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E7" w:rsidRPr="00357727" w:rsidRDefault="00E201E7" w:rsidP="00357727">
      <w:pPr>
        <w:spacing w:after="0" w:line="240" w:lineRule="auto"/>
        <w:jc w:val="center"/>
        <w:rPr>
          <w:rFonts w:eastAsia="Times New Roman" w:cs="Arial"/>
          <w:b/>
          <w:sz w:val="36"/>
          <w:szCs w:val="36"/>
        </w:rPr>
      </w:pPr>
      <w:bookmarkStart w:id="0" w:name="_GoBack"/>
      <w:bookmarkEnd w:id="0"/>
      <w:r w:rsidRPr="00357727">
        <w:rPr>
          <w:rFonts w:eastAsia="Times New Roman" w:cs="Arial"/>
          <w:b/>
          <w:sz w:val="52"/>
          <w:szCs w:val="52"/>
        </w:rPr>
        <w:t>UNDP South Sudan</w:t>
      </w:r>
    </w:p>
    <w:p w:rsidR="00E201E7" w:rsidRPr="00CC69D0" w:rsidRDefault="00E201E7" w:rsidP="00357727">
      <w:pPr>
        <w:spacing w:after="0" w:line="240" w:lineRule="auto"/>
        <w:ind w:left="2160"/>
        <w:jc w:val="center"/>
        <w:rPr>
          <w:rFonts w:eastAsia="Times New Roman" w:cs="Arial"/>
          <w:b/>
          <w:sz w:val="18"/>
          <w:szCs w:val="18"/>
        </w:rPr>
      </w:pPr>
    </w:p>
    <w:p w:rsidR="00E201E7" w:rsidRPr="00CC69D0" w:rsidRDefault="00127AAA" w:rsidP="00357727">
      <w:pPr>
        <w:spacing w:after="0" w:line="240" w:lineRule="auto"/>
        <w:jc w:val="center"/>
        <w:rPr>
          <w:rFonts w:eastAsia="Times New Roman" w:cs="Arial"/>
          <w:b/>
          <w:sz w:val="32"/>
          <w:szCs w:val="24"/>
        </w:rPr>
      </w:pPr>
      <w:r w:rsidRPr="00CC69D0">
        <w:rPr>
          <w:rFonts w:eastAsia="Times New Roman" w:cs="Arial"/>
          <w:b/>
          <w:sz w:val="32"/>
          <w:szCs w:val="24"/>
        </w:rPr>
        <w:t>2014</w:t>
      </w:r>
      <w:r w:rsidR="00E201E7" w:rsidRPr="00CC69D0">
        <w:rPr>
          <w:rFonts w:eastAsia="Times New Roman" w:cs="Arial"/>
          <w:b/>
          <w:sz w:val="32"/>
          <w:szCs w:val="24"/>
        </w:rPr>
        <w:t xml:space="preserve"> Annual Work Plan</w:t>
      </w:r>
    </w:p>
    <w:p w:rsidR="00E201E7" w:rsidRPr="00CC69D0" w:rsidRDefault="00E201E7" w:rsidP="00E201E7">
      <w:pPr>
        <w:spacing w:after="0" w:line="240" w:lineRule="auto"/>
        <w:rPr>
          <w:rFonts w:eastAsia="Times New Roman" w:cs="Times New Roman"/>
          <w:b/>
          <w:sz w:val="24"/>
          <w:szCs w:val="24"/>
        </w:rPr>
      </w:pPr>
    </w:p>
    <w:p w:rsidR="00E201E7" w:rsidRPr="00CC69D0" w:rsidRDefault="00E201E7" w:rsidP="00E201E7">
      <w:pPr>
        <w:spacing w:after="0" w:line="240" w:lineRule="auto"/>
        <w:rPr>
          <w:rFonts w:eastAsia="Times New Roman" w:cs="Times New Roman"/>
          <w:b/>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6840"/>
      </w:tblGrid>
      <w:tr w:rsidR="00E201E7" w:rsidRPr="00CC69D0" w:rsidTr="00357727">
        <w:tc>
          <w:tcPr>
            <w:tcW w:w="7470" w:type="dxa"/>
            <w:shd w:val="clear" w:color="auto" w:fill="BFBFBF"/>
          </w:tcPr>
          <w:p w:rsidR="00E201E7" w:rsidRPr="00CC69D0" w:rsidRDefault="00E201E7" w:rsidP="00E201E7">
            <w:pPr>
              <w:spacing w:after="0" w:line="240" w:lineRule="auto"/>
              <w:jc w:val="center"/>
              <w:rPr>
                <w:rFonts w:eastAsia="Times New Roman" w:cs="Calibri"/>
                <w:b/>
              </w:rPr>
            </w:pPr>
            <w:r w:rsidRPr="00CC69D0">
              <w:rPr>
                <w:rFonts w:eastAsia="Times New Roman" w:cs="Calibri"/>
                <w:b/>
              </w:rPr>
              <w:t>Project Name</w:t>
            </w:r>
          </w:p>
        </w:tc>
        <w:tc>
          <w:tcPr>
            <w:tcW w:w="6840" w:type="dxa"/>
            <w:shd w:val="clear" w:color="auto" w:fill="BFBFBF"/>
          </w:tcPr>
          <w:p w:rsidR="00E201E7" w:rsidRPr="00CC69D0" w:rsidRDefault="00E201E7" w:rsidP="00E201E7">
            <w:pPr>
              <w:spacing w:after="0" w:line="240" w:lineRule="auto"/>
              <w:jc w:val="center"/>
              <w:rPr>
                <w:rFonts w:eastAsia="Times New Roman" w:cs="Calibri"/>
                <w:b/>
              </w:rPr>
            </w:pPr>
            <w:r w:rsidRPr="00CC69D0">
              <w:rPr>
                <w:rFonts w:eastAsia="Times New Roman" w:cs="Calibri"/>
                <w:b/>
              </w:rPr>
              <w:t>Amount</w:t>
            </w:r>
          </w:p>
        </w:tc>
      </w:tr>
      <w:tr w:rsidR="00E201E7" w:rsidRPr="00CC69D0" w:rsidTr="00357727">
        <w:tc>
          <w:tcPr>
            <w:tcW w:w="7470" w:type="dxa"/>
            <w:vAlign w:val="center"/>
          </w:tcPr>
          <w:p w:rsidR="00E201E7" w:rsidRPr="00CC69D0" w:rsidRDefault="00166994" w:rsidP="0042153C">
            <w:pPr>
              <w:spacing w:after="0" w:line="240" w:lineRule="auto"/>
              <w:jc w:val="center"/>
              <w:rPr>
                <w:rFonts w:eastAsia="Times New Roman" w:cs="Calibri"/>
                <w:b/>
              </w:rPr>
            </w:pPr>
            <w:r w:rsidRPr="00CC69D0">
              <w:rPr>
                <w:rFonts w:eastAsia="Times New Roman" w:cs="Calibri"/>
                <w:b/>
                <w:color w:val="000000"/>
              </w:rPr>
              <w:t xml:space="preserve">Support to </w:t>
            </w:r>
            <w:r w:rsidR="00E201E7" w:rsidRPr="00CC69D0">
              <w:rPr>
                <w:rFonts w:eastAsia="Times New Roman" w:cs="Calibri"/>
                <w:b/>
                <w:color w:val="000000"/>
              </w:rPr>
              <w:t>Democracy and Participation</w:t>
            </w:r>
          </w:p>
        </w:tc>
        <w:tc>
          <w:tcPr>
            <w:tcW w:w="6840" w:type="dxa"/>
            <w:vAlign w:val="center"/>
          </w:tcPr>
          <w:p w:rsidR="0042153C" w:rsidRPr="00CC69D0" w:rsidRDefault="0042153C" w:rsidP="0042153C">
            <w:pPr>
              <w:spacing w:after="0" w:line="240" w:lineRule="auto"/>
              <w:jc w:val="center"/>
              <w:rPr>
                <w:rFonts w:eastAsia="Times New Roman" w:cs="Calibri"/>
                <w:b/>
                <w:sz w:val="20"/>
                <w:szCs w:val="20"/>
              </w:rPr>
            </w:pPr>
          </w:p>
          <w:p w:rsidR="00E201E7" w:rsidRPr="00CC69D0" w:rsidRDefault="00B240C2" w:rsidP="0042153C">
            <w:pPr>
              <w:spacing w:after="0" w:line="240" w:lineRule="auto"/>
              <w:jc w:val="center"/>
              <w:rPr>
                <w:rFonts w:eastAsia="Times New Roman" w:cs="Calibri"/>
                <w:b/>
                <w:sz w:val="20"/>
                <w:szCs w:val="20"/>
              </w:rPr>
            </w:pPr>
            <w:r w:rsidRPr="00CC69D0">
              <w:rPr>
                <w:b/>
                <w:color w:val="000000"/>
                <w:sz w:val="20"/>
                <w:szCs w:val="20"/>
              </w:rPr>
              <w:t>$</w:t>
            </w:r>
            <w:r w:rsidR="001635AF" w:rsidRPr="00CC69D0">
              <w:rPr>
                <w:b/>
                <w:color w:val="000000"/>
                <w:sz w:val="20"/>
                <w:szCs w:val="20"/>
              </w:rPr>
              <w:t>4,</w:t>
            </w:r>
            <w:r w:rsidR="008D42AC" w:rsidRPr="00CC69D0">
              <w:rPr>
                <w:b/>
                <w:color w:val="000000"/>
                <w:sz w:val="20"/>
                <w:szCs w:val="20"/>
              </w:rPr>
              <w:t>239,246.63</w:t>
            </w:r>
          </w:p>
          <w:p w:rsidR="0042153C" w:rsidRPr="00CC69D0" w:rsidRDefault="0042153C" w:rsidP="0042153C">
            <w:pPr>
              <w:spacing w:after="0" w:line="240" w:lineRule="auto"/>
              <w:jc w:val="center"/>
              <w:rPr>
                <w:rFonts w:eastAsia="Times New Roman" w:cs="Calibri"/>
                <w:b/>
                <w:sz w:val="20"/>
                <w:szCs w:val="20"/>
              </w:rPr>
            </w:pPr>
          </w:p>
        </w:tc>
      </w:tr>
    </w:tbl>
    <w:p w:rsidR="00E201E7" w:rsidRPr="00CC69D0" w:rsidRDefault="00E201E7" w:rsidP="00E201E7">
      <w:pPr>
        <w:spacing w:after="0" w:line="240" w:lineRule="auto"/>
        <w:rPr>
          <w:rFonts w:eastAsia="Times New Roman" w:cs="Times New Roman"/>
          <w:b/>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6840"/>
      </w:tblGrid>
      <w:tr w:rsidR="00D52F63" w:rsidRPr="00CC69D0" w:rsidTr="00357727">
        <w:tc>
          <w:tcPr>
            <w:tcW w:w="7470" w:type="dxa"/>
          </w:tcPr>
          <w:p w:rsidR="00D52F63" w:rsidRPr="00CC69D0" w:rsidRDefault="00D52F63" w:rsidP="00127AAA">
            <w:pPr>
              <w:spacing w:after="0"/>
              <w:rPr>
                <w:rFonts w:cs="Calibri"/>
              </w:rPr>
            </w:pPr>
          </w:p>
          <w:p w:rsidR="00127AAA" w:rsidRPr="00CC69D0" w:rsidRDefault="00127AAA" w:rsidP="00127AAA">
            <w:pPr>
              <w:spacing w:after="0"/>
              <w:rPr>
                <w:rFonts w:eastAsia="Calibri" w:cs="Calibri"/>
                <w:b/>
              </w:rPr>
            </w:pPr>
            <w:r w:rsidRPr="00CC69D0">
              <w:rPr>
                <w:rFonts w:eastAsia="Calibri" w:cs="Calibri"/>
                <w:b/>
              </w:rPr>
              <w:t>Hon. Aggrey Tisa Sabuni</w:t>
            </w:r>
          </w:p>
          <w:p w:rsidR="00A37501" w:rsidRPr="00B831CC" w:rsidRDefault="00A37501" w:rsidP="00127AAA">
            <w:pPr>
              <w:spacing w:after="0"/>
              <w:rPr>
                <w:rFonts w:eastAsia="Calibri" w:cs="Calibri"/>
              </w:rPr>
            </w:pPr>
            <w:r w:rsidRPr="00B831CC">
              <w:rPr>
                <w:rFonts w:eastAsia="Calibri" w:cs="Calibri"/>
              </w:rPr>
              <w:t>Minister</w:t>
            </w:r>
            <w:r w:rsidR="00B831CC">
              <w:rPr>
                <w:rFonts w:eastAsia="Calibri" w:cs="Calibri"/>
              </w:rPr>
              <w:t>,</w:t>
            </w:r>
          </w:p>
          <w:p w:rsidR="00357727" w:rsidRDefault="00B901EA" w:rsidP="00127AAA">
            <w:pPr>
              <w:spacing w:after="0"/>
              <w:rPr>
                <w:rStyle w:val="st"/>
              </w:rPr>
            </w:pPr>
            <w:r w:rsidRPr="00CC69D0">
              <w:rPr>
                <w:rStyle w:val="Emphasis"/>
                <w:i w:val="0"/>
              </w:rPr>
              <w:t>Ministry of Finance</w:t>
            </w:r>
            <w:r w:rsidR="005F731C" w:rsidRPr="00CC69D0">
              <w:rPr>
                <w:rStyle w:val="Emphasis"/>
                <w:i w:val="0"/>
              </w:rPr>
              <w:t xml:space="preserve"> and Economic</w:t>
            </w:r>
            <w:r w:rsidRPr="00CC69D0">
              <w:rPr>
                <w:rStyle w:val="st"/>
              </w:rPr>
              <w:t xml:space="preserve"> Planning</w:t>
            </w:r>
          </w:p>
          <w:p w:rsidR="00D52F63" w:rsidRPr="00CC69D0" w:rsidRDefault="00127AAA" w:rsidP="00127AAA">
            <w:pPr>
              <w:spacing w:after="0"/>
              <w:rPr>
                <w:rFonts w:cs="Calibri"/>
              </w:rPr>
            </w:pPr>
            <w:r w:rsidRPr="00CC69D0">
              <w:rPr>
                <w:rFonts w:eastAsia="Calibri" w:cs="Calibri"/>
              </w:rPr>
              <w:t xml:space="preserve">Government </w:t>
            </w:r>
            <w:r w:rsidR="00A37501" w:rsidRPr="00CC69D0">
              <w:rPr>
                <w:rFonts w:eastAsia="Calibri" w:cs="Calibri"/>
              </w:rPr>
              <w:t>of the Republic of</w:t>
            </w:r>
            <w:r w:rsidRPr="00CC69D0">
              <w:rPr>
                <w:rFonts w:eastAsia="Calibri" w:cs="Calibri"/>
              </w:rPr>
              <w:t xml:space="preserve"> South Sudan</w:t>
            </w:r>
          </w:p>
        </w:tc>
        <w:tc>
          <w:tcPr>
            <w:tcW w:w="6840" w:type="dxa"/>
          </w:tcPr>
          <w:p w:rsidR="00D52F63" w:rsidRPr="00CC69D0" w:rsidRDefault="00D52F63" w:rsidP="00127AAA">
            <w:pPr>
              <w:spacing w:after="0"/>
              <w:rPr>
                <w:rFonts w:cs="Calibri"/>
              </w:rPr>
            </w:pPr>
          </w:p>
          <w:p w:rsidR="00D52F63" w:rsidRPr="00CC69D0" w:rsidRDefault="00D52F63" w:rsidP="00127AAA">
            <w:pPr>
              <w:spacing w:after="0"/>
              <w:rPr>
                <w:rFonts w:cs="Arial"/>
                <w:b/>
              </w:rPr>
            </w:pPr>
            <w:r w:rsidRPr="00CC69D0">
              <w:rPr>
                <w:rFonts w:cs="Arial"/>
                <w:b/>
              </w:rPr>
              <w:t>Mr. Balázs Horváth</w:t>
            </w:r>
          </w:p>
          <w:p w:rsidR="00D52F63" w:rsidRPr="00CC69D0" w:rsidRDefault="00D52F63" w:rsidP="00127AAA">
            <w:pPr>
              <w:spacing w:after="0"/>
              <w:rPr>
                <w:rFonts w:cs="Arial"/>
              </w:rPr>
            </w:pPr>
            <w:r w:rsidRPr="00CC69D0">
              <w:rPr>
                <w:rFonts w:cs="Arial"/>
              </w:rPr>
              <w:t xml:space="preserve">Country Director </w:t>
            </w:r>
          </w:p>
          <w:p w:rsidR="00D52F63" w:rsidRPr="00CC69D0" w:rsidRDefault="00D52F63" w:rsidP="00127AAA">
            <w:pPr>
              <w:spacing w:after="0"/>
              <w:rPr>
                <w:rFonts w:cs="Calibri"/>
              </w:rPr>
            </w:pPr>
            <w:r w:rsidRPr="00CC69D0">
              <w:rPr>
                <w:rFonts w:cs="Arial"/>
              </w:rPr>
              <w:t>UNDP South Sudan Programme</w:t>
            </w:r>
          </w:p>
        </w:tc>
      </w:tr>
      <w:tr w:rsidR="00E201E7" w:rsidRPr="00CC69D0" w:rsidTr="00A80A54">
        <w:trPr>
          <w:trHeight w:val="674"/>
        </w:trPr>
        <w:tc>
          <w:tcPr>
            <w:tcW w:w="7470" w:type="dxa"/>
          </w:tcPr>
          <w:p w:rsidR="00A80A54" w:rsidRPr="00CC69D0" w:rsidRDefault="00A80A54" w:rsidP="00E201E7">
            <w:pPr>
              <w:spacing w:after="0" w:line="240" w:lineRule="auto"/>
              <w:rPr>
                <w:rFonts w:eastAsia="Times New Roman" w:cs="Calibri"/>
                <w:b/>
              </w:rPr>
            </w:pPr>
          </w:p>
          <w:p w:rsidR="00A80A54" w:rsidRDefault="00A80A54" w:rsidP="00E201E7">
            <w:pPr>
              <w:spacing w:after="0" w:line="240" w:lineRule="auto"/>
              <w:rPr>
                <w:rFonts w:eastAsia="Times New Roman" w:cs="Calibri"/>
                <w:b/>
              </w:rPr>
            </w:pPr>
          </w:p>
          <w:p w:rsidR="00E201E7" w:rsidRPr="00CC69D0" w:rsidRDefault="00E201E7" w:rsidP="00E201E7">
            <w:pPr>
              <w:spacing w:after="0" w:line="240" w:lineRule="auto"/>
              <w:rPr>
                <w:rFonts w:eastAsia="Times New Roman" w:cs="Calibri"/>
                <w:b/>
              </w:rPr>
            </w:pPr>
            <w:r w:rsidRPr="00CC69D0">
              <w:rPr>
                <w:rFonts w:eastAsia="Times New Roman" w:cs="Calibri"/>
                <w:b/>
              </w:rPr>
              <w:t>Signature</w:t>
            </w:r>
            <w:r w:rsidR="00A80A54">
              <w:rPr>
                <w:rFonts w:eastAsia="Times New Roman" w:cs="Calibri"/>
                <w:b/>
              </w:rPr>
              <w:t>:</w:t>
            </w:r>
          </w:p>
        </w:tc>
        <w:tc>
          <w:tcPr>
            <w:tcW w:w="6840" w:type="dxa"/>
          </w:tcPr>
          <w:p w:rsidR="00A80A54" w:rsidRPr="00CC69D0" w:rsidRDefault="00A80A54" w:rsidP="00E201E7">
            <w:pPr>
              <w:spacing w:after="0" w:line="240" w:lineRule="auto"/>
              <w:rPr>
                <w:rFonts w:eastAsia="Times New Roman" w:cs="Calibri"/>
                <w:b/>
              </w:rPr>
            </w:pPr>
          </w:p>
          <w:p w:rsidR="00A80A54" w:rsidRDefault="00A80A54" w:rsidP="00E201E7">
            <w:pPr>
              <w:spacing w:after="0" w:line="240" w:lineRule="auto"/>
              <w:rPr>
                <w:rFonts w:eastAsia="Times New Roman" w:cs="Calibri"/>
                <w:b/>
              </w:rPr>
            </w:pPr>
          </w:p>
          <w:p w:rsidR="00E201E7" w:rsidRPr="00CC69D0" w:rsidRDefault="00E201E7" w:rsidP="00E201E7">
            <w:pPr>
              <w:spacing w:after="0" w:line="240" w:lineRule="auto"/>
              <w:rPr>
                <w:rFonts w:eastAsia="Times New Roman" w:cs="Calibri"/>
                <w:b/>
              </w:rPr>
            </w:pPr>
            <w:r w:rsidRPr="00CC69D0">
              <w:rPr>
                <w:rFonts w:eastAsia="Times New Roman" w:cs="Calibri"/>
                <w:b/>
              </w:rPr>
              <w:t>Signature:</w:t>
            </w:r>
          </w:p>
        </w:tc>
      </w:tr>
      <w:tr w:rsidR="00E201E7" w:rsidRPr="00CC69D0" w:rsidTr="00357727">
        <w:tc>
          <w:tcPr>
            <w:tcW w:w="7470" w:type="dxa"/>
          </w:tcPr>
          <w:p w:rsidR="00E201E7" w:rsidRPr="00CC69D0" w:rsidRDefault="00E201E7" w:rsidP="00E201E7">
            <w:pPr>
              <w:spacing w:after="0" w:line="240" w:lineRule="auto"/>
              <w:rPr>
                <w:rFonts w:eastAsia="Times New Roman" w:cs="Calibri"/>
                <w:b/>
              </w:rPr>
            </w:pPr>
          </w:p>
          <w:p w:rsidR="00E201E7" w:rsidRPr="00CC69D0" w:rsidRDefault="00E201E7" w:rsidP="00E201E7">
            <w:pPr>
              <w:spacing w:after="0" w:line="240" w:lineRule="auto"/>
              <w:rPr>
                <w:rFonts w:eastAsia="Times New Roman" w:cs="Calibri"/>
                <w:b/>
              </w:rPr>
            </w:pPr>
            <w:r w:rsidRPr="00CC69D0">
              <w:rPr>
                <w:rFonts w:eastAsia="Times New Roman" w:cs="Calibri"/>
                <w:b/>
              </w:rPr>
              <w:t>Date:</w:t>
            </w:r>
          </w:p>
        </w:tc>
        <w:tc>
          <w:tcPr>
            <w:tcW w:w="6840" w:type="dxa"/>
          </w:tcPr>
          <w:p w:rsidR="00E201E7" w:rsidRPr="00CC69D0" w:rsidRDefault="00E201E7" w:rsidP="00E201E7">
            <w:pPr>
              <w:spacing w:after="0" w:line="240" w:lineRule="auto"/>
              <w:rPr>
                <w:rFonts w:eastAsia="Times New Roman" w:cs="Calibri"/>
                <w:b/>
              </w:rPr>
            </w:pPr>
          </w:p>
          <w:p w:rsidR="00E201E7" w:rsidRPr="00CC69D0" w:rsidRDefault="00E201E7" w:rsidP="00E201E7">
            <w:pPr>
              <w:spacing w:after="0" w:line="240" w:lineRule="auto"/>
              <w:rPr>
                <w:rFonts w:eastAsia="Times New Roman" w:cs="Calibri"/>
                <w:b/>
              </w:rPr>
            </w:pPr>
            <w:r w:rsidRPr="00CC69D0">
              <w:rPr>
                <w:rFonts w:eastAsia="Times New Roman" w:cs="Calibri"/>
                <w:b/>
              </w:rPr>
              <w:t>Date:</w:t>
            </w:r>
          </w:p>
        </w:tc>
      </w:tr>
    </w:tbl>
    <w:p w:rsidR="00E201E7" w:rsidRPr="00CC69D0" w:rsidRDefault="00E201E7" w:rsidP="00E201E7">
      <w:pPr>
        <w:spacing w:after="0" w:line="240" w:lineRule="auto"/>
        <w:rPr>
          <w:rFonts w:eastAsia="Times New Roman" w:cs="Times New Roman"/>
          <w:b/>
          <w:sz w:val="24"/>
          <w:szCs w:val="24"/>
        </w:rPr>
      </w:pPr>
    </w:p>
    <w:p w:rsidR="00E201E7" w:rsidRPr="00CC69D0" w:rsidRDefault="00E201E7" w:rsidP="00E201E7">
      <w:pPr>
        <w:spacing w:after="0" w:line="240" w:lineRule="auto"/>
        <w:rPr>
          <w:rFonts w:eastAsia="Times New Roman" w:cs="Times New Roman"/>
          <w:b/>
          <w:sz w:val="24"/>
          <w:szCs w:val="24"/>
        </w:rPr>
      </w:pPr>
    </w:p>
    <w:p w:rsidR="00E201E7" w:rsidRPr="00357727" w:rsidRDefault="00E201E7" w:rsidP="00357727">
      <w:pPr>
        <w:pStyle w:val="ListParagraph"/>
        <w:numPr>
          <w:ilvl w:val="0"/>
          <w:numId w:val="41"/>
        </w:numPr>
        <w:rPr>
          <w:b/>
        </w:rPr>
        <w:sectPr w:rsidR="00E201E7" w:rsidRPr="00357727" w:rsidSect="00043325">
          <w:footerReference w:type="default" r:id="rId8"/>
          <w:headerReference w:type="first" r:id="rId9"/>
          <w:footerReference w:type="first" r:id="rId10"/>
          <w:pgSz w:w="16838" w:h="11906" w:orient="landscape" w:code="9"/>
          <w:pgMar w:top="810" w:right="864" w:bottom="810" w:left="864" w:header="720" w:footer="432" w:gutter="0"/>
          <w:cols w:space="708"/>
          <w:titlePg/>
          <w:docGrid w:linePitch="360"/>
        </w:sectPr>
      </w:pPr>
    </w:p>
    <w:p w:rsidR="00E201E7" w:rsidRPr="00357727" w:rsidRDefault="00E201E7" w:rsidP="00E201E7">
      <w:pPr>
        <w:spacing w:after="0" w:line="240" w:lineRule="auto"/>
        <w:jc w:val="center"/>
        <w:rPr>
          <w:rFonts w:eastAsia="Times New Roman" w:cs="Calibri"/>
          <w:b/>
        </w:rPr>
      </w:pPr>
      <w:r w:rsidRPr="00357727">
        <w:rPr>
          <w:rFonts w:eastAsia="Times New Roman" w:cs="Calibri"/>
          <w:b/>
        </w:rPr>
        <w:lastRenderedPageBreak/>
        <w:t xml:space="preserve">United Nations Development Programme </w:t>
      </w:r>
    </w:p>
    <w:p w:rsidR="00E201E7" w:rsidRPr="00357727" w:rsidRDefault="00E201E7" w:rsidP="00357727">
      <w:pPr>
        <w:spacing w:after="0" w:line="240" w:lineRule="auto"/>
        <w:jc w:val="center"/>
        <w:rPr>
          <w:rFonts w:eastAsia="Times New Roman" w:cs="Calibri"/>
          <w:b/>
        </w:rPr>
      </w:pPr>
      <w:r w:rsidRPr="00357727">
        <w:rPr>
          <w:rFonts w:eastAsia="Times New Roman" w:cs="Calibri"/>
          <w:b/>
        </w:rPr>
        <w:t>South Sudan</w:t>
      </w:r>
    </w:p>
    <w:p w:rsidR="00E201E7" w:rsidRPr="00357727" w:rsidRDefault="00732857" w:rsidP="00E201E7">
      <w:pPr>
        <w:spacing w:after="0" w:line="240" w:lineRule="auto"/>
        <w:jc w:val="center"/>
        <w:rPr>
          <w:rFonts w:eastAsia="Times New Roman" w:cs="Calibri"/>
          <w:b/>
        </w:rPr>
      </w:pPr>
      <w:r w:rsidRPr="00357727">
        <w:rPr>
          <w:rFonts w:eastAsia="Times New Roman" w:cs="Calibri"/>
          <w:b/>
        </w:rPr>
        <w:t>Annual Work Plan 2014</w:t>
      </w:r>
    </w:p>
    <w:p w:rsidR="00E201E7" w:rsidRPr="00CC69D0" w:rsidRDefault="00E201E7" w:rsidP="00E201E7">
      <w:pPr>
        <w:spacing w:after="0" w:line="240" w:lineRule="auto"/>
        <w:rPr>
          <w:rFonts w:eastAsia="Times New Roman" w:cs="Times New Roman"/>
          <w:b/>
          <w:sz w:val="20"/>
          <w:szCs w:val="20"/>
        </w:rPr>
      </w:pPr>
    </w:p>
    <w:tbl>
      <w:tblPr>
        <w:tblW w:w="10458" w:type="dxa"/>
        <w:tblLook w:val="04A0" w:firstRow="1" w:lastRow="0" w:firstColumn="1" w:lastColumn="0" w:noHBand="0" w:noVBand="1"/>
      </w:tblPr>
      <w:tblGrid>
        <w:gridCol w:w="3266"/>
        <w:gridCol w:w="7192"/>
      </w:tblGrid>
      <w:tr w:rsidR="00E201E7" w:rsidRPr="00CC69D0" w:rsidTr="000A33F8">
        <w:tc>
          <w:tcPr>
            <w:tcW w:w="3266" w:type="dxa"/>
          </w:tcPr>
          <w:p w:rsidR="00E201E7" w:rsidRPr="00CC69D0" w:rsidRDefault="00E201E7" w:rsidP="00E201E7">
            <w:pPr>
              <w:spacing w:after="0" w:line="240" w:lineRule="auto"/>
              <w:rPr>
                <w:rFonts w:eastAsia="Times New Roman" w:cs="Calibri"/>
                <w:b/>
                <w:sz w:val="20"/>
                <w:szCs w:val="20"/>
              </w:rPr>
            </w:pPr>
            <w:r w:rsidRPr="00CC69D0">
              <w:rPr>
                <w:rFonts w:eastAsia="Times New Roman" w:cs="Calibri"/>
                <w:b/>
                <w:sz w:val="20"/>
                <w:szCs w:val="20"/>
              </w:rPr>
              <w:t>Project Title</w:t>
            </w:r>
            <w:r w:rsidRPr="00CC69D0">
              <w:rPr>
                <w:rFonts w:eastAsia="Times New Roman" w:cs="Calibri"/>
                <w:b/>
                <w:sz w:val="20"/>
                <w:szCs w:val="20"/>
              </w:rPr>
              <w:tab/>
            </w:r>
            <w:r w:rsidRPr="00CC69D0">
              <w:rPr>
                <w:rFonts w:eastAsia="Times New Roman" w:cs="Calibri"/>
                <w:b/>
                <w:sz w:val="20"/>
                <w:szCs w:val="20"/>
              </w:rPr>
              <w:tab/>
            </w:r>
          </w:p>
        </w:tc>
        <w:tc>
          <w:tcPr>
            <w:tcW w:w="7192" w:type="dxa"/>
          </w:tcPr>
          <w:p w:rsidR="00E201E7" w:rsidRPr="00CC69D0" w:rsidRDefault="00E201E7" w:rsidP="00E201E7">
            <w:pPr>
              <w:spacing w:after="0" w:line="240" w:lineRule="auto"/>
              <w:rPr>
                <w:rFonts w:eastAsia="Times New Roman" w:cs="Calibri"/>
                <w:sz w:val="20"/>
                <w:szCs w:val="20"/>
              </w:rPr>
            </w:pPr>
            <w:r w:rsidRPr="00CC69D0">
              <w:rPr>
                <w:rFonts w:eastAsia="Times New Roman" w:cs="Calibri"/>
                <w:color w:val="000000"/>
                <w:sz w:val="20"/>
                <w:szCs w:val="20"/>
              </w:rPr>
              <w:t xml:space="preserve">Support to Democracy and Participation </w:t>
            </w:r>
          </w:p>
        </w:tc>
      </w:tr>
      <w:tr w:rsidR="00E201E7" w:rsidRPr="00CC69D0" w:rsidTr="000A33F8">
        <w:tc>
          <w:tcPr>
            <w:tcW w:w="3266" w:type="dxa"/>
          </w:tcPr>
          <w:p w:rsidR="00E201E7" w:rsidRPr="00CC69D0" w:rsidRDefault="00E201E7" w:rsidP="00E201E7">
            <w:pPr>
              <w:spacing w:after="0" w:line="240" w:lineRule="auto"/>
              <w:rPr>
                <w:rFonts w:eastAsia="Times New Roman" w:cs="Calibri"/>
                <w:b/>
                <w:sz w:val="20"/>
                <w:szCs w:val="20"/>
              </w:rPr>
            </w:pPr>
            <w:r w:rsidRPr="00CC69D0">
              <w:rPr>
                <w:rFonts w:eastAsia="Times New Roman" w:cs="Calibri"/>
                <w:b/>
                <w:color w:val="000000"/>
                <w:sz w:val="20"/>
                <w:szCs w:val="20"/>
              </w:rPr>
              <w:t>UNDAF Outcome (s)</w:t>
            </w:r>
            <w:r w:rsidRPr="00CC69D0">
              <w:rPr>
                <w:rFonts w:eastAsia="Times New Roman" w:cs="Calibri"/>
                <w:b/>
                <w:color w:val="000000"/>
                <w:sz w:val="20"/>
                <w:szCs w:val="20"/>
              </w:rPr>
              <w:tab/>
            </w:r>
          </w:p>
        </w:tc>
        <w:tc>
          <w:tcPr>
            <w:tcW w:w="7192" w:type="dxa"/>
          </w:tcPr>
          <w:p w:rsidR="00E201E7" w:rsidRPr="00CC69D0" w:rsidRDefault="00E201E7" w:rsidP="00E201E7">
            <w:pPr>
              <w:spacing w:before="20" w:after="20" w:line="240" w:lineRule="auto"/>
              <w:rPr>
                <w:rFonts w:eastAsia="Times New Roman" w:cs="Calibri"/>
                <w:sz w:val="20"/>
                <w:szCs w:val="20"/>
              </w:rPr>
            </w:pPr>
            <w:r w:rsidRPr="00CC69D0">
              <w:rPr>
                <w:rFonts w:eastAsia="Times New Roman" w:cs="Calibri"/>
                <w:sz w:val="20"/>
                <w:szCs w:val="20"/>
              </w:rPr>
              <w:t>Core governance and civil service functions are established and operational</w:t>
            </w:r>
          </w:p>
        </w:tc>
      </w:tr>
      <w:tr w:rsidR="00E201E7" w:rsidRPr="00CC69D0" w:rsidTr="000A33F8">
        <w:tc>
          <w:tcPr>
            <w:tcW w:w="3266" w:type="dxa"/>
          </w:tcPr>
          <w:p w:rsidR="00E201E7" w:rsidRPr="00CC69D0" w:rsidRDefault="00E201E7" w:rsidP="00E201E7">
            <w:pPr>
              <w:spacing w:before="20" w:after="20" w:line="240" w:lineRule="auto"/>
              <w:jc w:val="both"/>
              <w:rPr>
                <w:rFonts w:eastAsia="Times New Roman" w:cs="Calibri"/>
                <w:i/>
                <w:sz w:val="20"/>
                <w:szCs w:val="20"/>
              </w:rPr>
            </w:pPr>
          </w:p>
        </w:tc>
        <w:tc>
          <w:tcPr>
            <w:tcW w:w="7192" w:type="dxa"/>
          </w:tcPr>
          <w:p w:rsidR="00E201E7" w:rsidRPr="00CC69D0" w:rsidRDefault="00E201E7" w:rsidP="00E201E7">
            <w:pPr>
              <w:spacing w:before="20" w:after="20" w:line="240" w:lineRule="auto"/>
              <w:rPr>
                <w:rFonts w:eastAsia="Times New Roman" w:cs="Calibri"/>
                <w:sz w:val="20"/>
                <w:szCs w:val="20"/>
              </w:rPr>
            </w:pPr>
          </w:p>
        </w:tc>
      </w:tr>
      <w:tr w:rsidR="00E201E7" w:rsidRPr="00CC69D0" w:rsidTr="000A33F8">
        <w:tc>
          <w:tcPr>
            <w:tcW w:w="3266" w:type="dxa"/>
          </w:tcPr>
          <w:p w:rsidR="00E201E7" w:rsidRPr="00CC69D0" w:rsidRDefault="00E201E7" w:rsidP="00E201E7">
            <w:pPr>
              <w:spacing w:after="0" w:line="240" w:lineRule="auto"/>
              <w:rPr>
                <w:rFonts w:eastAsia="Times New Roman" w:cs="Calibri"/>
                <w:b/>
                <w:sz w:val="20"/>
                <w:szCs w:val="20"/>
              </w:rPr>
            </w:pPr>
            <w:r w:rsidRPr="00CC69D0">
              <w:rPr>
                <w:rFonts w:eastAsia="Times New Roman" w:cs="Calibri"/>
                <w:b/>
                <w:sz w:val="20"/>
                <w:szCs w:val="20"/>
              </w:rPr>
              <w:t>Expected CP Output(s)</w:t>
            </w:r>
          </w:p>
          <w:p w:rsidR="00E201E7" w:rsidRPr="00CC69D0" w:rsidRDefault="00E201E7" w:rsidP="00E201E7">
            <w:pPr>
              <w:spacing w:after="0" w:line="240" w:lineRule="auto"/>
              <w:jc w:val="both"/>
              <w:rPr>
                <w:rFonts w:eastAsia="Times New Roman" w:cs="Calibri"/>
                <w:b/>
                <w:color w:val="000000"/>
                <w:sz w:val="20"/>
                <w:szCs w:val="20"/>
              </w:rPr>
            </w:pPr>
          </w:p>
        </w:tc>
        <w:tc>
          <w:tcPr>
            <w:tcW w:w="7192" w:type="dxa"/>
          </w:tcPr>
          <w:p w:rsidR="00E201E7" w:rsidRPr="00CC69D0" w:rsidRDefault="00E201E7" w:rsidP="00A37501">
            <w:pPr>
              <w:spacing w:before="20" w:after="20" w:line="240" w:lineRule="auto"/>
              <w:rPr>
                <w:rFonts w:eastAsia="Times New Roman" w:cs="Calibri"/>
                <w:sz w:val="20"/>
                <w:szCs w:val="20"/>
              </w:rPr>
            </w:pPr>
            <w:r w:rsidRPr="00CC69D0">
              <w:rPr>
                <w:rFonts w:eastAsia="Times New Roman" w:cs="Calibri"/>
                <w:sz w:val="20"/>
                <w:szCs w:val="20"/>
              </w:rPr>
              <w:t xml:space="preserve">Accountability and </w:t>
            </w:r>
            <w:r w:rsidR="00012345" w:rsidRPr="00CC69D0">
              <w:rPr>
                <w:rFonts w:eastAsia="Times New Roman" w:cs="Calibri"/>
                <w:sz w:val="20"/>
                <w:szCs w:val="20"/>
              </w:rPr>
              <w:t>oversight enforced</w:t>
            </w:r>
            <w:r w:rsidR="00A37501" w:rsidRPr="00CC69D0">
              <w:rPr>
                <w:rFonts w:eastAsia="Times New Roman" w:cs="Calibri"/>
                <w:sz w:val="20"/>
                <w:szCs w:val="20"/>
              </w:rPr>
              <w:t xml:space="preserve"> through parliamentary review, annual tabling of audits, establishment of corruption prosecutorial function, and civil society engagement in key legislative processes.</w:t>
            </w:r>
          </w:p>
          <w:p w:rsidR="005F731C" w:rsidRPr="00CC69D0" w:rsidRDefault="005F731C" w:rsidP="00A37501">
            <w:pPr>
              <w:spacing w:before="20" w:after="20" w:line="240" w:lineRule="auto"/>
              <w:rPr>
                <w:rFonts w:eastAsia="Times New Roman" w:cs="Calibri"/>
                <w:sz w:val="20"/>
                <w:szCs w:val="20"/>
              </w:rPr>
            </w:pPr>
          </w:p>
        </w:tc>
      </w:tr>
      <w:tr w:rsidR="00E201E7" w:rsidRPr="00CC69D0" w:rsidTr="000A33F8">
        <w:tc>
          <w:tcPr>
            <w:tcW w:w="3266" w:type="dxa"/>
          </w:tcPr>
          <w:p w:rsidR="00E201E7" w:rsidRPr="00CC69D0" w:rsidRDefault="00E201E7" w:rsidP="00E201E7">
            <w:pPr>
              <w:spacing w:after="0" w:line="240" w:lineRule="auto"/>
              <w:rPr>
                <w:rFonts w:eastAsia="Times New Roman" w:cs="Calibri"/>
                <w:b/>
                <w:color w:val="000000"/>
                <w:sz w:val="20"/>
                <w:szCs w:val="20"/>
              </w:rPr>
            </w:pPr>
            <w:r w:rsidRPr="00CC69D0">
              <w:rPr>
                <w:rFonts w:eastAsia="Times New Roman" w:cs="Calibri"/>
                <w:b/>
                <w:color w:val="000000"/>
                <w:sz w:val="20"/>
                <w:szCs w:val="20"/>
              </w:rPr>
              <w:t xml:space="preserve">Implementing Partner </w:t>
            </w:r>
          </w:p>
        </w:tc>
        <w:tc>
          <w:tcPr>
            <w:tcW w:w="7192" w:type="dxa"/>
          </w:tcPr>
          <w:p w:rsidR="00E201E7" w:rsidRPr="00CC69D0" w:rsidRDefault="00E201E7" w:rsidP="00E201E7">
            <w:pPr>
              <w:spacing w:before="20" w:after="20" w:line="240" w:lineRule="auto"/>
              <w:rPr>
                <w:rFonts w:eastAsia="Times New Roman" w:cs="Calibri"/>
                <w:sz w:val="20"/>
                <w:szCs w:val="20"/>
              </w:rPr>
            </w:pPr>
            <w:r w:rsidRPr="00CC69D0">
              <w:rPr>
                <w:rFonts w:eastAsia="Times New Roman" w:cs="Calibri"/>
                <w:sz w:val="20"/>
                <w:szCs w:val="20"/>
              </w:rPr>
              <w:t>UNDP</w:t>
            </w:r>
            <w:r w:rsidR="000B1BB4" w:rsidRPr="00CC69D0">
              <w:rPr>
                <w:rFonts w:eastAsia="Times New Roman" w:cs="Calibri"/>
                <w:sz w:val="20"/>
                <w:szCs w:val="20"/>
              </w:rPr>
              <w:t xml:space="preserve">, SUDD Institute </w:t>
            </w:r>
          </w:p>
        </w:tc>
      </w:tr>
      <w:tr w:rsidR="00E201E7" w:rsidRPr="00CC69D0" w:rsidTr="000A33F8">
        <w:tc>
          <w:tcPr>
            <w:tcW w:w="3266" w:type="dxa"/>
          </w:tcPr>
          <w:p w:rsidR="00E201E7" w:rsidRPr="00CC69D0" w:rsidRDefault="00E201E7" w:rsidP="00E201E7">
            <w:pPr>
              <w:spacing w:after="0" w:line="240" w:lineRule="auto"/>
              <w:rPr>
                <w:rFonts w:eastAsia="Times New Roman" w:cs="Calibri"/>
                <w:b/>
                <w:color w:val="000000"/>
                <w:sz w:val="20"/>
                <w:szCs w:val="20"/>
              </w:rPr>
            </w:pPr>
            <w:r w:rsidRPr="00CC69D0">
              <w:rPr>
                <w:rFonts w:eastAsia="Times New Roman" w:cs="Calibri"/>
                <w:b/>
                <w:color w:val="000000"/>
                <w:sz w:val="20"/>
                <w:szCs w:val="20"/>
              </w:rPr>
              <w:t xml:space="preserve">Responsible Parties </w:t>
            </w:r>
          </w:p>
        </w:tc>
        <w:tc>
          <w:tcPr>
            <w:tcW w:w="7192" w:type="dxa"/>
          </w:tcPr>
          <w:p w:rsidR="00E201E7" w:rsidRPr="00CC69D0" w:rsidRDefault="00E201E7">
            <w:pPr>
              <w:spacing w:before="20" w:after="20" w:line="240" w:lineRule="auto"/>
              <w:jc w:val="both"/>
              <w:rPr>
                <w:rFonts w:eastAsia="Times New Roman" w:cs="Calibri"/>
                <w:sz w:val="20"/>
                <w:szCs w:val="20"/>
                <w:highlight w:val="yellow"/>
              </w:rPr>
            </w:pPr>
            <w:r w:rsidRPr="00CC69D0">
              <w:rPr>
                <w:rFonts w:eastAsia="Times New Roman" w:cs="Calibri"/>
                <w:sz w:val="20"/>
                <w:szCs w:val="20"/>
              </w:rPr>
              <w:t xml:space="preserve">UNDP in Support of </w:t>
            </w:r>
            <w:r w:rsidR="00732857" w:rsidRPr="00CC69D0">
              <w:rPr>
                <w:rFonts w:eastAsia="Times New Roman" w:cs="Calibri"/>
                <w:sz w:val="20"/>
                <w:szCs w:val="20"/>
              </w:rPr>
              <w:t xml:space="preserve">Office of the President, </w:t>
            </w:r>
            <w:r w:rsidRPr="00CC69D0">
              <w:rPr>
                <w:rFonts w:eastAsia="Times New Roman" w:cs="Calibri"/>
                <w:sz w:val="20"/>
                <w:szCs w:val="20"/>
              </w:rPr>
              <w:t xml:space="preserve">National </w:t>
            </w:r>
            <w:r w:rsidR="00732857" w:rsidRPr="00CC69D0">
              <w:rPr>
                <w:rFonts w:eastAsia="Times New Roman" w:cs="Calibri"/>
                <w:sz w:val="20"/>
                <w:szCs w:val="20"/>
              </w:rPr>
              <w:t>Constitution</w:t>
            </w:r>
            <w:r w:rsidR="00B901EA" w:rsidRPr="00CC69D0">
              <w:rPr>
                <w:rFonts w:eastAsia="Times New Roman" w:cs="Calibri"/>
                <w:sz w:val="20"/>
                <w:szCs w:val="20"/>
              </w:rPr>
              <w:t xml:space="preserve">al Review Commission </w:t>
            </w:r>
            <w:r w:rsidR="00732857" w:rsidRPr="00CC69D0">
              <w:rPr>
                <w:rFonts w:eastAsia="Times New Roman" w:cs="Calibri"/>
                <w:sz w:val="20"/>
                <w:szCs w:val="20"/>
              </w:rPr>
              <w:t>(NCRC)</w:t>
            </w:r>
            <w:r w:rsidR="00B901EA" w:rsidRPr="00CC69D0">
              <w:rPr>
                <w:rFonts w:eastAsia="Times New Roman" w:cs="Calibri"/>
                <w:sz w:val="20"/>
                <w:szCs w:val="20"/>
              </w:rPr>
              <w:t>,</w:t>
            </w:r>
            <w:r w:rsidR="00732857" w:rsidRPr="00CC69D0">
              <w:rPr>
                <w:rFonts w:eastAsia="Times New Roman" w:cs="Calibri"/>
                <w:sz w:val="20"/>
                <w:szCs w:val="20"/>
              </w:rPr>
              <w:t xml:space="preserve"> National Elections Commission (NEC)</w:t>
            </w:r>
            <w:r w:rsidR="00B901EA" w:rsidRPr="00CC69D0">
              <w:rPr>
                <w:rFonts w:eastAsia="Times New Roman" w:cs="Calibri"/>
                <w:sz w:val="20"/>
                <w:szCs w:val="20"/>
              </w:rPr>
              <w:t>, and Legislature</w:t>
            </w:r>
            <w:r w:rsidRPr="00CC69D0">
              <w:rPr>
                <w:rFonts w:eastAsia="Times New Roman" w:cs="Calibri"/>
                <w:sz w:val="20"/>
                <w:szCs w:val="20"/>
              </w:rPr>
              <w:t xml:space="preserve"> </w:t>
            </w:r>
          </w:p>
        </w:tc>
      </w:tr>
    </w:tbl>
    <w:p w:rsidR="00E201E7" w:rsidRPr="00CC69D0" w:rsidRDefault="00E201E7" w:rsidP="00E201E7">
      <w:pPr>
        <w:spacing w:after="0" w:line="240" w:lineRule="auto"/>
        <w:rPr>
          <w:rFonts w:eastAsia="Times New Roman" w:cs="Times New Roman"/>
          <w:b/>
          <w:sz w:val="18"/>
          <w:szCs w:val="18"/>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E201E7" w:rsidRPr="00CC69D0" w:rsidTr="00732857">
        <w:trPr>
          <w:trHeight w:val="5588"/>
        </w:trPr>
        <w:tc>
          <w:tcPr>
            <w:tcW w:w="10458" w:type="dxa"/>
          </w:tcPr>
          <w:p w:rsidR="00D76A79" w:rsidRPr="00CC69D0" w:rsidRDefault="00E201E7" w:rsidP="00C61F7D">
            <w:pPr>
              <w:spacing w:after="0" w:line="240" w:lineRule="auto"/>
              <w:jc w:val="center"/>
              <w:rPr>
                <w:rFonts w:eastAsia="Times New Roman" w:cs="Calibri"/>
                <w:b/>
                <w:sz w:val="20"/>
                <w:szCs w:val="20"/>
              </w:rPr>
            </w:pPr>
            <w:r w:rsidRPr="00CC69D0">
              <w:rPr>
                <w:rFonts w:eastAsia="Times New Roman" w:cs="Calibri"/>
                <w:b/>
                <w:sz w:val="20"/>
                <w:szCs w:val="20"/>
              </w:rPr>
              <w:t xml:space="preserve">Brief Description </w:t>
            </w:r>
          </w:p>
          <w:p w:rsidR="00C61F7D" w:rsidRPr="00CC69D0" w:rsidRDefault="00C61F7D" w:rsidP="00C61F7D">
            <w:pPr>
              <w:spacing w:after="0" w:line="240" w:lineRule="auto"/>
              <w:jc w:val="both"/>
              <w:rPr>
                <w:rFonts w:eastAsia="Calibri" w:cs="Calibri"/>
                <w:sz w:val="18"/>
                <w:szCs w:val="18"/>
              </w:rPr>
            </w:pPr>
            <w:r w:rsidRPr="00CC69D0">
              <w:rPr>
                <w:rFonts w:eastAsia="Times New Roman" w:cs="Times New Roman"/>
                <w:sz w:val="18"/>
                <w:szCs w:val="18"/>
              </w:rPr>
              <w:t xml:space="preserve">The purpose of UNDP’s Democracy and Participation </w:t>
            </w:r>
            <w:r w:rsidR="00A37501" w:rsidRPr="00CC69D0">
              <w:rPr>
                <w:rFonts w:eastAsia="Times New Roman" w:cs="Times New Roman"/>
                <w:sz w:val="18"/>
                <w:szCs w:val="18"/>
                <w:lang w:val="en-GB"/>
              </w:rPr>
              <w:t>project</w:t>
            </w:r>
            <w:r w:rsidR="00A37501" w:rsidRPr="00CC69D0">
              <w:rPr>
                <w:rFonts w:eastAsia="Times New Roman" w:cs="Times New Roman"/>
                <w:sz w:val="18"/>
                <w:szCs w:val="18"/>
              </w:rPr>
              <w:t xml:space="preserve"> </w:t>
            </w:r>
            <w:r w:rsidRPr="00CC69D0">
              <w:rPr>
                <w:rFonts w:eastAsia="Times New Roman" w:cs="Times New Roman"/>
                <w:sz w:val="18"/>
                <w:szCs w:val="18"/>
              </w:rPr>
              <w:t xml:space="preserve">is to engender institutionalized platforms for increasing the alignment of the development interests of citizens and the political and economic priorities of the State. To this end, UNDP’s Democracy and Participation </w:t>
            </w:r>
            <w:r w:rsidRPr="00CC69D0">
              <w:rPr>
                <w:rFonts w:eastAsia="Times New Roman" w:cs="Times New Roman"/>
                <w:sz w:val="18"/>
                <w:szCs w:val="18"/>
                <w:lang w:val="en-GB"/>
              </w:rPr>
              <w:t>programme</w:t>
            </w:r>
            <w:r w:rsidRPr="00CC69D0">
              <w:rPr>
                <w:rFonts w:eastAsia="Times New Roman" w:cs="Times New Roman"/>
                <w:sz w:val="18"/>
                <w:szCs w:val="18"/>
              </w:rPr>
              <w:t xml:space="preserve"> in 2014 will mainly focus on supp</w:t>
            </w:r>
            <w:r w:rsidR="00B901EA" w:rsidRPr="00CC69D0">
              <w:rPr>
                <w:rFonts w:eastAsia="Times New Roman" w:cs="Times New Roman"/>
                <w:sz w:val="18"/>
                <w:szCs w:val="18"/>
              </w:rPr>
              <w:t xml:space="preserve">ort to the National Constitutional Review and Elections Processes. </w:t>
            </w:r>
            <w:r w:rsidRPr="00CC69D0">
              <w:rPr>
                <w:rFonts w:eastAsia="Times New Roman" w:cs="Times New Roman"/>
                <w:sz w:val="18"/>
                <w:szCs w:val="18"/>
              </w:rPr>
              <w:t xml:space="preserve">  </w:t>
            </w:r>
            <w:r w:rsidR="00156231" w:rsidRPr="00CC69D0">
              <w:rPr>
                <w:rFonts w:eastAsia="Times New Roman" w:cs="Times New Roman"/>
                <w:sz w:val="18"/>
                <w:szCs w:val="18"/>
              </w:rPr>
              <w:t xml:space="preserve">The two key political proceses are presented as two separate components in this AWP. </w:t>
            </w:r>
          </w:p>
          <w:p w:rsidR="00C61F7D" w:rsidRPr="00CC69D0" w:rsidRDefault="00C61F7D" w:rsidP="00C61F7D">
            <w:pPr>
              <w:spacing w:after="0" w:line="240" w:lineRule="auto"/>
              <w:jc w:val="both"/>
              <w:rPr>
                <w:rFonts w:eastAsia="Calibri" w:cs="Calibri"/>
                <w:sz w:val="18"/>
                <w:szCs w:val="18"/>
              </w:rPr>
            </w:pPr>
          </w:p>
          <w:p w:rsidR="00C61F7D" w:rsidRPr="00CC69D0" w:rsidRDefault="00C61F7D" w:rsidP="00C61F7D">
            <w:pPr>
              <w:autoSpaceDE w:val="0"/>
              <w:autoSpaceDN w:val="0"/>
              <w:adjustRightInd w:val="0"/>
              <w:spacing w:after="0" w:line="240" w:lineRule="auto"/>
              <w:jc w:val="both"/>
              <w:rPr>
                <w:rFonts w:eastAsia="Times New Roman" w:cs="Calibri"/>
                <w:sz w:val="18"/>
                <w:szCs w:val="18"/>
              </w:rPr>
            </w:pPr>
            <w:r w:rsidRPr="00CC69D0">
              <w:rPr>
                <w:rFonts w:eastAsia="Times New Roman" w:cs="Times New Roman"/>
                <w:sz w:val="18"/>
                <w:szCs w:val="18"/>
              </w:rPr>
              <w:t xml:space="preserve">UNDP will engage with the </w:t>
            </w:r>
            <w:r w:rsidRPr="00CC69D0">
              <w:rPr>
                <w:rFonts w:eastAsia="Times New Roman" w:cs="Times New Roman"/>
                <w:b/>
                <w:i/>
                <w:sz w:val="18"/>
                <w:szCs w:val="18"/>
              </w:rPr>
              <w:t>Constitutional Review Process</w:t>
            </w:r>
            <w:r w:rsidRPr="00CC69D0">
              <w:rPr>
                <w:rFonts w:eastAsia="Times New Roman" w:cs="Times New Roman"/>
                <w:sz w:val="18"/>
                <w:szCs w:val="18"/>
              </w:rPr>
              <w:t xml:space="preserve"> with a view to supporting the credibility and legitimacy of the new “social contract” through a transparent, inclusive, participatory constitution making process.</w:t>
            </w:r>
            <w:r w:rsidRPr="00CC69D0">
              <w:rPr>
                <w:rFonts w:eastAsia="Times New Roman" w:cs="Calibri"/>
                <w:sz w:val="18"/>
                <w:szCs w:val="18"/>
              </w:rPr>
              <w:t xml:space="preserve"> UNDP in collaboration with UNMISS will provide technical and logistical support to the National Constitutional Review Commission (NCRC) to undertake its review of the constitution and implement its work plan. Support will also be provided to CSOs and Media for the promotion of civic education </w:t>
            </w:r>
            <w:r w:rsidRPr="00CC69D0">
              <w:rPr>
                <w:rFonts w:eastAsia="Times New Roman" w:cs="Calibri"/>
                <w:sz w:val="18"/>
                <w:szCs w:val="18"/>
                <w:lang w:val="en-GB"/>
              </w:rPr>
              <w:t>programmes.</w:t>
            </w:r>
            <w:r w:rsidR="00B901EA" w:rsidRPr="00CC69D0">
              <w:rPr>
                <w:rFonts w:eastAsia="Times New Roman" w:cs="Calibri"/>
                <w:sz w:val="18"/>
                <w:szCs w:val="18"/>
              </w:rPr>
              <w:t xml:space="preserve"> The project will also provide </w:t>
            </w:r>
            <w:r w:rsidRPr="00CC69D0">
              <w:rPr>
                <w:rFonts w:eastAsia="Times New Roman" w:cs="Calibri"/>
                <w:sz w:val="18"/>
                <w:szCs w:val="18"/>
              </w:rPr>
              <w:t xml:space="preserve">logistical support </w:t>
            </w:r>
            <w:r w:rsidRPr="00CC69D0">
              <w:rPr>
                <w:rFonts w:eastAsiaTheme="minorHAnsi" w:cs="Calibri"/>
                <w:sz w:val="18"/>
                <w:szCs w:val="18"/>
                <w:lang w:val="en-GB"/>
              </w:rPr>
              <w:t>to the convening of the National Constitution</w:t>
            </w:r>
            <w:r w:rsidR="00B901EA" w:rsidRPr="00CC69D0">
              <w:rPr>
                <w:rFonts w:eastAsiaTheme="minorHAnsi" w:cs="Calibri"/>
                <w:sz w:val="18"/>
                <w:szCs w:val="18"/>
                <w:lang w:val="en-GB"/>
              </w:rPr>
              <w:t>al</w:t>
            </w:r>
            <w:r w:rsidRPr="00CC69D0">
              <w:rPr>
                <w:rFonts w:eastAsiaTheme="minorHAnsi" w:cs="Calibri"/>
                <w:sz w:val="18"/>
                <w:szCs w:val="18"/>
                <w:lang w:val="en-GB"/>
              </w:rPr>
              <w:t xml:space="preserve"> Conference.</w:t>
            </w:r>
          </w:p>
          <w:p w:rsidR="00C61F7D" w:rsidRPr="00CC69D0" w:rsidRDefault="00C61F7D" w:rsidP="00C61F7D">
            <w:pPr>
              <w:spacing w:after="0" w:line="240" w:lineRule="auto"/>
              <w:jc w:val="both"/>
              <w:rPr>
                <w:rFonts w:eastAsia="Times New Roman" w:cs="Times New Roman"/>
                <w:sz w:val="18"/>
                <w:szCs w:val="18"/>
              </w:rPr>
            </w:pPr>
          </w:p>
          <w:p w:rsidR="00C61F7D" w:rsidRPr="00CC69D0" w:rsidRDefault="00C61F7D" w:rsidP="00C61F7D">
            <w:pPr>
              <w:spacing w:after="0" w:line="240" w:lineRule="auto"/>
              <w:jc w:val="both"/>
              <w:rPr>
                <w:rFonts w:eastAsia="Times New Roman" w:cs="Calibri"/>
                <w:sz w:val="18"/>
                <w:szCs w:val="18"/>
              </w:rPr>
            </w:pPr>
            <w:r w:rsidRPr="00CC69D0">
              <w:rPr>
                <w:rFonts w:eastAsia="Calibri" w:cs="Calibri"/>
                <w:sz w:val="18"/>
                <w:szCs w:val="18"/>
              </w:rPr>
              <w:t xml:space="preserve">The purpose of the </w:t>
            </w:r>
            <w:r w:rsidRPr="00CC69D0">
              <w:rPr>
                <w:rFonts w:eastAsia="Times New Roman" w:cs="Calibri"/>
                <w:b/>
                <w:i/>
                <w:sz w:val="18"/>
                <w:szCs w:val="18"/>
              </w:rPr>
              <w:t>United Nations Integrated Team for Elections (UNITE) Project</w:t>
            </w:r>
            <w:r w:rsidRPr="00CC69D0">
              <w:rPr>
                <w:rFonts w:eastAsia="Times New Roman" w:cs="Calibri"/>
                <w:i/>
                <w:sz w:val="18"/>
                <w:szCs w:val="18"/>
              </w:rPr>
              <w:t xml:space="preserve"> </w:t>
            </w:r>
            <w:r w:rsidRPr="00CC69D0">
              <w:rPr>
                <w:rFonts w:eastAsia="Calibri" w:cs="Calibri"/>
                <w:sz w:val="18"/>
                <w:szCs w:val="18"/>
              </w:rPr>
              <w:t>is to support the democratic process in South Sudan through the holding of elections in 2015, which are recognized as transparent and credible elections by national and international observers; and to promote the participation of voters and other civil society stakeholders in all the democracy strengthening events. Assistance will be provided to the National Elections Commission (NEC) and the State High Committees (SHC); the Political Parties Council (PPC); and stakeholders in the democratic process such as, media, CSOs, women, youth and special need groups.</w:t>
            </w:r>
          </w:p>
          <w:p w:rsidR="00C61F7D" w:rsidRPr="00CC69D0" w:rsidRDefault="00C61F7D" w:rsidP="00C61F7D">
            <w:pPr>
              <w:spacing w:after="0" w:line="240" w:lineRule="auto"/>
              <w:jc w:val="both"/>
              <w:rPr>
                <w:rFonts w:eastAsia="Times New Roman" w:cs="Times New Roman"/>
                <w:sz w:val="18"/>
                <w:szCs w:val="18"/>
              </w:rPr>
            </w:pPr>
          </w:p>
          <w:p w:rsidR="00C61F7D" w:rsidRPr="00CC69D0" w:rsidRDefault="00C61F7D" w:rsidP="00C61F7D">
            <w:pPr>
              <w:spacing w:after="0" w:line="240" w:lineRule="auto"/>
              <w:jc w:val="both"/>
              <w:rPr>
                <w:rFonts w:eastAsia="Times New Roman" w:cs="Times New Roman"/>
                <w:sz w:val="18"/>
                <w:szCs w:val="18"/>
              </w:rPr>
            </w:pPr>
            <w:r w:rsidRPr="00CC69D0">
              <w:rPr>
                <w:rFonts w:eastAsia="Times New Roman" w:cs="Times New Roman"/>
                <w:sz w:val="18"/>
                <w:szCs w:val="18"/>
              </w:rPr>
              <w:t xml:space="preserve">UNDP will also continue to support the national-to-state dialogue process through the 2014 Governors’ and Commissioners’ Forums which have now been established as key platforms to address decentralization issues.  </w:t>
            </w:r>
          </w:p>
          <w:p w:rsidR="00732857" w:rsidRPr="00CC69D0" w:rsidRDefault="00732857" w:rsidP="00732857">
            <w:pPr>
              <w:autoSpaceDE w:val="0"/>
              <w:autoSpaceDN w:val="0"/>
              <w:adjustRightInd w:val="0"/>
              <w:spacing w:after="0" w:line="240" w:lineRule="auto"/>
              <w:jc w:val="both"/>
              <w:rPr>
                <w:rFonts w:eastAsia="Times New Roman" w:cs="Calibri"/>
                <w:sz w:val="18"/>
                <w:szCs w:val="18"/>
              </w:rPr>
            </w:pPr>
          </w:p>
          <w:p w:rsidR="00732857" w:rsidRPr="00CC69D0" w:rsidRDefault="00732857" w:rsidP="00732857">
            <w:pPr>
              <w:autoSpaceDE w:val="0"/>
              <w:autoSpaceDN w:val="0"/>
              <w:adjustRightInd w:val="0"/>
              <w:spacing w:after="0" w:line="240" w:lineRule="auto"/>
              <w:jc w:val="both"/>
              <w:rPr>
                <w:rFonts w:eastAsia="Times New Roman" w:cs="Calibri"/>
                <w:sz w:val="18"/>
                <w:szCs w:val="18"/>
              </w:rPr>
            </w:pPr>
            <w:r w:rsidRPr="00CC69D0">
              <w:rPr>
                <w:rFonts w:eastAsia="Times New Roman" w:cs="Calibri"/>
                <w:sz w:val="18"/>
                <w:szCs w:val="18"/>
              </w:rPr>
              <w:t>The expected outputs of the project are:</w:t>
            </w:r>
          </w:p>
          <w:p w:rsidR="00732857" w:rsidRPr="00CC69D0" w:rsidRDefault="00550A3A" w:rsidP="00727649">
            <w:pPr>
              <w:pStyle w:val="ListParagraph"/>
              <w:numPr>
                <w:ilvl w:val="3"/>
                <w:numId w:val="22"/>
              </w:numPr>
              <w:ind w:left="450" w:hanging="450"/>
              <w:jc w:val="both"/>
              <w:rPr>
                <w:rFonts w:asciiTheme="minorHAnsi" w:eastAsia="Calibri" w:hAnsiTheme="minorHAnsi"/>
                <w:sz w:val="18"/>
                <w:szCs w:val="18"/>
                <w:lang w:val="en-GB"/>
              </w:rPr>
            </w:pPr>
            <w:r w:rsidRPr="00CC69D0">
              <w:rPr>
                <w:rFonts w:asciiTheme="minorHAnsi" w:eastAsia="Calibri" w:hAnsiTheme="minorHAnsi"/>
                <w:sz w:val="18"/>
                <w:szCs w:val="18"/>
                <w:lang w:val="en-GB"/>
              </w:rPr>
              <w:t xml:space="preserve">Policy dialogue between national and sub-national Governments  strengthened </w:t>
            </w:r>
          </w:p>
          <w:p w:rsidR="00732857" w:rsidRPr="00CC69D0" w:rsidRDefault="00A55068" w:rsidP="00727649">
            <w:pPr>
              <w:pStyle w:val="ListParagraph"/>
              <w:numPr>
                <w:ilvl w:val="3"/>
                <w:numId w:val="22"/>
              </w:numPr>
              <w:ind w:left="450" w:hanging="450"/>
              <w:jc w:val="both"/>
              <w:rPr>
                <w:rFonts w:asciiTheme="minorHAnsi" w:eastAsia="Calibri" w:hAnsiTheme="minorHAnsi"/>
                <w:sz w:val="18"/>
                <w:szCs w:val="18"/>
                <w:lang w:val="en-GB"/>
              </w:rPr>
            </w:pPr>
            <w:r w:rsidRPr="00CC69D0">
              <w:rPr>
                <w:rFonts w:asciiTheme="minorHAnsi" w:hAnsiTheme="minorHAnsi" w:cs="Calibri"/>
                <w:sz w:val="18"/>
                <w:szCs w:val="18"/>
                <w:lang w:val="en-GB"/>
              </w:rPr>
              <w:t xml:space="preserve">The revision and adoption of people-driven Constitution supported and facilitated </w:t>
            </w:r>
          </w:p>
          <w:p w:rsidR="00A77F25" w:rsidRPr="00CC69D0" w:rsidRDefault="00A77F25" w:rsidP="00D33E82">
            <w:pPr>
              <w:pStyle w:val="ListParagraph"/>
              <w:numPr>
                <w:ilvl w:val="3"/>
                <w:numId w:val="22"/>
              </w:numPr>
              <w:ind w:left="450" w:hanging="450"/>
              <w:jc w:val="both"/>
              <w:rPr>
                <w:rFonts w:asciiTheme="minorHAnsi" w:eastAsia="Calibri" w:hAnsiTheme="minorHAnsi"/>
                <w:sz w:val="20"/>
                <w:szCs w:val="20"/>
                <w:lang w:val="en-GB"/>
              </w:rPr>
            </w:pPr>
            <w:r w:rsidRPr="00CC69D0">
              <w:rPr>
                <w:rFonts w:asciiTheme="minorHAnsi" w:hAnsiTheme="minorHAnsi" w:cs="Calibri"/>
                <w:sz w:val="18"/>
                <w:szCs w:val="18"/>
                <w:lang w:val="en-GB"/>
              </w:rPr>
              <w:t>The capacity of National Elections Commission (NEC) strengthened to better</w:t>
            </w:r>
            <w:r w:rsidR="000E1895" w:rsidRPr="00CC69D0">
              <w:rPr>
                <w:rFonts w:asciiTheme="minorHAnsi" w:hAnsiTheme="minorHAnsi" w:cs="Calibri"/>
                <w:sz w:val="18"/>
                <w:szCs w:val="18"/>
                <w:lang w:val="en-GB"/>
              </w:rPr>
              <w:t xml:space="preserve"> prepare, plan, mange, monitor and evaluate 2015 elections</w:t>
            </w:r>
            <w:r w:rsidR="004823D3" w:rsidRPr="00CC69D0">
              <w:rPr>
                <w:rFonts w:asciiTheme="minorHAnsi" w:hAnsiTheme="minorHAnsi" w:cs="Calibri"/>
                <w:sz w:val="18"/>
                <w:szCs w:val="18"/>
                <w:lang w:val="en-GB"/>
              </w:rPr>
              <w:t xml:space="preserve"> and beyond</w:t>
            </w:r>
            <w:r w:rsidR="004823D3" w:rsidRPr="00CC69D0">
              <w:rPr>
                <w:rFonts w:asciiTheme="minorHAnsi" w:hAnsiTheme="minorHAnsi" w:cs="Calibri"/>
                <w:sz w:val="20"/>
                <w:szCs w:val="20"/>
                <w:lang w:val="en-GB"/>
              </w:rPr>
              <w:t>.</w:t>
            </w:r>
          </w:p>
        </w:tc>
      </w:tr>
    </w:tbl>
    <w:p w:rsidR="00E201E7" w:rsidRPr="00CC69D0" w:rsidRDefault="00420681" w:rsidP="00E201E7">
      <w:pPr>
        <w:spacing w:after="0" w:line="240" w:lineRule="auto"/>
        <w:rPr>
          <w:rFonts w:eastAsia="Times New Roman" w:cs="Times New Roman"/>
          <w:b/>
          <w:sz w:val="18"/>
          <w:szCs w:val="18"/>
        </w:rPr>
      </w:pPr>
      <w:r>
        <w:rPr>
          <w:rFonts w:eastAsia="Times New Roman" w:cs="Times New Roman"/>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82550</wp:posOffset>
                </wp:positionV>
                <wp:extent cx="3238500" cy="21431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43125"/>
                        </a:xfrm>
                        <a:prstGeom prst="rect">
                          <a:avLst/>
                        </a:prstGeom>
                        <a:solidFill>
                          <a:srgbClr val="FFFFFF"/>
                        </a:solidFill>
                        <a:ln w="9525">
                          <a:solidFill>
                            <a:srgbClr val="000000"/>
                          </a:solidFill>
                          <a:miter lim="800000"/>
                          <a:headEnd/>
                          <a:tailEnd/>
                        </a:ln>
                      </wps:spPr>
                      <wps:txbx>
                        <w:txbxContent>
                          <w:p w:rsidR="00A80A54" w:rsidRPr="00724D25" w:rsidRDefault="00A80A54" w:rsidP="00B240C2">
                            <w:pPr>
                              <w:rPr>
                                <w:rFonts w:ascii="Corbel" w:eastAsia="Times New Roman" w:hAnsi="Corbel" w:cs="Times New Roman"/>
                                <w:color w:val="000000"/>
                                <w:sz w:val="16"/>
                                <w:szCs w:val="16"/>
                                <w:lang w:val="en-GB" w:eastAsia="en-GB"/>
                              </w:rPr>
                            </w:pPr>
                            <w:r w:rsidRPr="00724D25">
                              <w:rPr>
                                <w:rFonts w:ascii="Corbel" w:hAnsi="Corbel" w:cs="Calibri"/>
                                <w:sz w:val="16"/>
                                <w:szCs w:val="16"/>
                              </w:rPr>
                              <w:t>2014 AWP Budget:</w:t>
                            </w:r>
                            <w:r w:rsidRPr="00724D25">
                              <w:rPr>
                                <w:rFonts w:ascii="Corbel" w:hAnsi="Corbel" w:cs="Calibri"/>
                                <w:sz w:val="16"/>
                                <w:szCs w:val="16"/>
                              </w:rPr>
                              <w:tab/>
                            </w:r>
                            <w:r w:rsidRPr="00724D25">
                              <w:rPr>
                                <w:rFonts w:ascii="Corbel" w:hAnsi="Corbel" w:cs="Calibri"/>
                                <w:sz w:val="16"/>
                                <w:szCs w:val="16"/>
                              </w:rPr>
                              <w:tab/>
                            </w:r>
                            <w:r w:rsidRPr="00724D25">
                              <w:rPr>
                                <w:rFonts w:ascii="Corbel" w:hAnsi="Corbel" w:cs="Calibri"/>
                                <w:b/>
                                <w:sz w:val="16"/>
                                <w:szCs w:val="16"/>
                              </w:rPr>
                              <w:t>$</w:t>
                            </w:r>
                            <w:r>
                              <w:rPr>
                                <w:rFonts w:ascii="Corbel" w:hAnsi="Corbel" w:cs="Calibri"/>
                                <w:b/>
                                <w:sz w:val="16"/>
                                <w:szCs w:val="16"/>
                              </w:rPr>
                              <w:t>4,239,246.63</w:t>
                            </w:r>
                          </w:p>
                          <w:p w:rsidR="00A80A54" w:rsidRPr="00724D25" w:rsidRDefault="00A80A54" w:rsidP="00B240C2">
                            <w:pPr>
                              <w:rPr>
                                <w:rFonts w:ascii="Corbel" w:eastAsia="Times New Roman" w:hAnsi="Corbel" w:cs="Times New Roman"/>
                                <w:color w:val="000000"/>
                                <w:sz w:val="16"/>
                                <w:szCs w:val="16"/>
                                <w:lang w:val="en-GB" w:eastAsia="en-GB"/>
                              </w:rPr>
                            </w:pPr>
                            <w:r w:rsidRPr="00724D25">
                              <w:rPr>
                                <w:rFonts w:ascii="Corbel" w:hAnsi="Corbel" w:cs="Calibri"/>
                                <w:sz w:val="16"/>
                                <w:szCs w:val="16"/>
                              </w:rPr>
                              <w:t>Total Resources Required:</w:t>
                            </w:r>
                            <w:r w:rsidRPr="00724D25">
                              <w:rPr>
                                <w:rFonts w:ascii="Corbel" w:hAnsi="Corbel" w:cs="Calibri"/>
                                <w:sz w:val="16"/>
                                <w:szCs w:val="16"/>
                              </w:rPr>
                              <w:tab/>
                            </w:r>
                            <w:r w:rsidRPr="001635AF">
                              <w:rPr>
                                <w:rFonts w:ascii="Corbel" w:hAnsi="Corbel" w:cs="Calibri"/>
                                <w:b/>
                                <w:sz w:val="16"/>
                                <w:szCs w:val="16"/>
                              </w:rPr>
                              <w:t>$4,</w:t>
                            </w:r>
                            <w:r>
                              <w:rPr>
                                <w:rFonts w:ascii="Corbel" w:hAnsi="Corbel" w:cs="Calibri"/>
                                <w:b/>
                                <w:sz w:val="16"/>
                                <w:szCs w:val="16"/>
                              </w:rPr>
                              <w:t>239,246.63</w:t>
                            </w:r>
                          </w:p>
                          <w:p w:rsidR="00A80A54" w:rsidRPr="00A65819" w:rsidRDefault="00A80A54" w:rsidP="00B240C2">
                            <w:pPr>
                              <w:spacing w:after="0" w:line="240" w:lineRule="auto"/>
                              <w:rPr>
                                <w:rFonts w:ascii="Corbel" w:eastAsia="Times New Roman" w:hAnsi="Corbel" w:cs="Times New Roman"/>
                                <w:color w:val="000000"/>
                                <w:sz w:val="16"/>
                                <w:szCs w:val="16"/>
                                <w:lang w:val="en-GB" w:eastAsia="en-GB"/>
                              </w:rPr>
                            </w:pPr>
                            <w:r w:rsidRPr="00724D25">
                              <w:rPr>
                                <w:rFonts w:ascii="Corbel" w:hAnsi="Corbel" w:cs="Calibri"/>
                                <w:sz w:val="16"/>
                                <w:szCs w:val="16"/>
                              </w:rPr>
                              <w:t>Total Allocated Resources:</w:t>
                            </w:r>
                            <w:r w:rsidRPr="00724D25">
                              <w:rPr>
                                <w:rFonts w:ascii="Corbel" w:hAnsi="Corbel" w:cs="Calibri"/>
                                <w:sz w:val="16"/>
                                <w:szCs w:val="16"/>
                              </w:rPr>
                              <w:tab/>
                            </w:r>
                            <w:r w:rsidRPr="00404BAB">
                              <w:rPr>
                                <w:rFonts w:ascii="Corbel" w:hAnsi="Corbel" w:cs="Calibri"/>
                                <w:b/>
                                <w:sz w:val="16"/>
                                <w:szCs w:val="16"/>
                              </w:rPr>
                              <w:t>$</w:t>
                            </w:r>
                            <w:r w:rsidRPr="00404BAB">
                              <w:rPr>
                                <w:rFonts w:ascii="Corbel" w:eastAsia="Times New Roman" w:hAnsi="Corbel" w:cs="Times New Roman"/>
                                <w:b/>
                                <w:color w:val="000000"/>
                                <w:sz w:val="16"/>
                                <w:szCs w:val="16"/>
                                <w:lang w:val="en-GB" w:eastAsia="en-GB"/>
                              </w:rPr>
                              <w:t>3,</w:t>
                            </w:r>
                            <w:r>
                              <w:rPr>
                                <w:rFonts w:ascii="Corbel" w:eastAsia="Times New Roman" w:hAnsi="Corbel" w:cs="Times New Roman"/>
                                <w:b/>
                                <w:color w:val="000000"/>
                                <w:sz w:val="16"/>
                                <w:szCs w:val="16"/>
                                <w:lang w:val="en-GB" w:eastAsia="en-GB"/>
                              </w:rPr>
                              <w:t>251,874.50</w:t>
                            </w:r>
                          </w:p>
                          <w:p w:rsidR="00A80A54" w:rsidRPr="00A65819" w:rsidRDefault="00A80A54" w:rsidP="009336D0">
                            <w:pPr>
                              <w:spacing w:after="0"/>
                              <w:rPr>
                                <w:rFonts w:ascii="Corbel" w:hAnsi="Corbel" w:cs="Calibri"/>
                                <w:sz w:val="16"/>
                                <w:szCs w:val="16"/>
                              </w:rPr>
                            </w:pPr>
                            <w:r w:rsidRPr="00A65819">
                              <w:rPr>
                                <w:rFonts w:ascii="Corbel" w:hAnsi="Corbel" w:cs="Calibri"/>
                                <w:sz w:val="16"/>
                                <w:szCs w:val="16"/>
                              </w:rPr>
                              <w:t xml:space="preserve">   </w:t>
                            </w:r>
                          </w:p>
                          <w:p w:rsidR="00A80A54" w:rsidRPr="00724D25" w:rsidRDefault="00A80A54" w:rsidP="009336D0">
                            <w:pPr>
                              <w:spacing w:after="0"/>
                              <w:rPr>
                                <w:rFonts w:ascii="Corbel" w:hAnsi="Corbel"/>
                                <w:sz w:val="16"/>
                                <w:szCs w:val="16"/>
                              </w:rPr>
                            </w:pPr>
                            <w:r w:rsidRPr="00724D25">
                              <w:rPr>
                                <w:rFonts w:ascii="Corbel" w:hAnsi="Corbel" w:cs="Calibri"/>
                                <w:sz w:val="16"/>
                                <w:szCs w:val="16"/>
                              </w:rPr>
                              <w:t xml:space="preserve">    </w:t>
                            </w:r>
                            <w:r w:rsidRPr="00724D25">
                              <w:rPr>
                                <w:rFonts w:ascii="Corbel" w:hAnsi="Corbel"/>
                                <w:sz w:val="16"/>
                                <w:szCs w:val="16"/>
                              </w:rPr>
                              <w:t>Regular:</w:t>
                            </w:r>
                            <w:r w:rsidRPr="00724D25">
                              <w:rPr>
                                <w:rFonts w:ascii="Corbel" w:hAnsi="Corbel"/>
                                <w:sz w:val="16"/>
                                <w:szCs w:val="16"/>
                              </w:rPr>
                              <w:tab/>
                              <w:t xml:space="preserve">      </w:t>
                            </w:r>
                            <w:r w:rsidRPr="00724D25">
                              <w:rPr>
                                <w:rFonts w:ascii="Corbel" w:hAnsi="Corbel"/>
                                <w:sz w:val="16"/>
                                <w:szCs w:val="16"/>
                              </w:rPr>
                              <w:tab/>
                            </w:r>
                            <w:r>
                              <w:rPr>
                                <w:rFonts w:ascii="Corbel" w:hAnsi="Corbel"/>
                                <w:sz w:val="16"/>
                                <w:szCs w:val="16"/>
                              </w:rPr>
                              <w:t xml:space="preserve">UNDP:        </w:t>
                            </w:r>
                            <w:r>
                              <w:rPr>
                                <w:rFonts w:ascii="Corbel" w:hAnsi="Corbel"/>
                                <w:b/>
                                <w:sz w:val="16"/>
                                <w:szCs w:val="16"/>
                              </w:rPr>
                              <w:t>$        6,000.00</w:t>
                            </w:r>
                          </w:p>
                          <w:p w:rsidR="00A80A54" w:rsidRPr="00724D25" w:rsidRDefault="00A80A54" w:rsidP="00B240C2">
                            <w:pPr>
                              <w:numPr>
                                <w:ilvl w:val="0"/>
                                <w:numId w:val="6"/>
                              </w:numPr>
                              <w:tabs>
                                <w:tab w:val="clear" w:pos="1080"/>
                                <w:tab w:val="num" w:pos="720"/>
                              </w:tabs>
                              <w:spacing w:after="0" w:line="240" w:lineRule="auto"/>
                              <w:ind w:left="360" w:hanging="90"/>
                              <w:rPr>
                                <w:rFonts w:ascii="Corbel" w:hAnsi="Corbel"/>
                                <w:sz w:val="16"/>
                                <w:szCs w:val="16"/>
                              </w:rPr>
                            </w:pPr>
                            <w:r w:rsidRPr="00724D25">
                              <w:rPr>
                                <w:rFonts w:ascii="Corbel" w:hAnsi="Corbel"/>
                                <w:sz w:val="16"/>
                                <w:szCs w:val="16"/>
                              </w:rPr>
                              <w:t xml:space="preserve">         Other:</w:t>
                            </w:r>
                          </w:p>
                          <w:p w:rsidR="00A80A54" w:rsidRPr="00404BAB" w:rsidRDefault="00A80A54" w:rsidP="00727649">
                            <w:pPr>
                              <w:numPr>
                                <w:ilvl w:val="1"/>
                                <w:numId w:val="6"/>
                              </w:numPr>
                              <w:tabs>
                                <w:tab w:val="clear" w:pos="2160"/>
                                <w:tab w:val="num" w:pos="1260"/>
                              </w:tabs>
                              <w:spacing w:after="0" w:line="240" w:lineRule="auto"/>
                              <w:ind w:left="1080"/>
                              <w:rPr>
                                <w:rFonts w:ascii="Corbel" w:hAnsi="Corbel"/>
                                <w:sz w:val="16"/>
                                <w:szCs w:val="16"/>
                              </w:rPr>
                            </w:pPr>
                            <w:r w:rsidRPr="00404BAB">
                              <w:rPr>
                                <w:rFonts w:ascii="Corbel" w:hAnsi="Corbel"/>
                                <w:sz w:val="16"/>
                                <w:szCs w:val="16"/>
                              </w:rPr>
                              <w:t>Japan</w:t>
                            </w:r>
                            <w:r w:rsidRPr="00404BAB">
                              <w:rPr>
                                <w:rFonts w:ascii="Corbel" w:hAnsi="Corbel"/>
                                <w:sz w:val="16"/>
                                <w:szCs w:val="16"/>
                              </w:rPr>
                              <w:tab/>
                            </w:r>
                            <w:r w:rsidRPr="00404BAB">
                              <w:rPr>
                                <w:rFonts w:ascii="Corbel" w:hAnsi="Corbel"/>
                                <w:b/>
                                <w:sz w:val="16"/>
                                <w:szCs w:val="16"/>
                              </w:rPr>
                              <w:t>$    300,000.00</w:t>
                            </w:r>
                          </w:p>
                          <w:p w:rsidR="00A80A54" w:rsidRPr="00404BAB" w:rsidRDefault="00A80A54" w:rsidP="00727649">
                            <w:pPr>
                              <w:numPr>
                                <w:ilvl w:val="1"/>
                                <w:numId w:val="6"/>
                              </w:numPr>
                              <w:tabs>
                                <w:tab w:val="clear" w:pos="2160"/>
                                <w:tab w:val="num" w:pos="1260"/>
                              </w:tabs>
                              <w:spacing w:after="0" w:line="240" w:lineRule="auto"/>
                              <w:ind w:left="1080"/>
                              <w:rPr>
                                <w:rFonts w:ascii="Corbel" w:hAnsi="Corbel"/>
                                <w:sz w:val="16"/>
                                <w:szCs w:val="16"/>
                              </w:rPr>
                            </w:pPr>
                            <w:r w:rsidRPr="00404BAB">
                              <w:rPr>
                                <w:rFonts w:ascii="Corbel" w:hAnsi="Corbel"/>
                                <w:sz w:val="16"/>
                                <w:szCs w:val="16"/>
                              </w:rPr>
                              <w:t>Denmark</w:t>
                            </w:r>
                            <w:r w:rsidRPr="00404BAB">
                              <w:rPr>
                                <w:rFonts w:ascii="Corbel" w:hAnsi="Corbel"/>
                                <w:sz w:val="16"/>
                                <w:szCs w:val="16"/>
                              </w:rPr>
                              <w:tab/>
                            </w:r>
                            <w:r w:rsidRPr="00404BAB">
                              <w:rPr>
                                <w:rFonts w:ascii="Corbel" w:hAnsi="Corbel"/>
                                <w:b/>
                                <w:sz w:val="16"/>
                                <w:szCs w:val="16"/>
                              </w:rPr>
                              <w:t>$    91o,581.00</w:t>
                            </w:r>
                          </w:p>
                          <w:p w:rsidR="00A80A54" w:rsidRPr="00404BAB" w:rsidRDefault="00A80A54" w:rsidP="00727649">
                            <w:pPr>
                              <w:numPr>
                                <w:ilvl w:val="1"/>
                                <w:numId w:val="6"/>
                              </w:numPr>
                              <w:tabs>
                                <w:tab w:val="clear" w:pos="2160"/>
                                <w:tab w:val="num" w:pos="1260"/>
                              </w:tabs>
                              <w:spacing w:after="0" w:line="240" w:lineRule="auto"/>
                              <w:ind w:left="1080"/>
                              <w:rPr>
                                <w:rFonts w:ascii="Corbel" w:hAnsi="Corbel"/>
                                <w:b/>
                                <w:sz w:val="16"/>
                                <w:szCs w:val="16"/>
                              </w:rPr>
                            </w:pPr>
                            <w:r w:rsidRPr="00404BAB">
                              <w:rPr>
                                <w:rFonts w:ascii="Corbel" w:hAnsi="Corbel"/>
                                <w:sz w:val="16"/>
                                <w:szCs w:val="16"/>
                              </w:rPr>
                              <w:t>Norway</w:t>
                            </w:r>
                            <w:r w:rsidRPr="00404BAB">
                              <w:rPr>
                                <w:rFonts w:ascii="Corbel" w:hAnsi="Corbel"/>
                                <w:sz w:val="16"/>
                                <w:szCs w:val="16"/>
                              </w:rPr>
                              <w:tab/>
                            </w:r>
                            <w:r w:rsidRPr="00404BAB">
                              <w:rPr>
                                <w:rFonts w:ascii="Corbel" w:hAnsi="Corbel"/>
                                <w:b/>
                                <w:sz w:val="16"/>
                                <w:szCs w:val="16"/>
                              </w:rPr>
                              <w:t>$1,626,685.00</w:t>
                            </w:r>
                          </w:p>
                          <w:p w:rsidR="00A80A54" w:rsidRPr="00404BAB" w:rsidRDefault="00A80A54" w:rsidP="00727649">
                            <w:pPr>
                              <w:numPr>
                                <w:ilvl w:val="1"/>
                                <w:numId w:val="6"/>
                              </w:numPr>
                              <w:tabs>
                                <w:tab w:val="clear" w:pos="2160"/>
                                <w:tab w:val="num" w:pos="1260"/>
                              </w:tabs>
                              <w:spacing w:after="0" w:line="240" w:lineRule="auto"/>
                              <w:ind w:left="1080"/>
                              <w:rPr>
                                <w:rFonts w:ascii="Corbel" w:hAnsi="Corbel"/>
                                <w:b/>
                                <w:sz w:val="16"/>
                                <w:szCs w:val="16"/>
                              </w:rPr>
                            </w:pPr>
                            <w:r w:rsidRPr="00404BAB">
                              <w:rPr>
                                <w:rFonts w:ascii="Corbel" w:hAnsi="Corbel"/>
                                <w:sz w:val="16"/>
                                <w:szCs w:val="16"/>
                              </w:rPr>
                              <w:t xml:space="preserve">BCPR            </w:t>
                            </w:r>
                            <w:r w:rsidRPr="00404BAB">
                              <w:rPr>
                                <w:rFonts w:ascii="Corbel" w:hAnsi="Corbel"/>
                                <w:b/>
                                <w:sz w:val="16"/>
                                <w:szCs w:val="16"/>
                              </w:rPr>
                              <w:t xml:space="preserve">          $    </w:t>
                            </w:r>
                            <w:r>
                              <w:rPr>
                                <w:rFonts w:ascii="Corbel" w:hAnsi="Corbel"/>
                                <w:b/>
                                <w:sz w:val="16"/>
                                <w:szCs w:val="16"/>
                              </w:rPr>
                              <w:t>480.608.50</w:t>
                            </w:r>
                          </w:p>
                          <w:p w:rsidR="00A80A54" w:rsidRPr="001635AF" w:rsidRDefault="00A80A54" w:rsidP="001635AF">
                            <w:pPr>
                              <w:spacing w:after="0" w:line="240" w:lineRule="auto"/>
                              <w:ind w:left="720"/>
                              <w:rPr>
                                <w:rFonts w:ascii="Corbel" w:hAnsi="Corbel"/>
                                <w:sz w:val="16"/>
                                <w:szCs w:val="16"/>
                              </w:rPr>
                            </w:pPr>
                            <w:r w:rsidRPr="001635AF">
                              <w:rPr>
                                <w:rFonts w:ascii="Corbel" w:hAnsi="Corbel"/>
                                <w:sz w:val="16"/>
                                <w:szCs w:val="16"/>
                              </w:rPr>
                              <w:t xml:space="preserve">                      </w:t>
                            </w:r>
                          </w:p>
                          <w:p w:rsidR="00A80A54" w:rsidRPr="00C61F7D" w:rsidRDefault="00A80A54" w:rsidP="00E201E7">
                            <w:pPr>
                              <w:rPr>
                                <w:rFonts w:ascii="Calibri" w:hAnsi="Calibri" w:cs="Calibri"/>
                                <w:sz w:val="18"/>
                                <w:szCs w:val="18"/>
                              </w:rPr>
                            </w:pPr>
                            <w:r>
                              <w:rPr>
                                <w:rFonts w:ascii="Corbel" w:hAnsi="Corbel" w:cs="Calibri"/>
                                <w:sz w:val="16"/>
                                <w:szCs w:val="16"/>
                              </w:rPr>
                              <w:t>Funding gap</w:t>
                            </w:r>
                            <w:r w:rsidRPr="00724D25">
                              <w:rPr>
                                <w:rFonts w:ascii="Corbel" w:hAnsi="Corbel" w:cs="Calibri"/>
                                <w:sz w:val="16"/>
                                <w:szCs w:val="16"/>
                              </w:rPr>
                              <w:t>:</w:t>
                            </w:r>
                            <w:r w:rsidRPr="00724D25">
                              <w:rPr>
                                <w:rFonts w:ascii="Corbel" w:hAnsi="Corbel" w:cs="Calibri"/>
                                <w:sz w:val="16"/>
                                <w:szCs w:val="16"/>
                              </w:rPr>
                              <w:tab/>
                            </w:r>
                            <w:r w:rsidRPr="00724D25">
                              <w:rPr>
                                <w:rFonts w:ascii="Corbel" w:hAnsi="Corbel" w:cs="Calibri"/>
                                <w:sz w:val="16"/>
                                <w:szCs w:val="16"/>
                              </w:rPr>
                              <w:tab/>
                            </w:r>
                            <w:r w:rsidRPr="00724D25">
                              <w:rPr>
                                <w:rFonts w:ascii="Corbel" w:eastAsia="Times New Roman" w:hAnsi="Corbel" w:cs="Calibri"/>
                                <w:b/>
                                <w:sz w:val="16"/>
                                <w:szCs w:val="16"/>
                              </w:rPr>
                              <w:t>$</w:t>
                            </w:r>
                            <w:r>
                              <w:rPr>
                                <w:rFonts w:ascii="Corbel" w:eastAsia="Times New Roman" w:hAnsi="Corbel" w:cs="Calibri"/>
                                <w:b/>
                                <w:sz w:val="16"/>
                                <w:szCs w:val="16"/>
                              </w:rPr>
                              <w:t xml:space="preserve">     987,372.13</w:t>
                            </w:r>
                          </w:p>
                          <w:p w:rsidR="00A80A54" w:rsidRPr="0094667C" w:rsidRDefault="00A80A54" w:rsidP="00E201E7">
                            <w:pPr>
                              <w:rPr>
                                <w:rFonts w:ascii="Calibri" w:hAnsi="Calibri" w:cs="Calibri"/>
                                <w:sz w:val="20"/>
                                <w:szCs w:val="20"/>
                              </w:rPr>
                            </w:pPr>
                          </w:p>
                          <w:p w:rsidR="00A80A54" w:rsidRPr="0094667C" w:rsidRDefault="00A80A54" w:rsidP="00E201E7">
                            <w:pPr>
                              <w:jc w:val="right"/>
                              <w:rPr>
                                <w:rFonts w:ascii="Calibri" w:hAnsi="Calibri" w:cs="Calibri"/>
                                <w:sz w:val="20"/>
                                <w:szCs w:val="20"/>
                              </w:rPr>
                            </w:pPr>
                          </w:p>
                          <w:p w:rsidR="00A80A54" w:rsidRPr="0094667C" w:rsidRDefault="00A80A54" w:rsidP="00E201E7">
                            <w:pPr>
                              <w:rPr>
                                <w:rFonts w:ascii="Calibri" w:hAnsi="Calibri" w:cs="Calibri"/>
                                <w:sz w:val="20"/>
                                <w:szCs w:val="20"/>
                              </w:rPr>
                            </w:pPr>
                          </w:p>
                          <w:p w:rsidR="00A80A54" w:rsidRPr="0094667C" w:rsidRDefault="00A80A54" w:rsidP="00E201E7">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1pt;margin-top:6.5pt;width:25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">
                <v:textbox>
                  <w:txbxContent>
                    <w:p w:rsidR="00A80A54" w:rsidRPr="00724D25" w:rsidRDefault="00A80A54" w:rsidP="00B240C2">
                      <w:pPr>
                        <w:rPr>
                          <w:rFonts w:ascii="Corbel" w:eastAsia="Times New Roman" w:hAnsi="Corbel" w:cs="Times New Roman"/>
                          <w:color w:val="000000"/>
                          <w:sz w:val="16"/>
                          <w:szCs w:val="16"/>
                          <w:lang w:val="en-GB" w:eastAsia="en-GB"/>
                        </w:rPr>
                      </w:pPr>
                      <w:r w:rsidRPr="00724D25">
                        <w:rPr>
                          <w:rFonts w:ascii="Corbel" w:hAnsi="Corbel" w:cs="Calibri"/>
                          <w:sz w:val="16"/>
                          <w:szCs w:val="16"/>
                        </w:rPr>
                        <w:t>2014 AWP Budget:</w:t>
                      </w:r>
                      <w:r w:rsidRPr="00724D25">
                        <w:rPr>
                          <w:rFonts w:ascii="Corbel" w:hAnsi="Corbel" w:cs="Calibri"/>
                          <w:sz w:val="16"/>
                          <w:szCs w:val="16"/>
                        </w:rPr>
                        <w:tab/>
                      </w:r>
                      <w:r w:rsidRPr="00724D25">
                        <w:rPr>
                          <w:rFonts w:ascii="Corbel" w:hAnsi="Corbel" w:cs="Calibri"/>
                          <w:sz w:val="16"/>
                          <w:szCs w:val="16"/>
                        </w:rPr>
                        <w:tab/>
                      </w:r>
                      <w:r w:rsidRPr="00724D25">
                        <w:rPr>
                          <w:rFonts w:ascii="Corbel" w:hAnsi="Corbel" w:cs="Calibri"/>
                          <w:b/>
                          <w:sz w:val="16"/>
                          <w:szCs w:val="16"/>
                        </w:rPr>
                        <w:t>$</w:t>
                      </w:r>
                      <w:r>
                        <w:rPr>
                          <w:rFonts w:ascii="Corbel" w:hAnsi="Corbel" w:cs="Calibri"/>
                          <w:b/>
                          <w:sz w:val="16"/>
                          <w:szCs w:val="16"/>
                        </w:rPr>
                        <w:t>4,239,246.63</w:t>
                      </w:r>
                    </w:p>
                    <w:p w:rsidR="00A80A54" w:rsidRPr="00724D25" w:rsidRDefault="00A80A54" w:rsidP="00B240C2">
                      <w:pPr>
                        <w:rPr>
                          <w:rFonts w:ascii="Corbel" w:eastAsia="Times New Roman" w:hAnsi="Corbel" w:cs="Times New Roman"/>
                          <w:color w:val="000000"/>
                          <w:sz w:val="16"/>
                          <w:szCs w:val="16"/>
                          <w:lang w:val="en-GB" w:eastAsia="en-GB"/>
                        </w:rPr>
                      </w:pPr>
                      <w:r w:rsidRPr="00724D25">
                        <w:rPr>
                          <w:rFonts w:ascii="Corbel" w:hAnsi="Corbel" w:cs="Calibri"/>
                          <w:sz w:val="16"/>
                          <w:szCs w:val="16"/>
                        </w:rPr>
                        <w:t>Total Resources Required:</w:t>
                      </w:r>
                      <w:r w:rsidRPr="00724D25">
                        <w:rPr>
                          <w:rFonts w:ascii="Corbel" w:hAnsi="Corbel" w:cs="Calibri"/>
                          <w:sz w:val="16"/>
                          <w:szCs w:val="16"/>
                        </w:rPr>
                        <w:tab/>
                      </w:r>
                      <w:r w:rsidRPr="001635AF">
                        <w:rPr>
                          <w:rFonts w:ascii="Corbel" w:hAnsi="Corbel" w:cs="Calibri"/>
                          <w:b/>
                          <w:sz w:val="16"/>
                          <w:szCs w:val="16"/>
                        </w:rPr>
                        <w:t>$4,</w:t>
                      </w:r>
                      <w:r>
                        <w:rPr>
                          <w:rFonts w:ascii="Corbel" w:hAnsi="Corbel" w:cs="Calibri"/>
                          <w:b/>
                          <w:sz w:val="16"/>
                          <w:szCs w:val="16"/>
                        </w:rPr>
                        <w:t>239,246.63</w:t>
                      </w:r>
                    </w:p>
                    <w:p w:rsidR="00A80A54" w:rsidRPr="00A65819" w:rsidRDefault="00A80A54" w:rsidP="00B240C2">
                      <w:pPr>
                        <w:spacing w:after="0" w:line="240" w:lineRule="auto"/>
                        <w:rPr>
                          <w:rFonts w:ascii="Corbel" w:eastAsia="Times New Roman" w:hAnsi="Corbel" w:cs="Times New Roman"/>
                          <w:color w:val="000000"/>
                          <w:sz w:val="16"/>
                          <w:szCs w:val="16"/>
                          <w:lang w:val="en-GB" w:eastAsia="en-GB"/>
                        </w:rPr>
                      </w:pPr>
                      <w:r w:rsidRPr="00724D25">
                        <w:rPr>
                          <w:rFonts w:ascii="Corbel" w:hAnsi="Corbel" w:cs="Calibri"/>
                          <w:sz w:val="16"/>
                          <w:szCs w:val="16"/>
                        </w:rPr>
                        <w:t>Total Allocated Resources:</w:t>
                      </w:r>
                      <w:r w:rsidRPr="00724D25">
                        <w:rPr>
                          <w:rFonts w:ascii="Corbel" w:hAnsi="Corbel" w:cs="Calibri"/>
                          <w:sz w:val="16"/>
                          <w:szCs w:val="16"/>
                        </w:rPr>
                        <w:tab/>
                      </w:r>
                      <w:r w:rsidRPr="00404BAB">
                        <w:rPr>
                          <w:rFonts w:ascii="Corbel" w:hAnsi="Corbel" w:cs="Calibri"/>
                          <w:b/>
                          <w:sz w:val="16"/>
                          <w:szCs w:val="16"/>
                        </w:rPr>
                        <w:t>$</w:t>
                      </w:r>
                      <w:r w:rsidRPr="00404BAB">
                        <w:rPr>
                          <w:rFonts w:ascii="Corbel" w:eastAsia="Times New Roman" w:hAnsi="Corbel" w:cs="Times New Roman"/>
                          <w:b/>
                          <w:color w:val="000000"/>
                          <w:sz w:val="16"/>
                          <w:szCs w:val="16"/>
                          <w:lang w:val="en-GB" w:eastAsia="en-GB"/>
                        </w:rPr>
                        <w:t>3,</w:t>
                      </w:r>
                      <w:r>
                        <w:rPr>
                          <w:rFonts w:ascii="Corbel" w:eastAsia="Times New Roman" w:hAnsi="Corbel" w:cs="Times New Roman"/>
                          <w:b/>
                          <w:color w:val="000000"/>
                          <w:sz w:val="16"/>
                          <w:szCs w:val="16"/>
                          <w:lang w:val="en-GB" w:eastAsia="en-GB"/>
                        </w:rPr>
                        <w:t>251,874.50</w:t>
                      </w:r>
                    </w:p>
                    <w:p w:rsidR="00A80A54" w:rsidRPr="00A65819" w:rsidRDefault="00A80A54" w:rsidP="009336D0">
                      <w:pPr>
                        <w:spacing w:after="0"/>
                        <w:rPr>
                          <w:rFonts w:ascii="Corbel" w:hAnsi="Corbel" w:cs="Calibri"/>
                          <w:sz w:val="16"/>
                          <w:szCs w:val="16"/>
                        </w:rPr>
                      </w:pPr>
                      <w:r w:rsidRPr="00A65819">
                        <w:rPr>
                          <w:rFonts w:ascii="Corbel" w:hAnsi="Corbel" w:cs="Calibri"/>
                          <w:sz w:val="16"/>
                          <w:szCs w:val="16"/>
                        </w:rPr>
                        <w:t xml:space="preserve">   </w:t>
                      </w:r>
                    </w:p>
                    <w:p w:rsidR="00A80A54" w:rsidRPr="00724D25" w:rsidRDefault="00A80A54" w:rsidP="009336D0">
                      <w:pPr>
                        <w:spacing w:after="0"/>
                        <w:rPr>
                          <w:rFonts w:ascii="Corbel" w:hAnsi="Corbel"/>
                          <w:sz w:val="16"/>
                          <w:szCs w:val="16"/>
                        </w:rPr>
                      </w:pPr>
                      <w:r w:rsidRPr="00724D25">
                        <w:rPr>
                          <w:rFonts w:ascii="Corbel" w:hAnsi="Corbel" w:cs="Calibri"/>
                          <w:sz w:val="16"/>
                          <w:szCs w:val="16"/>
                        </w:rPr>
                        <w:t xml:space="preserve">    </w:t>
                      </w:r>
                      <w:r w:rsidRPr="00724D25">
                        <w:rPr>
                          <w:rFonts w:ascii="Corbel" w:hAnsi="Corbel"/>
                          <w:sz w:val="16"/>
                          <w:szCs w:val="16"/>
                        </w:rPr>
                        <w:t>Regular:</w:t>
                      </w:r>
                      <w:r w:rsidRPr="00724D25">
                        <w:rPr>
                          <w:rFonts w:ascii="Corbel" w:hAnsi="Corbel"/>
                          <w:sz w:val="16"/>
                          <w:szCs w:val="16"/>
                        </w:rPr>
                        <w:tab/>
                        <w:t xml:space="preserve">      </w:t>
                      </w:r>
                      <w:r w:rsidRPr="00724D25">
                        <w:rPr>
                          <w:rFonts w:ascii="Corbel" w:hAnsi="Corbel"/>
                          <w:sz w:val="16"/>
                          <w:szCs w:val="16"/>
                        </w:rPr>
                        <w:tab/>
                      </w:r>
                      <w:r>
                        <w:rPr>
                          <w:rFonts w:ascii="Corbel" w:hAnsi="Corbel"/>
                          <w:sz w:val="16"/>
                          <w:szCs w:val="16"/>
                        </w:rPr>
                        <w:t xml:space="preserve">UNDP:        </w:t>
                      </w:r>
                      <w:r>
                        <w:rPr>
                          <w:rFonts w:ascii="Corbel" w:hAnsi="Corbel"/>
                          <w:b/>
                          <w:sz w:val="16"/>
                          <w:szCs w:val="16"/>
                        </w:rPr>
                        <w:t>$        6,000.00</w:t>
                      </w:r>
                    </w:p>
                    <w:p w:rsidR="00A80A54" w:rsidRPr="00724D25" w:rsidRDefault="00A80A54" w:rsidP="00B240C2">
                      <w:pPr>
                        <w:numPr>
                          <w:ilvl w:val="0"/>
                          <w:numId w:val="6"/>
                        </w:numPr>
                        <w:tabs>
                          <w:tab w:val="clear" w:pos="1080"/>
                          <w:tab w:val="num" w:pos="720"/>
                        </w:tabs>
                        <w:spacing w:after="0" w:line="240" w:lineRule="auto"/>
                        <w:ind w:left="360" w:hanging="90"/>
                        <w:rPr>
                          <w:rFonts w:ascii="Corbel" w:hAnsi="Corbel"/>
                          <w:sz w:val="16"/>
                          <w:szCs w:val="16"/>
                        </w:rPr>
                      </w:pPr>
                      <w:r w:rsidRPr="00724D25">
                        <w:rPr>
                          <w:rFonts w:ascii="Corbel" w:hAnsi="Corbel"/>
                          <w:sz w:val="16"/>
                          <w:szCs w:val="16"/>
                        </w:rPr>
                        <w:t xml:space="preserve">         Other:</w:t>
                      </w:r>
                    </w:p>
                    <w:p w:rsidR="00A80A54" w:rsidRPr="00404BAB" w:rsidRDefault="00A80A54" w:rsidP="00727649">
                      <w:pPr>
                        <w:numPr>
                          <w:ilvl w:val="1"/>
                          <w:numId w:val="6"/>
                        </w:numPr>
                        <w:tabs>
                          <w:tab w:val="clear" w:pos="2160"/>
                          <w:tab w:val="num" w:pos="1260"/>
                        </w:tabs>
                        <w:spacing w:after="0" w:line="240" w:lineRule="auto"/>
                        <w:ind w:left="1080"/>
                        <w:rPr>
                          <w:rFonts w:ascii="Corbel" w:hAnsi="Corbel"/>
                          <w:sz w:val="16"/>
                          <w:szCs w:val="16"/>
                        </w:rPr>
                      </w:pPr>
                      <w:r w:rsidRPr="00404BAB">
                        <w:rPr>
                          <w:rFonts w:ascii="Corbel" w:hAnsi="Corbel"/>
                          <w:sz w:val="16"/>
                          <w:szCs w:val="16"/>
                        </w:rPr>
                        <w:t>Japan</w:t>
                      </w:r>
                      <w:r w:rsidRPr="00404BAB">
                        <w:rPr>
                          <w:rFonts w:ascii="Corbel" w:hAnsi="Corbel"/>
                          <w:sz w:val="16"/>
                          <w:szCs w:val="16"/>
                        </w:rPr>
                        <w:tab/>
                      </w:r>
                      <w:r w:rsidRPr="00404BAB">
                        <w:rPr>
                          <w:rFonts w:ascii="Corbel" w:hAnsi="Corbel"/>
                          <w:b/>
                          <w:sz w:val="16"/>
                          <w:szCs w:val="16"/>
                        </w:rPr>
                        <w:t>$    300,000.00</w:t>
                      </w:r>
                    </w:p>
                    <w:p w:rsidR="00A80A54" w:rsidRPr="00404BAB" w:rsidRDefault="00A80A54" w:rsidP="00727649">
                      <w:pPr>
                        <w:numPr>
                          <w:ilvl w:val="1"/>
                          <w:numId w:val="6"/>
                        </w:numPr>
                        <w:tabs>
                          <w:tab w:val="clear" w:pos="2160"/>
                          <w:tab w:val="num" w:pos="1260"/>
                        </w:tabs>
                        <w:spacing w:after="0" w:line="240" w:lineRule="auto"/>
                        <w:ind w:left="1080"/>
                        <w:rPr>
                          <w:rFonts w:ascii="Corbel" w:hAnsi="Corbel"/>
                          <w:sz w:val="16"/>
                          <w:szCs w:val="16"/>
                        </w:rPr>
                      </w:pPr>
                      <w:r w:rsidRPr="00404BAB">
                        <w:rPr>
                          <w:rFonts w:ascii="Corbel" w:hAnsi="Corbel"/>
                          <w:sz w:val="16"/>
                          <w:szCs w:val="16"/>
                        </w:rPr>
                        <w:t>Denmark</w:t>
                      </w:r>
                      <w:r w:rsidRPr="00404BAB">
                        <w:rPr>
                          <w:rFonts w:ascii="Corbel" w:hAnsi="Corbel"/>
                          <w:sz w:val="16"/>
                          <w:szCs w:val="16"/>
                        </w:rPr>
                        <w:tab/>
                      </w:r>
                      <w:r w:rsidRPr="00404BAB">
                        <w:rPr>
                          <w:rFonts w:ascii="Corbel" w:hAnsi="Corbel"/>
                          <w:b/>
                          <w:sz w:val="16"/>
                          <w:szCs w:val="16"/>
                        </w:rPr>
                        <w:t>$    91o,581.00</w:t>
                      </w:r>
                    </w:p>
                    <w:p w:rsidR="00A80A54" w:rsidRPr="00404BAB" w:rsidRDefault="00A80A54" w:rsidP="00727649">
                      <w:pPr>
                        <w:numPr>
                          <w:ilvl w:val="1"/>
                          <w:numId w:val="6"/>
                        </w:numPr>
                        <w:tabs>
                          <w:tab w:val="clear" w:pos="2160"/>
                          <w:tab w:val="num" w:pos="1260"/>
                        </w:tabs>
                        <w:spacing w:after="0" w:line="240" w:lineRule="auto"/>
                        <w:ind w:left="1080"/>
                        <w:rPr>
                          <w:rFonts w:ascii="Corbel" w:hAnsi="Corbel"/>
                          <w:b/>
                          <w:sz w:val="16"/>
                          <w:szCs w:val="16"/>
                        </w:rPr>
                      </w:pPr>
                      <w:r w:rsidRPr="00404BAB">
                        <w:rPr>
                          <w:rFonts w:ascii="Corbel" w:hAnsi="Corbel"/>
                          <w:sz w:val="16"/>
                          <w:szCs w:val="16"/>
                        </w:rPr>
                        <w:t>Norway</w:t>
                      </w:r>
                      <w:r w:rsidRPr="00404BAB">
                        <w:rPr>
                          <w:rFonts w:ascii="Corbel" w:hAnsi="Corbel"/>
                          <w:sz w:val="16"/>
                          <w:szCs w:val="16"/>
                        </w:rPr>
                        <w:tab/>
                      </w:r>
                      <w:r w:rsidRPr="00404BAB">
                        <w:rPr>
                          <w:rFonts w:ascii="Corbel" w:hAnsi="Corbel"/>
                          <w:b/>
                          <w:sz w:val="16"/>
                          <w:szCs w:val="16"/>
                        </w:rPr>
                        <w:t>$1,626,685.00</w:t>
                      </w:r>
                    </w:p>
                    <w:p w:rsidR="00A80A54" w:rsidRPr="00404BAB" w:rsidRDefault="00A80A54" w:rsidP="00727649">
                      <w:pPr>
                        <w:numPr>
                          <w:ilvl w:val="1"/>
                          <w:numId w:val="6"/>
                        </w:numPr>
                        <w:tabs>
                          <w:tab w:val="clear" w:pos="2160"/>
                          <w:tab w:val="num" w:pos="1260"/>
                        </w:tabs>
                        <w:spacing w:after="0" w:line="240" w:lineRule="auto"/>
                        <w:ind w:left="1080"/>
                        <w:rPr>
                          <w:rFonts w:ascii="Corbel" w:hAnsi="Corbel"/>
                          <w:b/>
                          <w:sz w:val="16"/>
                          <w:szCs w:val="16"/>
                        </w:rPr>
                      </w:pPr>
                      <w:r w:rsidRPr="00404BAB">
                        <w:rPr>
                          <w:rFonts w:ascii="Corbel" w:hAnsi="Corbel"/>
                          <w:sz w:val="16"/>
                          <w:szCs w:val="16"/>
                        </w:rPr>
                        <w:t xml:space="preserve">BCPR            </w:t>
                      </w:r>
                      <w:r w:rsidRPr="00404BAB">
                        <w:rPr>
                          <w:rFonts w:ascii="Corbel" w:hAnsi="Corbel"/>
                          <w:b/>
                          <w:sz w:val="16"/>
                          <w:szCs w:val="16"/>
                        </w:rPr>
                        <w:t xml:space="preserve">          $    </w:t>
                      </w:r>
                      <w:r>
                        <w:rPr>
                          <w:rFonts w:ascii="Corbel" w:hAnsi="Corbel"/>
                          <w:b/>
                          <w:sz w:val="16"/>
                          <w:szCs w:val="16"/>
                        </w:rPr>
                        <w:t>480.608.50</w:t>
                      </w:r>
                    </w:p>
                    <w:p w:rsidR="00A80A54" w:rsidRPr="001635AF" w:rsidRDefault="00A80A54" w:rsidP="001635AF">
                      <w:pPr>
                        <w:spacing w:after="0" w:line="240" w:lineRule="auto"/>
                        <w:ind w:left="720"/>
                        <w:rPr>
                          <w:rFonts w:ascii="Corbel" w:hAnsi="Corbel"/>
                          <w:sz w:val="16"/>
                          <w:szCs w:val="16"/>
                        </w:rPr>
                      </w:pPr>
                      <w:r w:rsidRPr="001635AF">
                        <w:rPr>
                          <w:rFonts w:ascii="Corbel" w:hAnsi="Corbel"/>
                          <w:sz w:val="16"/>
                          <w:szCs w:val="16"/>
                        </w:rPr>
                        <w:t xml:space="preserve">                      </w:t>
                      </w:r>
                    </w:p>
                    <w:p w:rsidR="00A80A54" w:rsidRPr="00C61F7D" w:rsidRDefault="00A80A54" w:rsidP="00E201E7">
                      <w:pPr>
                        <w:rPr>
                          <w:rFonts w:ascii="Calibri" w:hAnsi="Calibri" w:cs="Calibri"/>
                          <w:sz w:val="18"/>
                          <w:szCs w:val="18"/>
                        </w:rPr>
                      </w:pPr>
                      <w:r>
                        <w:rPr>
                          <w:rFonts w:ascii="Corbel" w:hAnsi="Corbel" w:cs="Calibri"/>
                          <w:sz w:val="16"/>
                          <w:szCs w:val="16"/>
                        </w:rPr>
                        <w:t>Funding gap</w:t>
                      </w:r>
                      <w:r w:rsidRPr="00724D25">
                        <w:rPr>
                          <w:rFonts w:ascii="Corbel" w:hAnsi="Corbel" w:cs="Calibri"/>
                          <w:sz w:val="16"/>
                          <w:szCs w:val="16"/>
                        </w:rPr>
                        <w:t>:</w:t>
                      </w:r>
                      <w:r w:rsidRPr="00724D25">
                        <w:rPr>
                          <w:rFonts w:ascii="Corbel" w:hAnsi="Corbel" w:cs="Calibri"/>
                          <w:sz w:val="16"/>
                          <w:szCs w:val="16"/>
                        </w:rPr>
                        <w:tab/>
                      </w:r>
                      <w:r w:rsidRPr="00724D25">
                        <w:rPr>
                          <w:rFonts w:ascii="Corbel" w:hAnsi="Corbel" w:cs="Calibri"/>
                          <w:sz w:val="16"/>
                          <w:szCs w:val="16"/>
                        </w:rPr>
                        <w:tab/>
                      </w:r>
                      <w:r w:rsidRPr="00724D25">
                        <w:rPr>
                          <w:rFonts w:ascii="Corbel" w:eastAsia="Times New Roman" w:hAnsi="Corbel" w:cs="Calibri"/>
                          <w:b/>
                          <w:sz w:val="16"/>
                          <w:szCs w:val="16"/>
                        </w:rPr>
                        <w:t>$</w:t>
                      </w:r>
                      <w:r>
                        <w:rPr>
                          <w:rFonts w:ascii="Corbel" w:eastAsia="Times New Roman" w:hAnsi="Corbel" w:cs="Calibri"/>
                          <w:b/>
                          <w:sz w:val="16"/>
                          <w:szCs w:val="16"/>
                        </w:rPr>
                        <w:t xml:space="preserve">     987,372.13</w:t>
                      </w:r>
                    </w:p>
                    <w:p w:rsidR="00A80A54" w:rsidRPr="0094667C" w:rsidRDefault="00A80A54" w:rsidP="00E201E7">
                      <w:pPr>
                        <w:rPr>
                          <w:rFonts w:ascii="Calibri" w:hAnsi="Calibri" w:cs="Calibri"/>
                          <w:sz w:val="20"/>
                          <w:szCs w:val="20"/>
                        </w:rPr>
                      </w:pPr>
                    </w:p>
                    <w:p w:rsidR="00A80A54" w:rsidRPr="0094667C" w:rsidRDefault="00A80A54" w:rsidP="00E201E7">
                      <w:pPr>
                        <w:jc w:val="right"/>
                        <w:rPr>
                          <w:rFonts w:ascii="Calibri" w:hAnsi="Calibri" w:cs="Calibri"/>
                          <w:sz w:val="20"/>
                          <w:szCs w:val="20"/>
                        </w:rPr>
                      </w:pPr>
                    </w:p>
                    <w:p w:rsidR="00A80A54" w:rsidRPr="0094667C" w:rsidRDefault="00A80A54" w:rsidP="00E201E7">
                      <w:pPr>
                        <w:rPr>
                          <w:rFonts w:ascii="Calibri" w:hAnsi="Calibri" w:cs="Calibri"/>
                          <w:sz w:val="20"/>
                          <w:szCs w:val="20"/>
                        </w:rPr>
                      </w:pPr>
                    </w:p>
                    <w:p w:rsidR="00A80A54" w:rsidRPr="0094667C" w:rsidRDefault="00A80A54" w:rsidP="00E201E7">
                      <w:pPr>
                        <w:rPr>
                          <w:rFonts w:ascii="Calibri" w:hAnsi="Calibri" w:cs="Calibri"/>
                          <w:sz w:val="20"/>
                          <w:szCs w:val="20"/>
                        </w:rPr>
                      </w:pPr>
                    </w:p>
                  </w:txbxContent>
                </v:textbox>
              </v:shape>
            </w:pict>
          </mc:Fallback>
        </mc:AlternateContent>
      </w:r>
      <w:r>
        <w:rPr>
          <w:rFonts w:eastAsia="Times New Roman" w:cs="Times New Roman"/>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81915</wp:posOffset>
                </wp:positionV>
                <wp:extent cx="3324225" cy="21431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43125"/>
                        </a:xfrm>
                        <a:prstGeom prst="rect">
                          <a:avLst/>
                        </a:prstGeom>
                        <a:solidFill>
                          <a:srgbClr val="FFFFFF"/>
                        </a:solidFill>
                        <a:ln w="9525">
                          <a:solidFill>
                            <a:srgbClr val="000000"/>
                          </a:solidFill>
                          <a:miter lim="800000"/>
                          <a:headEnd/>
                          <a:tailEnd/>
                        </a:ln>
                      </wps:spPr>
                      <wps:txbx>
                        <w:txbxContent>
                          <w:p w:rsidR="00A80A54" w:rsidRPr="00D33E82" w:rsidRDefault="00A80A54" w:rsidP="00E201E7">
                            <w:pPr>
                              <w:rPr>
                                <w:rFonts w:ascii="Corbel" w:hAnsi="Corbel" w:cs="Calibri"/>
                                <w:sz w:val="18"/>
                                <w:szCs w:val="18"/>
                              </w:rPr>
                            </w:pPr>
                            <w:r w:rsidRPr="00D33E82">
                              <w:rPr>
                                <w:rFonts w:ascii="Corbel" w:hAnsi="Corbel" w:cs="Calibri"/>
                                <w:sz w:val="18"/>
                                <w:szCs w:val="18"/>
                                <w:lang w:val="en-GB"/>
                              </w:rPr>
                              <w:t>Pro</w:t>
                            </w:r>
                            <w:r>
                              <w:rPr>
                                <w:rFonts w:ascii="Corbel" w:hAnsi="Corbel" w:cs="Calibri"/>
                                <w:sz w:val="18"/>
                                <w:szCs w:val="18"/>
                                <w:lang w:val="en-GB"/>
                              </w:rPr>
                              <w:t>ject</w:t>
                            </w:r>
                            <w:r w:rsidRPr="00D33E82">
                              <w:rPr>
                                <w:rFonts w:ascii="Corbel" w:hAnsi="Corbel" w:cs="Calibri"/>
                                <w:sz w:val="18"/>
                                <w:szCs w:val="18"/>
                              </w:rPr>
                              <w:t xml:space="preserve"> Period: </w:t>
                            </w:r>
                            <w:r w:rsidRPr="00D33E82">
                              <w:rPr>
                                <w:rFonts w:ascii="Corbel" w:hAnsi="Corbel" w:cs="Calibri"/>
                                <w:sz w:val="18"/>
                                <w:szCs w:val="18"/>
                              </w:rPr>
                              <w:tab/>
                            </w:r>
                            <w:r w:rsidRPr="00D33E82">
                              <w:rPr>
                                <w:rFonts w:ascii="Corbel" w:hAnsi="Corbel" w:cs="Calibri"/>
                                <w:sz w:val="18"/>
                                <w:szCs w:val="18"/>
                              </w:rPr>
                              <w:tab/>
                              <w:t>2013-2016</w:t>
                            </w:r>
                          </w:p>
                          <w:p w:rsidR="00A80A54" w:rsidRPr="00D33E82" w:rsidRDefault="00A80A54" w:rsidP="005F731C">
                            <w:pPr>
                              <w:ind w:left="2160" w:hanging="2160"/>
                              <w:rPr>
                                <w:rFonts w:ascii="Corbel" w:hAnsi="Corbel" w:cs="Calibri"/>
                                <w:sz w:val="18"/>
                                <w:szCs w:val="18"/>
                              </w:rPr>
                            </w:pPr>
                            <w:r w:rsidRPr="00D33E82">
                              <w:rPr>
                                <w:rFonts w:ascii="Corbel" w:hAnsi="Corbel" w:cs="Calibri"/>
                                <w:sz w:val="18"/>
                                <w:szCs w:val="18"/>
                              </w:rPr>
                              <w:t xml:space="preserve">Programme Component: </w:t>
                            </w:r>
                            <w:r w:rsidRPr="00D33E82">
                              <w:rPr>
                                <w:rFonts w:ascii="Corbel" w:hAnsi="Corbel" w:cs="Calibri"/>
                                <w:sz w:val="18"/>
                                <w:szCs w:val="18"/>
                              </w:rPr>
                              <w:tab/>
                              <w:t xml:space="preserve">Democratic Governance </w:t>
                            </w:r>
                            <w:r>
                              <w:rPr>
                                <w:rFonts w:ascii="Corbel" w:hAnsi="Corbel" w:cs="Calibri"/>
                                <w:sz w:val="18"/>
                                <w:szCs w:val="18"/>
                              </w:rPr>
                              <w:t xml:space="preserve">and Stabilization </w:t>
                            </w:r>
                          </w:p>
                          <w:p w:rsidR="00A80A54" w:rsidRPr="00D33E82" w:rsidRDefault="00A80A54" w:rsidP="00E201E7">
                            <w:pPr>
                              <w:rPr>
                                <w:rFonts w:ascii="Corbel" w:hAnsi="Corbel" w:cs="Calibri"/>
                                <w:sz w:val="18"/>
                                <w:szCs w:val="18"/>
                              </w:rPr>
                            </w:pPr>
                            <w:r>
                              <w:rPr>
                                <w:rFonts w:ascii="Corbel" w:hAnsi="Corbel" w:cs="Calibri"/>
                                <w:sz w:val="18"/>
                                <w:szCs w:val="18"/>
                              </w:rPr>
                              <w:t>Atlas Award:</w:t>
                            </w:r>
                            <w:r>
                              <w:rPr>
                                <w:rFonts w:ascii="Corbel" w:hAnsi="Corbel" w:cs="Calibri"/>
                                <w:sz w:val="18"/>
                                <w:szCs w:val="18"/>
                              </w:rPr>
                              <w:tab/>
                            </w:r>
                            <w:r>
                              <w:rPr>
                                <w:rFonts w:ascii="Corbel" w:hAnsi="Corbel" w:cs="Calibri"/>
                                <w:sz w:val="18"/>
                                <w:szCs w:val="18"/>
                              </w:rPr>
                              <w:tab/>
                            </w:r>
                            <w:r w:rsidRPr="00D33E82">
                              <w:rPr>
                                <w:rFonts w:ascii="Corbel" w:hAnsi="Corbel" w:cs="Calibri"/>
                                <w:sz w:val="18"/>
                                <w:szCs w:val="18"/>
                              </w:rPr>
                              <w:t>00072625</w:t>
                            </w:r>
                            <w:r w:rsidRPr="00D33E82">
                              <w:rPr>
                                <w:rFonts w:ascii="Corbel" w:hAnsi="Corbel" w:cs="Calibri"/>
                                <w:sz w:val="18"/>
                                <w:szCs w:val="18"/>
                              </w:rPr>
                              <w:tab/>
                            </w:r>
                          </w:p>
                          <w:p w:rsidR="00A80A54" w:rsidRPr="00D33E82" w:rsidRDefault="00A80A54" w:rsidP="00E201E7">
                            <w:pPr>
                              <w:rPr>
                                <w:rFonts w:ascii="Corbel" w:hAnsi="Corbel" w:cs="Calibri"/>
                                <w:sz w:val="18"/>
                                <w:szCs w:val="18"/>
                              </w:rPr>
                            </w:pPr>
                            <w:r>
                              <w:rPr>
                                <w:rFonts w:ascii="Corbel" w:hAnsi="Corbel" w:cs="Calibri"/>
                                <w:sz w:val="18"/>
                                <w:szCs w:val="18"/>
                              </w:rPr>
                              <w:t>Start date</w:t>
                            </w:r>
                            <w:r>
                              <w:rPr>
                                <w:rFonts w:ascii="Corbel" w:hAnsi="Corbel" w:cs="Calibri"/>
                                <w:sz w:val="18"/>
                                <w:szCs w:val="18"/>
                              </w:rPr>
                              <w:tab/>
                            </w:r>
                            <w:r>
                              <w:rPr>
                                <w:rFonts w:ascii="Corbel" w:hAnsi="Corbel" w:cs="Calibri"/>
                                <w:sz w:val="18"/>
                                <w:szCs w:val="18"/>
                              </w:rPr>
                              <w:tab/>
                            </w:r>
                            <w:r w:rsidRPr="00D33E82">
                              <w:rPr>
                                <w:rFonts w:ascii="Corbel" w:hAnsi="Corbel" w:cs="Calibri"/>
                                <w:sz w:val="18"/>
                                <w:szCs w:val="18"/>
                              </w:rPr>
                              <w:t>01 Jan, 2014</w:t>
                            </w:r>
                          </w:p>
                          <w:p w:rsidR="00A80A54" w:rsidRPr="00D33E82" w:rsidRDefault="00A80A54" w:rsidP="00E201E7">
                            <w:pPr>
                              <w:rPr>
                                <w:rFonts w:ascii="Corbel" w:hAnsi="Corbel" w:cs="Calibri"/>
                                <w:sz w:val="18"/>
                                <w:szCs w:val="18"/>
                              </w:rPr>
                            </w:pPr>
                            <w:r>
                              <w:rPr>
                                <w:rFonts w:ascii="Corbel" w:hAnsi="Corbel" w:cs="Calibri"/>
                                <w:sz w:val="18"/>
                                <w:szCs w:val="18"/>
                              </w:rPr>
                              <w:t>End date:</w:t>
                            </w:r>
                            <w:r>
                              <w:rPr>
                                <w:rFonts w:ascii="Corbel" w:hAnsi="Corbel" w:cs="Calibri"/>
                                <w:sz w:val="18"/>
                                <w:szCs w:val="18"/>
                              </w:rPr>
                              <w:tab/>
                            </w:r>
                            <w:r>
                              <w:rPr>
                                <w:rFonts w:ascii="Corbel" w:hAnsi="Corbel" w:cs="Calibri"/>
                                <w:sz w:val="18"/>
                                <w:szCs w:val="18"/>
                              </w:rPr>
                              <w:tab/>
                            </w:r>
                            <w:r>
                              <w:rPr>
                                <w:rFonts w:ascii="Corbel" w:hAnsi="Corbel" w:cs="Calibri"/>
                                <w:sz w:val="18"/>
                                <w:szCs w:val="18"/>
                              </w:rPr>
                              <w:tab/>
                            </w:r>
                            <w:r w:rsidRPr="00D33E82">
                              <w:rPr>
                                <w:rFonts w:ascii="Corbel" w:hAnsi="Corbel" w:cs="Calibri"/>
                                <w:sz w:val="18"/>
                                <w:szCs w:val="18"/>
                              </w:rPr>
                              <w:t>31 Dec.2014</w:t>
                            </w:r>
                            <w:r w:rsidRPr="00D33E82">
                              <w:rPr>
                                <w:rFonts w:ascii="Corbel" w:hAnsi="Corbel" w:cs="Calibri"/>
                                <w:sz w:val="18"/>
                                <w:szCs w:val="18"/>
                              </w:rPr>
                              <w:tab/>
                            </w:r>
                          </w:p>
                          <w:p w:rsidR="00A80A54" w:rsidRPr="00D33E82" w:rsidRDefault="00A80A54" w:rsidP="00E201E7">
                            <w:pPr>
                              <w:rPr>
                                <w:rFonts w:ascii="Corbel" w:hAnsi="Corbel" w:cs="Calibri"/>
                                <w:sz w:val="18"/>
                                <w:szCs w:val="18"/>
                              </w:rPr>
                            </w:pPr>
                            <w:r w:rsidRPr="00D33E82">
                              <w:rPr>
                                <w:rFonts w:ascii="Corbel" w:hAnsi="Corbel" w:cs="Calibri"/>
                                <w:sz w:val="18"/>
                                <w:szCs w:val="18"/>
                              </w:rPr>
                              <w:t>PAC Meetings date:</w:t>
                            </w:r>
                            <w:r w:rsidRPr="00D33E82">
                              <w:rPr>
                                <w:rFonts w:ascii="Corbel" w:hAnsi="Corbel" w:cs="Calibri"/>
                                <w:sz w:val="18"/>
                                <w:szCs w:val="18"/>
                              </w:rPr>
                              <w:tab/>
                            </w:r>
                            <w:r>
                              <w:rPr>
                                <w:rFonts w:ascii="Corbel" w:hAnsi="Corbel" w:cs="Calibri"/>
                                <w:sz w:val="18"/>
                                <w:szCs w:val="18"/>
                              </w:rPr>
                              <w:t>12 December 2013</w:t>
                            </w:r>
                            <w:r w:rsidRPr="00D33E82">
                              <w:rPr>
                                <w:rFonts w:ascii="Corbel" w:hAnsi="Corbel" w:cs="Calibri"/>
                                <w:sz w:val="18"/>
                                <w:szCs w:val="18"/>
                              </w:rPr>
                              <w:tab/>
                              <w:t xml:space="preserve"> </w:t>
                            </w:r>
                          </w:p>
                          <w:p w:rsidR="00A80A54" w:rsidRPr="00D33E82" w:rsidRDefault="00A80A54" w:rsidP="00E201E7">
                            <w:pPr>
                              <w:rPr>
                                <w:rFonts w:ascii="Corbel" w:hAnsi="Corbel" w:cs="Calibri"/>
                                <w:sz w:val="20"/>
                                <w:szCs w:val="20"/>
                              </w:rPr>
                            </w:pPr>
                            <w:r w:rsidRPr="00D33E82">
                              <w:rPr>
                                <w:rFonts w:ascii="Corbel" w:hAnsi="Corbel" w:cs="Calibri"/>
                                <w:sz w:val="18"/>
                                <w:szCs w:val="18"/>
                              </w:rPr>
                              <w:t>Management Arrangement:</w:t>
                            </w:r>
                            <w:r w:rsidRPr="00D33E82">
                              <w:rPr>
                                <w:rFonts w:ascii="Corbel" w:hAnsi="Corbel" w:cs="Calibri"/>
                                <w:sz w:val="18"/>
                                <w:szCs w:val="18"/>
                              </w:rPr>
                              <w:tab/>
                              <w:t>DIM</w:t>
                            </w:r>
                            <w:r w:rsidRPr="00D33E82">
                              <w:rPr>
                                <w:rFonts w:ascii="Corbel" w:hAnsi="Corbel" w:cs="Calibri"/>
                                <w:sz w:val="18"/>
                                <w:szCs w:val="18"/>
                              </w:rPr>
                              <w:tab/>
                            </w:r>
                            <w:r w:rsidRPr="00D33E82">
                              <w:rPr>
                                <w:rFonts w:ascii="Corbel" w:hAnsi="Corbel" w:cs="Calibri"/>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25pt;margin-top:6.45pt;width:261.75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">
                <v:textbox>
                  <w:txbxContent>
                    <w:p w:rsidR="00A80A54" w:rsidRPr="00D33E82" w:rsidRDefault="00A80A54" w:rsidP="00E201E7">
                      <w:pPr>
                        <w:rPr>
                          <w:rFonts w:ascii="Corbel" w:hAnsi="Corbel" w:cs="Calibri"/>
                          <w:sz w:val="18"/>
                          <w:szCs w:val="18"/>
                        </w:rPr>
                      </w:pPr>
                      <w:r w:rsidRPr="00D33E82">
                        <w:rPr>
                          <w:rFonts w:ascii="Corbel" w:hAnsi="Corbel" w:cs="Calibri"/>
                          <w:sz w:val="18"/>
                          <w:szCs w:val="18"/>
                          <w:lang w:val="en-GB"/>
                        </w:rPr>
                        <w:t>Pro</w:t>
                      </w:r>
                      <w:r>
                        <w:rPr>
                          <w:rFonts w:ascii="Corbel" w:hAnsi="Corbel" w:cs="Calibri"/>
                          <w:sz w:val="18"/>
                          <w:szCs w:val="18"/>
                          <w:lang w:val="en-GB"/>
                        </w:rPr>
                        <w:t>ject</w:t>
                      </w:r>
                      <w:r w:rsidRPr="00D33E82">
                        <w:rPr>
                          <w:rFonts w:ascii="Corbel" w:hAnsi="Corbel" w:cs="Calibri"/>
                          <w:sz w:val="18"/>
                          <w:szCs w:val="18"/>
                        </w:rPr>
                        <w:t xml:space="preserve"> Period: </w:t>
                      </w:r>
                      <w:r w:rsidRPr="00D33E82">
                        <w:rPr>
                          <w:rFonts w:ascii="Corbel" w:hAnsi="Corbel" w:cs="Calibri"/>
                          <w:sz w:val="18"/>
                          <w:szCs w:val="18"/>
                        </w:rPr>
                        <w:tab/>
                      </w:r>
                      <w:r w:rsidRPr="00D33E82">
                        <w:rPr>
                          <w:rFonts w:ascii="Corbel" w:hAnsi="Corbel" w:cs="Calibri"/>
                          <w:sz w:val="18"/>
                          <w:szCs w:val="18"/>
                        </w:rPr>
                        <w:tab/>
                        <w:t>2013-2016</w:t>
                      </w:r>
                    </w:p>
                    <w:p w:rsidR="00A80A54" w:rsidRPr="00D33E82" w:rsidRDefault="00A80A54" w:rsidP="005F731C">
                      <w:pPr>
                        <w:ind w:left="2160" w:hanging="2160"/>
                        <w:rPr>
                          <w:rFonts w:ascii="Corbel" w:hAnsi="Corbel" w:cs="Calibri"/>
                          <w:sz w:val="18"/>
                          <w:szCs w:val="18"/>
                        </w:rPr>
                      </w:pPr>
                      <w:r w:rsidRPr="00D33E82">
                        <w:rPr>
                          <w:rFonts w:ascii="Corbel" w:hAnsi="Corbel" w:cs="Calibri"/>
                          <w:sz w:val="18"/>
                          <w:szCs w:val="18"/>
                        </w:rPr>
                        <w:t xml:space="preserve">Programme Component: </w:t>
                      </w:r>
                      <w:r w:rsidRPr="00D33E82">
                        <w:rPr>
                          <w:rFonts w:ascii="Corbel" w:hAnsi="Corbel" w:cs="Calibri"/>
                          <w:sz w:val="18"/>
                          <w:szCs w:val="18"/>
                        </w:rPr>
                        <w:tab/>
                        <w:t xml:space="preserve">Democratic Governance </w:t>
                      </w:r>
                      <w:r>
                        <w:rPr>
                          <w:rFonts w:ascii="Corbel" w:hAnsi="Corbel" w:cs="Calibri"/>
                          <w:sz w:val="18"/>
                          <w:szCs w:val="18"/>
                        </w:rPr>
                        <w:t xml:space="preserve">and Stabilization </w:t>
                      </w:r>
                    </w:p>
                    <w:p w:rsidR="00A80A54" w:rsidRPr="00D33E82" w:rsidRDefault="00A80A54" w:rsidP="00E201E7">
                      <w:pPr>
                        <w:rPr>
                          <w:rFonts w:ascii="Corbel" w:hAnsi="Corbel" w:cs="Calibri"/>
                          <w:sz w:val="18"/>
                          <w:szCs w:val="18"/>
                        </w:rPr>
                      </w:pPr>
                      <w:r>
                        <w:rPr>
                          <w:rFonts w:ascii="Corbel" w:hAnsi="Corbel" w:cs="Calibri"/>
                          <w:sz w:val="18"/>
                          <w:szCs w:val="18"/>
                        </w:rPr>
                        <w:t>Atlas Award:</w:t>
                      </w:r>
                      <w:r>
                        <w:rPr>
                          <w:rFonts w:ascii="Corbel" w:hAnsi="Corbel" w:cs="Calibri"/>
                          <w:sz w:val="18"/>
                          <w:szCs w:val="18"/>
                        </w:rPr>
                        <w:tab/>
                      </w:r>
                      <w:r>
                        <w:rPr>
                          <w:rFonts w:ascii="Corbel" w:hAnsi="Corbel" w:cs="Calibri"/>
                          <w:sz w:val="18"/>
                          <w:szCs w:val="18"/>
                        </w:rPr>
                        <w:tab/>
                      </w:r>
                      <w:r w:rsidRPr="00D33E82">
                        <w:rPr>
                          <w:rFonts w:ascii="Corbel" w:hAnsi="Corbel" w:cs="Calibri"/>
                          <w:sz w:val="18"/>
                          <w:szCs w:val="18"/>
                        </w:rPr>
                        <w:t>00072625</w:t>
                      </w:r>
                      <w:r w:rsidRPr="00D33E82">
                        <w:rPr>
                          <w:rFonts w:ascii="Corbel" w:hAnsi="Corbel" w:cs="Calibri"/>
                          <w:sz w:val="18"/>
                          <w:szCs w:val="18"/>
                        </w:rPr>
                        <w:tab/>
                      </w:r>
                    </w:p>
                    <w:p w:rsidR="00A80A54" w:rsidRPr="00D33E82" w:rsidRDefault="00A80A54" w:rsidP="00E201E7">
                      <w:pPr>
                        <w:rPr>
                          <w:rFonts w:ascii="Corbel" w:hAnsi="Corbel" w:cs="Calibri"/>
                          <w:sz w:val="18"/>
                          <w:szCs w:val="18"/>
                        </w:rPr>
                      </w:pPr>
                      <w:r>
                        <w:rPr>
                          <w:rFonts w:ascii="Corbel" w:hAnsi="Corbel" w:cs="Calibri"/>
                          <w:sz w:val="18"/>
                          <w:szCs w:val="18"/>
                        </w:rPr>
                        <w:t>Start date</w:t>
                      </w:r>
                      <w:r>
                        <w:rPr>
                          <w:rFonts w:ascii="Corbel" w:hAnsi="Corbel" w:cs="Calibri"/>
                          <w:sz w:val="18"/>
                          <w:szCs w:val="18"/>
                        </w:rPr>
                        <w:tab/>
                      </w:r>
                      <w:r>
                        <w:rPr>
                          <w:rFonts w:ascii="Corbel" w:hAnsi="Corbel" w:cs="Calibri"/>
                          <w:sz w:val="18"/>
                          <w:szCs w:val="18"/>
                        </w:rPr>
                        <w:tab/>
                      </w:r>
                      <w:r w:rsidRPr="00D33E82">
                        <w:rPr>
                          <w:rFonts w:ascii="Corbel" w:hAnsi="Corbel" w:cs="Calibri"/>
                          <w:sz w:val="18"/>
                          <w:szCs w:val="18"/>
                        </w:rPr>
                        <w:t>01 Jan, 2014</w:t>
                      </w:r>
                    </w:p>
                    <w:p w:rsidR="00A80A54" w:rsidRPr="00D33E82" w:rsidRDefault="00A80A54" w:rsidP="00E201E7">
                      <w:pPr>
                        <w:rPr>
                          <w:rFonts w:ascii="Corbel" w:hAnsi="Corbel" w:cs="Calibri"/>
                          <w:sz w:val="18"/>
                          <w:szCs w:val="18"/>
                        </w:rPr>
                      </w:pPr>
                      <w:r>
                        <w:rPr>
                          <w:rFonts w:ascii="Corbel" w:hAnsi="Corbel" w:cs="Calibri"/>
                          <w:sz w:val="18"/>
                          <w:szCs w:val="18"/>
                        </w:rPr>
                        <w:t>End date:</w:t>
                      </w:r>
                      <w:r>
                        <w:rPr>
                          <w:rFonts w:ascii="Corbel" w:hAnsi="Corbel" w:cs="Calibri"/>
                          <w:sz w:val="18"/>
                          <w:szCs w:val="18"/>
                        </w:rPr>
                        <w:tab/>
                      </w:r>
                      <w:r>
                        <w:rPr>
                          <w:rFonts w:ascii="Corbel" w:hAnsi="Corbel" w:cs="Calibri"/>
                          <w:sz w:val="18"/>
                          <w:szCs w:val="18"/>
                        </w:rPr>
                        <w:tab/>
                      </w:r>
                      <w:r>
                        <w:rPr>
                          <w:rFonts w:ascii="Corbel" w:hAnsi="Corbel" w:cs="Calibri"/>
                          <w:sz w:val="18"/>
                          <w:szCs w:val="18"/>
                        </w:rPr>
                        <w:tab/>
                      </w:r>
                      <w:r w:rsidRPr="00D33E82">
                        <w:rPr>
                          <w:rFonts w:ascii="Corbel" w:hAnsi="Corbel" w:cs="Calibri"/>
                          <w:sz w:val="18"/>
                          <w:szCs w:val="18"/>
                        </w:rPr>
                        <w:t>31 Dec.2014</w:t>
                      </w:r>
                      <w:r w:rsidRPr="00D33E82">
                        <w:rPr>
                          <w:rFonts w:ascii="Corbel" w:hAnsi="Corbel" w:cs="Calibri"/>
                          <w:sz w:val="18"/>
                          <w:szCs w:val="18"/>
                        </w:rPr>
                        <w:tab/>
                      </w:r>
                    </w:p>
                    <w:p w:rsidR="00A80A54" w:rsidRPr="00D33E82" w:rsidRDefault="00A80A54" w:rsidP="00E201E7">
                      <w:pPr>
                        <w:rPr>
                          <w:rFonts w:ascii="Corbel" w:hAnsi="Corbel" w:cs="Calibri"/>
                          <w:sz w:val="18"/>
                          <w:szCs w:val="18"/>
                        </w:rPr>
                      </w:pPr>
                      <w:r w:rsidRPr="00D33E82">
                        <w:rPr>
                          <w:rFonts w:ascii="Corbel" w:hAnsi="Corbel" w:cs="Calibri"/>
                          <w:sz w:val="18"/>
                          <w:szCs w:val="18"/>
                        </w:rPr>
                        <w:t>PAC Meetings date:</w:t>
                      </w:r>
                      <w:r w:rsidRPr="00D33E82">
                        <w:rPr>
                          <w:rFonts w:ascii="Corbel" w:hAnsi="Corbel" w:cs="Calibri"/>
                          <w:sz w:val="18"/>
                          <w:szCs w:val="18"/>
                        </w:rPr>
                        <w:tab/>
                      </w:r>
                      <w:r>
                        <w:rPr>
                          <w:rFonts w:ascii="Corbel" w:hAnsi="Corbel" w:cs="Calibri"/>
                          <w:sz w:val="18"/>
                          <w:szCs w:val="18"/>
                        </w:rPr>
                        <w:t>12 December 2013</w:t>
                      </w:r>
                      <w:r w:rsidRPr="00D33E82">
                        <w:rPr>
                          <w:rFonts w:ascii="Corbel" w:hAnsi="Corbel" w:cs="Calibri"/>
                          <w:sz w:val="18"/>
                          <w:szCs w:val="18"/>
                        </w:rPr>
                        <w:tab/>
                        <w:t xml:space="preserve"> </w:t>
                      </w:r>
                    </w:p>
                    <w:p w:rsidR="00A80A54" w:rsidRPr="00D33E82" w:rsidRDefault="00A80A54" w:rsidP="00E201E7">
                      <w:pPr>
                        <w:rPr>
                          <w:rFonts w:ascii="Corbel" w:hAnsi="Corbel" w:cs="Calibri"/>
                          <w:sz w:val="20"/>
                          <w:szCs w:val="20"/>
                        </w:rPr>
                      </w:pPr>
                      <w:r w:rsidRPr="00D33E82">
                        <w:rPr>
                          <w:rFonts w:ascii="Corbel" w:hAnsi="Corbel" w:cs="Calibri"/>
                          <w:sz w:val="18"/>
                          <w:szCs w:val="18"/>
                        </w:rPr>
                        <w:t>Management Arrangement:</w:t>
                      </w:r>
                      <w:r w:rsidRPr="00D33E82">
                        <w:rPr>
                          <w:rFonts w:ascii="Corbel" w:hAnsi="Corbel" w:cs="Calibri"/>
                          <w:sz w:val="18"/>
                          <w:szCs w:val="18"/>
                        </w:rPr>
                        <w:tab/>
                        <w:t>DIM</w:t>
                      </w:r>
                      <w:r w:rsidRPr="00D33E82">
                        <w:rPr>
                          <w:rFonts w:ascii="Corbel" w:hAnsi="Corbel" w:cs="Calibri"/>
                          <w:sz w:val="18"/>
                          <w:szCs w:val="18"/>
                        </w:rPr>
                        <w:tab/>
                      </w:r>
                      <w:r w:rsidRPr="00D33E82">
                        <w:rPr>
                          <w:rFonts w:ascii="Corbel" w:hAnsi="Corbel" w:cs="Calibri"/>
                          <w:sz w:val="18"/>
                          <w:szCs w:val="18"/>
                        </w:rPr>
                        <w:tab/>
                      </w:r>
                    </w:p>
                  </w:txbxContent>
                </v:textbox>
              </v:shape>
            </w:pict>
          </mc:Fallback>
        </mc:AlternateContent>
      </w:r>
    </w:p>
    <w:p w:rsidR="00E201E7" w:rsidRPr="00CC69D0" w:rsidRDefault="00E201E7" w:rsidP="00E201E7">
      <w:pPr>
        <w:spacing w:after="0" w:line="240" w:lineRule="auto"/>
        <w:rPr>
          <w:rFonts w:eastAsia="Times New Roman" w:cs="Times New Roman"/>
          <w:b/>
          <w:sz w:val="18"/>
          <w:szCs w:val="18"/>
        </w:rPr>
      </w:pPr>
    </w:p>
    <w:p w:rsidR="00E201E7" w:rsidRPr="00CC69D0" w:rsidRDefault="00E201E7" w:rsidP="00E201E7">
      <w:pPr>
        <w:spacing w:after="0" w:line="240" w:lineRule="auto"/>
        <w:rPr>
          <w:rFonts w:eastAsia="Times New Roman" w:cs="Times New Roman"/>
          <w:b/>
          <w:sz w:val="18"/>
          <w:szCs w:val="18"/>
        </w:rPr>
      </w:pPr>
    </w:p>
    <w:p w:rsidR="00E201E7" w:rsidRPr="00CC69D0" w:rsidRDefault="00E201E7" w:rsidP="00E201E7">
      <w:pPr>
        <w:spacing w:after="0" w:line="240" w:lineRule="auto"/>
        <w:rPr>
          <w:rFonts w:eastAsia="Times New Roman" w:cs="Times New Roman"/>
          <w:b/>
          <w:sz w:val="18"/>
          <w:szCs w:val="18"/>
        </w:rPr>
      </w:pPr>
    </w:p>
    <w:p w:rsidR="00E201E7" w:rsidRPr="00CC69D0" w:rsidRDefault="00E201E7" w:rsidP="00E201E7">
      <w:pPr>
        <w:spacing w:after="0" w:line="240" w:lineRule="auto"/>
        <w:rPr>
          <w:rFonts w:eastAsia="Times New Roman" w:cs="Times New Roman"/>
          <w:b/>
          <w:color w:val="000000"/>
          <w:sz w:val="18"/>
          <w:szCs w:val="18"/>
        </w:rPr>
      </w:pPr>
      <w:r w:rsidRPr="00CC69D0">
        <w:rPr>
          <w:rFonts w:eastAsia="Times New Roman" w:cs="Times New Roman"/>
          <w:b/>
          <w:sz w:val="18"/>
          <w:szCs w:val="18"/>
        </w:rPr>
        <w:tab/>
      </w:r>
      <w:r w:rsidRPr="00CC69D0">
        <w:rPr>
          <w:rFonts w:eastAsia="Times New Roman" w:cs="Times New Roman"/>
          <w:b/>
          <w:sz w:val="18"/>
          <w:szCs w:val="18"/>
        </w:rPr>
        <w:tab/>
      </w:r>
    </w:p>
    <w:p w:rsidR="00E201E7" w:rsidRPr="00CC69D0" w:rsidRDefault="00E201E7" w:rsidP="00E201E7">
      <w:pPr>
        <w:spacing w:after="0" w:line="240" w:lineRule="auto"/>
        <w:rPr>
          <w:rFonts w:eastAsia="Times New Roman" w:cs="Times New Roman"/>
          <w:b/>
          <w:color w:val="000000"/>
          <w:sz w:val="18"/>
          <w:szCs w:val="18"/>
        </w:rPr>
      </w:pPr>
    </w:p>
    <w:p w:rsidR="00E201E7" w:rsidRPr="00CC69D0" w:rsidRDefault="00E201E7" w:rsidP="00E201E7">
      <w:pPr>
        <w:spacing w:before="20" w:after="20" w:line="240" w:lineRule="auto"/>
        <w:rPr>
          <w:rFonts w:eastAsia="Times New Roman" w:cs="Times New Roman"/>
          <w:b/>
          <w:sz w:val="18"/>
          <w:szCs w:val="18"/>
        </w:rPr>
      </w:pPr>
      <w:r w:rsidRPr="00CC69D0">
        <w:rPr>
          <w:rFonts w:eastAsia="Times New Roman" w:cs="Times New Roman"/>
          <w:b/>
          <w:color w:val="000000"/>
          <w:sz w:val="18"/>
          <w:szCs w:val="18"/>
        </w:rPr>
        <w:tab/>
      </w:r>
      <w:r w:rsidRPr="00CC69D0">
        <w:rPr>
          <w:rFonts w:eastAsia="Times New Roman" w:cs="Times New Roman"/>
          <w:b/>
          <w:color w:val="000000"/>
          <w:sz w:val="18"/>
          <w:szCs w:val="18"/>
        </w:rPr>
        <w:tab/>
      </w:r>
    </w:p>
    <w:p w:rsidR="00E201E7" w:rsidRPr="00CC69D0" w:rsidRDefault="00E201E7" w:rsidP="00E201E7">
      <w:pPr>
        <w:spacing w:before="20" w:after="20" w:line="240" w:lineRule="auto"/>
        <w:rPr>
          <w:rFonts w:eastAsia="Times New Roman" w:cs="Times New Roman"/>
          <w:b/>
          <w:sz w:val="18"/>
          <w:szCs w:val="18"/>
        </w:rPr>
      </w:pPr>
    </w:p>
    <w:p w:rsidR="00E201E7" w:rsidRPr="00CC69D0" w:rsidRDefault="00E201E7" w:rsidP="00E201E7">
      <w:pPr>
        <w:spacing w:before="20" w:after="20" w:line="240" w:lineRule="auto"/>
        <w:rPr>
          <w:rFonts w:eastAsia="Times New Roman" w:cs="Times New Roman"/>
          <w:b/>
          <w:sz w:val="18"/>
          <w:szCs w:val="18"/>
        </w:rPr>
      </w:pPr>
    </w:p>
    <w:p w:rsidR="00E201E7" w:rsidRPr="00CC69D0" w:rsidRDefault="00E201E7" w:rsidP="00E201E7">
      <w:pPr>
        <w:spacing w:before="20" w:after="20" w:line="240" w:lineRule="auto"/>
        <w:rPr>
          <w:rFonts w:eastAsia="Times New Roman" w:cs="Times New Roman"/>
          <w:b/>
          <w:sz w:val="18"/>
          <w:szCs w:val="18"/>
        </w:rPr>
      </w:pPr>
      <w:r w:rsidRPr="00CC69D0">
        <w:rPr>
          <w:rFonts w:eastAsia="Times New Roman" w:cs="Times New Roman"/>
          <w:b/>
          <w:sz w:val="18"/>
          <w:szCs w:val="18"/>
        </w:rPr>
        <w:tab/>
      </w:r>
      <w:r w:rsidRPr="00CC69D0">
        <w:rPr>
          <w:rFonts w:eastAsia="Times New Roman" w:cs="Times New Roman"/>
          <w:b/>
          <w:sz w:val="18"/>
          <w:szCs w:val="18"/>
        </w:rPr>
        <w:tab/>
      </w:r>
    </w:p>
    <w:p w:rsidR="00E201E7" w:rsidRPr="00CC69D0" w:rsidRDefault="00E201E7" w:rsidP="00E201E7">
      <w:pPr>
        <w:spacing w:after="0" w:line="240" w:lineRule="auto"/>
        <w:rPr>
          <w:rFonts w:eastAsia="Times New Roman" w:cs="Times New Roman"/>
          <w:b/>
          <w:sz w:val="18"/>
          <w:szCs w:val="18"/>
        </w:rPr>
      </w:pPr>
      <w:r w:rsidRPr="00CC69D0">
        <w:rPr>
          <w:rFonts w:eastAsia="Times New Roman" w:cs="Times New Roman"/>
          <w:b/>
          <w:sz w:val="18"/>
          <w:szCs w:val="18"/>
        </w:rPr>
        <w:tab/>
      </w:r>
    </w:p>
    <w:p w:rsidR="00E201E7" w:rsidRPr="00CC69D0" w:rsidRDefault="00E201E7" w:rsidP="00E201E7">
      <w:pPr>
        <w:spacing w:after="0" w:line="240" w:lineRule="auto"/>
        <w:rPr>
          <w:rFonts w:eastAsia="Times New Roman" w:cs="Times New Roman"/>
          <w:b/>
          <w:sz w:val="18"/>
          <w:szCs w:val="18"/>
        </w:rPr>
      </w:pPr>
    </w:p>
    <w:p w:rsidR="00E201E7" w:rsidRPr="00CC69D0" w:rsidRDefault="00E201E7" w:rsidP="00E201E7">
      <w:pPr>
        <w:spacing w:after="0" w:line="240" w:lineRule="auto"/>
        <w:rPr>
          <w:rFonts w:eastAsia="Times New Roman" w:cs="Times New Roman"/>
          <w:b/>
          <w:sz w:val="18"/>
          <w:szCs w:val="18"/>
        </w:rPr>
      </w:pPr>
    </w:p>
    <w:p w:rsidR="00E201E7" w:rsidRPr="00CC69D0" w:rsidRDefault="00E201E7" w:rsidP="00E201E7">
      <w:pPr>
        <w:spacing w:after="0" w:line="240" w:lineRule="auto"/>
        <w:rPr>
          <w:rFonts w:eastAsia="Times New Roman" w:cs="Times New Roman"/>
          <w:sz w:val="18"/>
          <w:szCs w:val="18"/>
        </w:rPr>
      </w:pPr>
    </w:p>
    <w:p w:rsidR="00E201E7" w:rsidRPr="00CC69D0" w:rsidRDefault="00E201E7" w:rsidP="00E201E7">
      <w:pPr>
        <w:spacing w:after="0" w:line="240" w:lineRule="auto"/>
        <w:rPr>
          <w:rFonts w:eastAsia="Times New Roman" w:cs="Times New Roman"/>
          <w:sz w:val="18"/>
          <w:szCs w:val="18"/>
        </w:rPr>
      </w:pPr>
    </w:p>
    <w:p w:rsidR="005A0458" w:rsidRPr="00CC69D0" w:rsidRDefault="005A0458" w:rsidP="00E201E7">
      <w:pPr>
        <w:spacing w:after="0" w:line="240" w:lineRule="auto"/>
        <w:ind w:hanging="90"/>
        <w:rPr>
          <w:rFonts w:eastAsia="Times New Roman" w:cs="Times New Roman"/>
          <w:sz w:val="18"/>
          <w:szCs w:val="18"/>
        </w:rPr>
      </w:pPr>
    </w:p>
    <w:p w:rsidR="00E201E7" w:rsidRPr="00CC69D0" w:rsidRDefault="00E201E7" w:rsidP="00E201E7">
      <w:pPr>
        <w:spacing w:after="0" w:line="240" w:lineRule="auto"/>
        <w:ind w:hanging="90"/>
        <w:rPr>
          <w:rFonts w:eastAsia="Times New Roman" w:cs="Times New Roman"/>
          <w:sz w:val="20"/>
          <w:szCs w:val="20"/>
        </w:rPr>
      </w:pPr>
      <w:r w:rsidRPr="00CC69D0">
        <w:rPr>
          <w:rFonts w:eastAsia="Times New Roman" w:cs="Times New Roman"/>
          <w:sz w:val="20"/>
          <w:szCs w:val="20"/>
        </w:rPr>
        <w:t>Agreed by</w:t>
      </w:r>
      <w:r w:rsidR="0066166E" w:rsidRPr="00CC69D0">
        <w:rPr>
          <w:rFonts w:eastAsia="Times New Roman" w:cs="Times New Roman"/>
          <w:sz w:val="20"/>
          <w:szCs w:val="20"/>
        </w:rPr>
        <w:t>: Ministry o</w:t>
      </w:r>
      <w:r w:rsidR="00F01B5B" w:rsidRPr="00CC69D0">
        <w:rPr>
          <w:rFonts w:eastAsia="Times New Roman" w:cs="Times New Roman"/>
          <w:sz w:val="20"/>
          <w:szCs w:val="20"/>
        </w:rPr>
        <w:t>f Finance</w:t>
      </w:r>
      <w:r w:rsidR="005F731C" w:rsidRPr="00CC69D0">
        <w:rPr>
          <w:rFonts w:eastAsia="Times New Roman" w:cs="Times New Roman"/>
          <w:sz w:val="20"/>
          <w:szCs w:val="20"/>
        </w:rPr>
        <w:t xml:space="preserve"> and Economic Planning</w:t>
      </w:r>
      <w:r w:rsidR="00F01B5B" w:rsidRPr="00CC69D0">
        <w:rPr>
          <w:rFonts w:eastAsia="Times New Roman" w:cs="Times New Roman"/>
          <w:sz w:val="20"/>
          <w:szCs w:val="20"/>
        </w:rPr>
        <w:t xml:space="preserve">: </w:t>
      </w:r>
      <w:r w:rsidR="008D1A72" w:rsidRPr="00CC69D0">
        <w:rPr>
          <w:rFonts w:eastAsia="Times New Roman" w:cs="Times New Roman"/>
          <w:sz w:val="20"/>
          <w:szCs w:val="20"/>
        </w:rPr>
        <w:t>___</w:t>
      </w:r>
      <w:r w:rsidRPr="00CC69D0">
        <w:rPr>
          <w:rFonts w:eastAsia="Times New Roman" w:cs="Times New Roman"/>
          <w:sz w:val="20"/>
          <w:szCs w:val="20"/>
        </w:rPr>
        <w:t>___</w:t>
      </w:r>
      <w:r w:rsidR="00732857" w:rsidRPr="00CC69D0">
        <w:rPr>
          <w:rFonts w:eastAsia="Times New Roman" w:cs="Times New Roman"/>
          <w:sz w:val="20"/>
          <w:szCs w:val="20"/>
        </w:rPr>
        <w:t>_</w:t>
      </w:r>
      <w:r w:rsidR="005F731C" w:rsidRPr="00CC69D0">
        <w:rPr>
          <w:rFonts w:eastAsia="Times New Roman" w:cs="Times New Roman"/>
          <w:sz w:val="20"/>
          <w:szCs w:val="20"/>
        </w:rPr>
        <w:t>______________________</w:t>
      </w:r>
      <w:r w:rsidR="00732857" w:rsidRPr="00CC69D0">
        <w:rPr>
          <w:rFonts w:eastAsia="Times New Roman" w:cs="Times New Roman"/>
          <w:sz w:val="20"/>
          <w:szCs w:val="20"/>
        </w:rPr>
        <w:t>_______________________</w:t>
      </w:r>
    </w:p>
    <w:p w:rsidR="00F01B5B" w:rsidRPr="00CC69D0" w:rsidRDefault="00F01B5B" w:rsidP="00E201E7">
      <w:pPr>
        <w:spacing w:after="0" w:line="240" w:lineRule="auto"/>
        <w:ind w:hanging="90"/>
        <w:rPr>
          <w:rFonts w:eastAsia="Times New Roman" w:cs="Times New Roman"/>
          <w:sz w:val="20"/>
          <w:szCs w:val="20"/>
        </w:rPr>
      </w:pPr>
    </w:p>
    <w:p w:rsidR="00E201E7" w:rsidRPr="00CC69D0" w:rsidRDefault="00E201E7" w:rsidP="00E201E7">
      <w:pPr>
        <w:spacing w:after="0" w:line="240" w:lineRule="auto"/>
        <w:ind w:hanging="90"/>
        <w:rPr>
          <w:rFonts w:eastAsia="Times New Roman" w:cs="Times New Roman"/>
          <w:sz w:val="20"/>
          <w:szCs w:val="20"/>
        </w:rPr>
      </w:pPr>
      <w:r w:rsidRPr="00CC69D0">
        <w:rPr>
          <w:rFonts w:eastAsia="Times New Roman" w:cs="Times New Roman"/>
          <w:sz w:val="20"/>
          <w:szCs w:val="20"/>
        </w:rPr>
        <w:t>Agreed by UNDP: _____________________________________</w:t>
      </w:r>
      <w:r w:rsidR="00F01B5B" w:rsidRPr="00CC69D0">
        <w:rPr>
          <w:rFonts w:eastAsia="Times New Roman" w:cs="Times New Roman"/>
          <w:sz w:val="20"/>
          <w:szCs w:val="20"/>
        </w:rPr>
        <w:t>____________________</w:t>
      </w:r>
      <w:r w:rsidR="0066166E" w:rsidRPr="00CC69D0">
        <w:rPr>
          <w:rFonts w:eastAsia="Times New Roman" w:cs="Times New Roman"/>
          <w:sz w:val="20"/>
          <w:szCs w:val="20"/>
        </w:rPr>
        <w:t>__________</w:t>
      </w:r>
      <w:r w:rsidRPr="00CC69D0">
        <w:rPr>
          <w:rFonts w:eastAsia="Times New Roman" w:cs="Times New Roman"/>
          <w:sz w:val="20"/>
          <w:szCs w:val="20"/>
        </w:rPr>
        <w:t>_______________</w:t>
      </w:r>
    </w:p>
    <w:p w:rsidR="006D34C9" w:rsidRPr="00CC69D0" w:rsidRDefault="006D34C9" w:rsidP="006D34C9">
      <w:pPr>
        <w:spacing w:after="0" w:line="240" w:lineRule="auto"/>
        <w:jc w:val="both"/>
        <w:rPr>
          <w:rFonts w:eastAsia="Calibri" w:cs="Times New Roman"/>
          <w:b/>
          <w:lang w:val="en-GB" w:bidi="en-US"/>
        </w:rPr>
        <w:sectPr w:rsidR="006D34C9" w:rsidRPr="00CC69D0" w:rsidSect="00272B38">
          <w:headerReference w:type="default" r:id="rId11"/>
          <w:footerReference w:type="default" r:id="rId12"/>
          <w:headerReference w:type="first" r:id="rId13"/>
          <w:pgSz w:w="11906" w:h="16838" w:code="9"/>
          <w:pgMar w:top="900" w:right="1440" w:bottom="1440" w:left="720" w:header="720" w:footer="720" w:gutter="0"/>
          <w:cols w:space="720"/>
          <w:docGrid w:linePitch="360"/>
        </w:sectPr>
      </w:pPr>
    </w:p>
    <w:p w:rsidR="00357727" w:rsidRPr="00357727" w:rsidRDefault="00357727" w:rsidP="00727649">
      <w:pPr>
        <w:pStyle w:val="ListParagraph"/>
        <w:keepNext/>
        <w:numPr>
          <w:ilvl w:val="0"/>
          <w:numId w:val="8"/>
        </w:numPr>
        <w:suppressAutoHyphens/>
        <w:ind w:left="-450" w:hanging="360"/>
        <w:jc w:val="both"/>
        <w:outlineLvl w:val="0"/>
        <w:rPr>
          <w:rFonts w:asciiTheme="minorHAnsi" w:hAnsiTheme="minorHAnsi"/>
          <w:b/>
          <w:bCs/>
          <w:lang w:val="en-GB"/>
        </w:rPr>
      </w:pPr>
      <w:r>
        <w:rPr>
          <w:rFonts w:asciiTheme="minorHAnsi" w:hAnsiTheme="minorHAnsi" w:cs="Calibri"/>
          <w:b/>
          <w:bCs/>
          <w:smallCaps/>
          <w:spacing w:val="-2"/>
          <w:lang w:val="en-GB"/>
        </w:rPr>
        <w:lastRenderedPageBreak/>
        <w:t xml:space="preserve">Annual Work Plan </w:t>
      </w:r>
    </w:p>
    <w:p w:rsidR="006D34C9" w:rsidRPr="00357727" w:rsidRDefault="00357727" w:rsidP="00357727">
      <w:pPr>
        <w:keepNext/>
        <w:suppressAutoHyphens/>
        <w:ind w:left="-810"/>
        <w:jc w:val="both"/>
        <w:outlineLvl w:val="0"/>
        <w:rPr>
          <w:b/>
          <w:bCs/>
          <w:lang w:val="en-GB"/>
        </w:rPr>
      </w:pPr>
      <w:r>
        <w:rPr>
          <w:rFonts w:cs="Calibri"/>
          <w:b/>
          <w:bCs/>
          <w:smallCaps/>
          <w:spacing w:val="-2"/>
          <w:lang w:val="en-GB"/>
        </w:rPr>
        <w:t xml:space="preserve">year:  </w:t>
      </w:r>
      <w:r w:rsidR="00727949" w:rsidRPr="00357727">
        <w:rPr>
          <w:rFonts w:cs="Calibri"/>
          <w:b/>
          <w:bCs/>
          <w:smallCaps/>
          <w:spacing w:val="-2"/>
          <w:lang w:val="en-GB"/>
        </w:rPr>
        <w:t>2014</w:t>
      </w:r>
    </w:p>
    <w:tbl>
      <w:tblPr>
        <w:tblW w:w="5614" w:type="pct"/>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520"/>
        <w:gridCol w:w="3511"/>
        <w:gridCol w:w="609"/>
        <w:gridCol w:w="29"/>
        <w:gridCol w:w="542"/>
        <w:gridCol w:w="452"/>
        <w:gridCol w:w="10"/>
        <w:gridCol w:w="586"/>
        <w:gridCol w:w="41"/>
        <w:gridCol w:w="1685"/>
        <w:gridCol w:w="1405"/>
        <w:gridCol w:w="3278"/>
        <w:gridCol w:w="16"/>
        <w:gridCol w:w="1246"/>
      </w:tblGrid>
      <w:tr w:rsidR="001D1D87" w:rsidRPr="00CC69D0" w:rsidTr="003D200F">
        <w:trPr>
          <w:trHeight w:val="74"/>
        </w:trPr>
        <w:tc>
          <w:tcPr>
            <w:tcW w:w="791" w:type="pct"/>
            <w:vMerge w:val="restart"/>
            <w:shd w:val="clear" w:color="auto" w:fill="FFFF99"/>
          </w:tcPr>
          <w:p w:rsidR="006D34C9" w:rsidRPr="00CC69D0" w:rsidRDefault="00925080" w:rsidP="006D34C9">
            <w:pPr>
              <w:spacing w:after="0" w:line="240" w:lineRule="auto"/>
              <w:rPr>
                <w:rFonts w:eastAsia="Calibri" w:cs="Times New Roman"/>
                <w:b/>
                <w:sz w:val="16"/>
                <w:szCs w:val="16"/>
                <w:lang w:val="en-GB"/>
              </w:rPr>
            </w:pPr>
            <w:r w:rsidRPr="00CC69D0">
              <w:rPr>
                <w:rFonts w:eastAsia="Calibri" w:cs="Times New Roman"/>
                <w:b/>
                <w:sz w:val="16"/>
                <w:szCs w:val="16"/>
                <w:lang w:val="en-GB"/>
              </w:rPr>
              <w:t xml:space="preserve">EXPECTED </w:t>
            </w:r>
            <w:r w:rsidR="006D34C9" w:rsidRPr="00CC69D0">
              <w:rPr>
                <w:rFonts w:eastAsia="Calibri" w:cs="Times New Roman"/>
                <w:b/>
                <w:sz w:val="16"/>
                <w:szCs w:val="16"/>
                <w:lang w:val="en-GB"/>
              </w:rPr>
              <w:t>OUTPUTS</w:t>
            </w:r>
          </w:p>
        </w:tc>
        <w:tc>
          <w:tcPr>
            <w:tcW w:w="1102" w:type="pct"/>
            <w:vMerge w:val="restart"/>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PLANNED ACTIVITIES</w:t>
            </w:r>
          </w:p>
        </w:tc>
        <w:tc>
          <w:tcPr>
            <w:tcW w:w="699" w:type="pct"/>
            <w:gridSpan w:val="6"/>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 xml:space="preserve">TIMEFRAME </w:t>
            </w:r>
          </w:p>
        </w:tc>
        <w:tc>
          <w:tcPr>
            <w:tcW w:w="542" w:type="pct"/>
            <w:gridSpan w:val="2"/>
            <w:vMerge w:val="restart"/>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RESPONSIBLE PARTY</w:t>
            </w:r>
          </w:p>
        </w:tc>
        <w:tc>
          <w:tcPr>
            <w:tcW w:w="1866" w:type="pct"/>
            <w:gridSpan w:val="4"/>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PLANNED BUDGET</w:t>
            </w:r>
          </w:p>
        </w:tc>
      </w:tr>
      <w:tr w:rsidR="001D1D87" w:rsidRPr="00CC69D0" w:rsidTr="003D200F">
        <w:trPr>
          <w:trHeight w:val="310"/>
        </w:trPr>
        <w:tc>
          <w:tcPr>
            <w:tcW w:w="791" w:type="pct"/>
            <w:vMerge/>
            <w:tcBorders>
              <w:bottom w:val="single" w:sz="4" w:space="0" w:color="auto"/>
            </w:tcBorders>
            <w:shd w:val="clear" w:color="auto" w:fill="FFFF99"/>
          </w:tcPr>
          <w:p w:rsidR="006D34C9" w:rsidRPr="00CC69D0" w:rsidRDefault="006D34C9" w:rsidP="006D34C9">
            <w:pPr>
              <w:spacing w:after="0" w:line="240" w:lineRule="auto"/>
              <w:rPr>
                <w:rFonts w:eastAsia="Calibri" w:cs="Times New Roman"/>
                <w:b/>
                <w:sz w:val="16"/>
                <w:szCs w:val="16"/>
                <w:lang w:val="en-GB"/>
              </w:rPr>
            </w:pPr>
          </w:p>
        </w:tc>
        <w:tc>
          <w:tcPr>
            <w:tcW w:w="1102" w:type="pct"/>
            <w:vMerge/>
            <w:tcBorders>
              <w:bottom w:val="single" w:sz="4" w:space="0" w:color="auto"/>
            </w:tcBorders>
            <w:shd w:val="clear" w:color="auto" w:fill="FFFF99"/>
          </w:tcPr>
          <w:p w:rsidR="006D34C9" w:rsidRPr="00CC69D0" w:rsidRDefault="006D34C9" w:rsidP="006D34C9">
            <w:pPr>
              <w:spacing w:after="0" w:line="240" w:lineRule="auto"/>
              <w:rPr>
                <w:rFonts w:eastAsia="Calibri" w:cs="Times New Roman"/>
                <w:b/>
                <w:sz w:val="16"/>
                <w:szCs w:val="16"/>
                <w:lang w:val="en-GB"/>
              </w:rPr>
            </w:pPr>
          </w:p>
        </w:tc>
        <w:tc>
          <w:tcPr>
            <w:tcW w:w="191" w:type="pct"/>
            <w:tcBorders>
              <w:bottom w:val="single" w:sz="4" w:space="0" w:color="auto"/>
            </w:tcBorders>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Q1</w:t>
            </w:r>
          </w:p>
        </w:tc>
        <w:tc>
          <w:tcPr>
            <w:tcW w:w="179" w:type="pct"/>
            <w:gridSpan w:val="2"/>
            <w:tcBorders>
              <w:bottom w:val="single" w:sz="4" w:space="0" w:color="auto"/>
            </w:tcBorders>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Q2</w:t>
            </w:r>
          </w:p>
        </w:tc>
        <w:tc>
          <w:tcPr>
            <w:tcW w:w="145" w:type="pct"/>
            <w:gridSpan w:val="2"/>
            <w:tcBorders>
              <w:bottom w:val="single" w:sz="4" w:space="0" w:color="auto"/>
            </w:tcBorders>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Q3</w:t>
            </w:r>
          </w:p>
        </w:tc>
        <w:tc>
          <w:tcPr>
            <w:tcW w:w="184" w:type="pct"/>
            <w:tcBorders>
              <w:bottom w:val="single" w:sz="4" w:space="0" w:color="auto"/>
            </w:tcBorders>
            <w:shd w:val="clear" w:color="auto" w:fill="FFFF99"/>
          </w:tcPr>
          <w:p w:rsidR="006D34C9" w:rsidRPr="00CC69D0" w:rsidRDefault="006D34C9" w:rsidP="006D34C9">
            <w:pPr>
              <w:spacing w:after="0" w:line="240" w:lineRule="auto"/>
              <w:jc w:val="center"/>
              <w:rPr>
                <w:rFonts w:eastAsia="Calibri" w:cs="Times New Roman"/>
                <w:b/>
                <w:sz w:val="16"/>
                <w:szCs w:val="16"/>
                <w:lang w:val="en-GB"/>
              </w:rPr>
            </w:pPr>
            <w:r w:rsidRPr="00CC69D0">
              <w:rPr>
                <w:rFonts w:eastAsia="Calibri" w:cs="Times New Roman"/>
                <w:b/>
                <w:sz w:val="16"/>
                <w:szCs w:val="16"/>
                <w:lang w:val="en-GB"/>
              </w:rPr>
              <w:t>Q4</w:t>
            </w:r>
          </w:p>
        </w:tc>
        <w:tc>
          <w:tcPr>
            <w:tcW w:w="542" w:type="pct"/>
            <w:gridSpan w:val="2"/>
            <w:vMerge/>
            <w:tcBorders>
              <w:bottom w:val="single" w:sz="4" w:space="0" w:color="auto"/>
            </w:tcBorders>
            <w:shd w:val="clear" w:color="auto" w:fill="FFFF99"/>
          </w:tcPr>
          <w:p w:rsidR="006D34C9" w:rsidRPr="00CC69D0" w:rsidRDefault="006D34C9" w:rsidP="006D34C9">
            <w:pPr>
              <w:spacing w:after="0" w:line="240" w:lineRule="auto"/>
              <w:jc w:val="center"/>
              <w:rPr>
                <w:rFonts w:eastAsia="Calibri" w:cs="Times New Roman"/>
                <w:b/>
                <w:sz w:val="16"/>
                <w:szCs w:val="16"/>
                <w:lang w:val="en-GB"/>
              </w:rPr>
            </w:pPr>
          </w:p>
        </w:tc>
        <w:tc>
          <w:tcPr>
            <w:tcW w:w="441" w:type="pct"/>
            <w:tcBorders>
              <w:bottom w:val="single" w:sz="4" w:space="0" w:color="auto"/>
            </w:tcBorders>
            <w:shd w:val="clear" w:color="auto" w:fill="FFFF99"/>
          </w:tcPr>
          <w:p w:rsidR="006D34C9" w:rsidRPr="00CC69D0" w:rsidRDefault="006D34C9" w:rsidP="006D34C9">
            <w:pPr>
              <w:spacing w:after="0" w:line="240" w:lineRule="auto"/>
              <w:rPr>
                <w:rFonts w:eastAsia="Calibri" w:cs="Times New Roman"/>
                <w:b/>
                <w:sz w:val="16"/>
                <w:szCs w:val="16"/>
                <w:lang w:val="en-GB"/>
              </w:rPr>
            </w:pPr>
            <w:r w:rsidRPr="00CC69D0">
              <w:rPr>
                <w:rFonts w:eastAsia="Calibri" w:cs="Times New Roman"/>
                <w:b/>
                <w:sz w:val="16"/>
                <w:szCs w:val="16"/>
                <w:lang w:val="en-GB"/>
              </w:rPr>
              <w:t>Funding source</w:t>
            </w:r>
          </w:p>
        </w:tc>
        <w:tc>
          <w:tcPr>
            <w:tcW w:w="1034" w:type="pct"/>
            <w:gridSpan w:val="2"/>
            <w:tcBorders>
              <w:bottom w:val="single" w:sz="4" w:space="0" w:color="auto"/>
            </w:tcBorders>
            <w:shd w:val="clear" w:color="auto" w:fill="FFFF99"/>
          </w:tcPr>
          <w:p w:rsidR="006D34C9" w:rsidRPr="00CC69D0" w:rsidRDefault="006D34C9" w:rsidP="006D34C9">
            <w:pPr>
              <w:spacing w:after="0" w:line="240" w:lineRule="auto"/>
              <w:rPr>
                <w:rFonts w:eastAsia="Calibri" w:cs="Times New Roman"/>
                <w:b/>
                <w:sz w:val="16"/>
                <w:szCs w:val="16"/>
                <w:lang w:val="en-GB"/>
              </w:rPr>
            </w:pPr>
            <w:r w:rsidRPr="00CC69D0">
              <w:rPr>
                <w:rFonts w:eastAsia="Calibri" w:cs="Times New Roman"/>
                <w:b/>
                <w:sz w:val="16"/>
                <w:szCs w:val="16"/>
                <w:lang w:val="en-GB"/>
              </w:rPr>
              <w:t xml:space="preserve">Budget description </w:t>
            </w:r>
          </w:p>
        </w:tc>
        <w:tc>
          <w:tcPr>
            <w:tcW w:w="391" w:type="pct"/>
            <w:tcBorders>
              <w:bottom w:val="single" w:sz="4" w:space="0" w:color="auto"/>
            </w:tcBorders>
            <w:shd w:val="clear" w:color="auto" w:fill="FFFF99"/>
          </w:tcPr>
          <w:p w:rsidR="006D34C9" w:rsidRPr="00CC69D0" w:rsidRDefault="006D34C9" w:rsidP="006D34C9">
            <w:pPr>
              <w:spacing w:after="0" w:line="240" w:lineRule="auto"/>
              <w:rPr>
                <w:rFonts w:eastAsia="Calibri" w:cs="Times New Roman"/>
                <w:b/>
                <w:sz w:val="16"/>
                <w:szCs w:val="16"/>
                <w:lang w:val="en-GB"/>
              </w:rPr>
            </w:pPr>
            <w:r w:rsidRPr="00CC69D0">
              <w:rPr>
                <w:rFonts w:eastAsia="Calibri" w:cs="Times New Roman"/>
                <w:b/>
                <w:sz w:val="16"/>
                <w:szCs w:val="16"/>
                <w:lang w:val="en-GB"/>
              </w:rPr>
              <w:t>Amount (US$)</w:t>
            </w:r>
          </w:p>
        </w:tc>
      </w:tr>
      <w:tr w:rsidR="00024CB0" w:rsidRPr="00CC69D0" w:rsidTr="003D200F">
        <w:trPr>
          <w:trHeight w:val="157"/>
        </w:trPr>
        <w:tc>
          <w:tcPr>
            <w:tcW w:w="791" w:type="pct"/>
            <w:vMerge w:val="restart"/>
          </w:tcPr>
          <w:p w:rsidR="00DE50A4" w:rsidRPr="00CC69D0" w:rsidRDefault="00DE50A4" w:rsidP="00DE50A4">
            <w:pPr>
              <w:spacing w:after="0" w:line="240" w:lineRule="auto"/>
              <w:jc w:val="both"/>
              <w:rPr>
                <w:rFonts w:eastAsia="Calibri" w:cs="Times New Roman"/>
                <w:b/>
                <w:sz w:val="16"/>
                <w:szCs w:val="16"/>
                <w:lang w:val="en-GB"/>
              </w:rPr>
            </w:pPr>
            <w:r w:rsidRPr="00CC69D0">
              <w:rPr>
                <w:rFonts w:eastAsia="Calibri" w:cs="Times New Roman"/>
                <w:b/>
                <w:sz w:val="16"/>
                <w:szCs w:val="16"/>
                <w:lang w:val="en-GB"/>
              </w:rPr>
              <w:t xml:space="preserve">Output 1: Policy dialogue between national and sub-national Governments  strengthened </w:t>
            </w:r>
          </w:p>
          <w:p w:rsidR="00024CB0" w:rsidRPr="00CC69D0" w:rsidRDefault="00024CB0" w:rsidP="006D34C9">
            <w:pPr>
              <w:spacing w:after="0" w:line="240" w:lineRule="auto"/>
              <w:rPr>
                <w:rFonts w:eastAsia="Calibri" w:cs="Times New Roman"/>
                <w:b/>
                <w:sz w:val="16"/>
                <w:szCs w:val="16"/>
                <w:lang w:val="en-GB"/>
              </w:rPr>
            </w:pPr>
          </w:p>
          <w:p w:rsidR="00DE50A4" w:rsidRPr="00CC69D0" w:rsidRDefault="00DE50A4" w:rsidP="00DE50A4">
            <w:pPr>
              <w:spacing w:after="0" w:line="240" w:lineRule="auto"/>
              <w:rPr>
                <w:rFonts w:eastAsia="Calibri" w:cs="Times New Roman"/>
                <w:b/>
                <w:sz w:val="16"/>
                <w:szCs w:val="16"/>
                <w:lang w:val="en-GB"/>
              </w:rPr>
            </w:pPr>
            <w:r w:rsidRPr="00CC69D0">
              <w:rPr>
                <w:rFonts w:eastAsia="Calibri" w:cs="Times New Roman"/>
                <w:b/>
                <w:sz w:val="16"/>
                <w:szCs w:val="16"/>
                <w:lang w:val="en-GB"/>
              </w:rPr>
              <w:t>Baseline:</w:t>
            </w:r>
          </w:p>
          <w:p w:rsidR="00DE50A4" w:rsidRPr="00CC69D0" w:rsidRDefault="00DE50A4" w:rsidP="00727649">
            <w:pPr>
              <w:numPr>
                <w:ilvl w:val="0"/>
                <w:numId w:val="10"/>
              </w:numPr>
              <w:spacing w:after="0" w:line="240" w:lineRule="auto"/>
              <w:ind w:left="245" w:hanging="270"/>
              <w:contextualSpacing/>
              <w:rPr>
                <w:rFonts w:eastAsia="Calibri" w:cs="Times New Roman"/>
                <w:sz w:val="16"/>
                <w:szCs w:val="16"/>
                <w:lang w:val="en-GB"/>
              </w:rPr>
            </w:pPr>
            <w:r w:rsidRPr="00CC69D0">
              <w:rPr>
                <w:rFonts w:eastAsia="Calibri" w:cs="Times New Roman"/>
                <w:sz w:val="16"/>
                <w:szCs w:val="16"/>
                <w:lang w:val="en-GB"/>
              </w:rPr>
              <w:t>The Office of the President has organized the Third Governors’ Forum (2013)</w:t>
            </w:r>
          </w:p>
          <w:p w:rsidR="00DE50A4" w:rsidRPr="00CC69D0" w:rsidRDefault="00DE50A4" w:rsidP="00727649">
            <w:pPr>
              <w:numPr>
                <w:ilvl w:val="0"/>
                <w:numId w:val="10"/>
              </w:numPr>
              <w:spacing w:after="0" w:line="240" w:lineRule="auto"/>
              <w:ind w:left="245" w:hanging="270"/>
              <w:contextualSpacing/>
              <w:rPr>
                <w:rFonts w:eastAsia="Calibri" w:cs="Times New Roman"/>
                <w:sz w:val="16"/>
                <w:szCs w:val="16"/>
                <w:lang w:val="en-GB"/>
              </w:rPr>
            </w:pPr>
            <w:r w:rsidRPr="00CC69D0">
              <w:rPr>
                <w:rFonts w:eastAsia="Calibri" w:cs="Times New Roman"/>
                <w:sz w:val="16"/>
                <w:szCs w:val="16"/>
                <w:lang w:val="en-GB"/>
              </w:rPr>
              <w:t>The Local Government Board (LGB) has organized ten Commissioners’ Forums in 2012</w:t>
            </w:r>
          </w:p>
          <w:p w:rsidR="00DE50A4" w:rsidRPr="00CC69D0" w:rsidRDefault="00DE50A4" w:rsidP="00DE50A4">
            <w:pPr>
              <w:spacing w:after="0" w:line="240" w:lineRule="auto"/>
              <w:rPr>
                <w:rFonts w:eastAsia="Calibri" w:cs="Times New Roman"/>
                <w:b/>
                <w:sz w:val="16"/>
                <w:szCs w:val="16"/>
                <w:lang w:val="en-GB"/>
              </w:rPr>
            </w:pPr>
          </w:p>
          <w:p w:rsidR="00DE50A4" w:rsidRPr="00CC69D0" w:rsidRDefault="00DE50A4" w:rsidP="00DE50A4">
            <w:pPr>
              <w:spacing w:after="0" w:line="240" w:lineRule="auto"/>
              <w:rPr>
                <w:rFonts w:eastAsia="Calibri" w:cs="Times New Roman"/>
                <w:b/>
                <w:sz w:val="16"/>
                <w:szCs w:val="16"/>
                <w:lang w:val="en-GB"/>
              </w:rPr>
            </w:pPr>
            <w:r w:rsidRPr="00CC69D0">
              <w:rPr>
                <w:rFonts w:eastAsia="Calibri" w:cs="Times New Roman"/>
                <w:b/>
                <w:sz w:val="16"/>
                <w:szCs w:val="16"/>
                <w:lang w:val="en-GB"/>
              </w:rPr>
              <w:t>Indicators:</w:t>
            </w:r>
          </w:p>
          <w:p w:rsidR="00DE50A4" w:rsidRPr="00CC69D0" w:rsidRDefault="00DE50A4" w:rsidP="00727649">
            <w:pPr>
              <w:numPr>
                <w:ilvl w:val="0"/>
                <w:numId w:val="7"/>
              </w:numPr>
              <w:tabs>
                <w:tab w:val="left" w:pos="245"/>
              </w:tabs>
              <w:spacing w:after="0" w:line="240" w:lineRule="auto"/>
              <w:ind w:left="360" w:hanging="360"/>
              <w:contextualSpacing/>
              <w:jc w:val="both"/>
              <w:rPr>
                <w:rFonts w:eastAsia="Times New Roman" w:cs="Calibri"/>
                <w:sz w:val="16"/>
                <w:szCs w:val="16"/>
                <w:lang w:val="en-GB"/>
              </w:rPr>
            </w:pPr>
            <w:r w:rsidRPr="00CC69D0">
              <w:rPr>
                <w:rFonts w:eastAsia="Times New Roman" w:cs="Calibri"/>
                <w:sz w:val="16"/>
                <w:szCs w:val="16"/>
                <w:lang w:val="en-GB"/>
              </w:rPr>
              <w:t xml:space="preserve"># of Governors’ Forum organized </w:t>
            </w:r>
          </w:p>
          <w:p w:rsidR="00DE50A4" w:rsidRPr="00CC69D0" w:rsidRDefault="00DE50A4" w:rsidP="00727649">
            <w:pPr>
              <w:numPr>
                <w:ilvl w:val="0"/>
                <w:numId w:val="7"/>
              </w:numPr>
              <w:tabs>
                <w:tab w:val="left" w:pos="245"/>
              </w:tabs>
              <w:spacing w:after="0" w:line="240" w:lineRule="auto"/>
              <w:ind w:left="360" w:hanging="360"/>
              <w:contextualSpacing/>
              <w:jc w:val="both"/>
              <w:rPr>
                <w:rFonts w:eastAsia="Times New Roman" w:cs="Calibri"/>
                <w:sz w:val="16"/>
                <w:szCs w:val="16"/>
                <w:lang w:val="en-GB"/>
              </w:rPr>
            </w:pPr>
            <w:r w:rsidRPr="00CC69D0">
              <w:rPr>
                <w:rFonts w:eastAsia="Times New Roman" w:cs="Calibri"/>
                <w:sz w:val="16"/>
                <w:szCs w:val="16"/>
                <w:lang w:val="en-GB"/>
              </w:rPr>
              <w:t># Commissioners’ Forums organized</w:t>
            </w:r>
          </w:p>
          <w:p w:rsidR="00DE50A4" w:rsidRPr="00CC69D0" w:rsidRDefault="00DE50A4" w:rsidP="00DE50A4">
            <w:pPr>
              <w:spacing w:after="0" w:line="240" w:lineRule="auto"/>
              <w:rPr>
                <w:rFonts w:eastAsia="Calibri" w:cs="Times New Roman"/>
                <w:b/>
                <w:sz w:val="16"/>
                <w:szCs w:val="16"/>
                <w:lang w:val="en-GB"/>
              </w:rPr>
            </w:pPr>
          </w:p>
          <w:p w:rsidR="00DE50A4" w:rsidRPr="00CC69D0" w:rsidRDefault="00DE50A4" w:rsidP="00DE50A4">
            <w:pPr>
              <w:spacing w:after="0" w:line="240" w:lineRule="auto"/>
              <w:rPr>
                <w:rFonts w:eastAsia="Calibri" w:cs="Times New Roman"/>
                <w:b/>
                <w:sz w:val="16"/>
                <w:szCs w:val="16"/>
                <w:lang w:val="en-GB"/>
              </w:rPr>
            </w:pPr>
            <w:r w:rsidRPr="00CC69D0">
              <w:rPr>
                <w:rFonts w:eastAsia="Calibri" w:cs="Times New Roman"/>
                <w:b/>
                <w:sz w:val="16"/>
                <w:szCs w:val="16"/>
                <w:lang w:val="en-GB"/>
              </w:rPr>
              <w:t>Targets:</w:t>
            </w:r>
          </w:p>
          <w:p w:rsidR="00DE50A4" w:rsidRPr="00CC69D0" w:rsidRDefault="00DE50A4" w:rsidP="00727649">
            <w:pPr>
              <w:numPr>
                <w:ilvl w:val="0"/>
                <w:numId w:val="7"/>
              </w:numPr>
              <w:tabs>
                <w:tab w:val="left" w:pos="245"/>
              </w:tabs>
              <w:spacing w:after="0" w:line="240" w:lineRule="auto"/>
              <w:ind w:left="245" w:hanging="270"/>
              <w:contextualSpacing/>
              <w:jc w:val="both"/>
              <w:rPr>
                <w:rFonts w:eastAsia="Times New Roman" w:cs="Calibri"/>
                <w:sz w:val="16"/>
                <w:szCs w:val="16"/>
                <w:lang w:val="en-GB"/>
              </w:rPr>
            </w:pPr>
            <w:r w:rsidRPr="00CC69D0">
              <w:rPr>
                <w:rFonts w:eastAsia="Times New Roman" w:cs="Calibri"/>
                <w:sz w:val="16"/>
                <w:szCs w:val="16"/>
                <w:lang w:val="en-GB"/>
              </w:rPr>
              <w:t xml:space="preserve">1  Governors’ Forum and 10 Commissioners’ Forums  organized </w:t>
            </w:r>
          </w:p>
          <w:p w:rsidR="00084C72" w:rsidRPr="00CC69D0" w:rsidRDefault="00084C72" w:rsidP="00084C72">
            <w:pPr>
              <w:tabs>
                <w:tab w:val="left" w:pos="245"/>
              </w:tabs>
              <w:spacing w:after="0" w:line="240" w:lineRule="auto"/>
              <w:ind w:left="245"/>
              <w:contextualSpacing/>
              <w:jc w:val="both"/>
              <w:rPr>
                <w:rFonts w:eastAsia="Calibri" w:cs="Times New Roman"/>
                <w:sz w:val="16"/>
                <w:szCs w:val="16"/>
                <w:lang w:val="en-GB"/>
              </w:rPr>
            </w:pPr>
          </w:p>
          <w:p w:rsidR="00084C72" w:rsidRPr="00CC69D0" w:rsidRDefault="00084C72" w:rsidP="00AC2A0A">
            <w:pPr>
              <w:tabs>
                <w:tab w:val="left" w:pos="245"/>
              </w:tabs>
              <w:spacing w:after="0" w:line="240" w:lineRule="auto"/>
              <w:contextualSpacing/>
              <w:jc w:val="both"/>
              <w:rPr>
                <w:rFonts w:eastAsia="Calibri" w:cs="Times New Roman"/>
                <w:sz w:val="16"/>
                <w:szCs w:val="16"/>
                <w:lang w:val="en-GB"/>
              </w:rPr>
            </w:pPr>
            <w:r w:rsidRPr="00CC69D0">
              <w:rPr>
                <w:rFonts w:eastAsia="Times New Roman" w:cs="Calibri"/>
                <w:b/>
                <w:sz w:val="16"/>
                <w:szCs w:val="16"/>
                <w:u w:val="single"/>
              </w:rPr>
              <w:t>Related UNDAF  Outcome</w:t>
            </w:r>
            <w:r w:rsidRPr="00CC69D0">
              <w:rPr>
                <w:rFonts w:eastAsia="Times New Roman"/>
                <w:b/>
                <w:sz w:val="16"/>
                <w:szCs w:val="16"/>
                <w:u w:val="single"/>
              </w:rPr>
              <w:t>:</w:t>
            </w:r>
            <w:r w:rsidRPr="00CC69D0">
              <w:rPr>
                <w:rFonts w:eastAsia="Times New Roman"/>
                <w:b/>
                <w:sz w:val="16"/>
                <w:szCs w:val="16"/>
              </w:rPr>
              <w:t xml:space="preserve"> </w:t>
            </w:r>
            <w:r w:rsidRPr="00CC69D0">
              <w:rPr>
                <w:rFonts w:eastAsia="Times New Roman" w:cs="Calibri"/>
                <w:sz w:val="16"/>
                <w:szCs w:val="16"/>
              </w:rPr>
              <w:t>Core governance and civil service functions are established and operational</w:t>
            </w:r>
          </w:p>
        </w:tc>
        <w:tc>
          <w:tcPr>
            <w:tcW w:w="4209" w:type="pct"/>
            <w:gridSpan w:val="13"/>
            <w:tcBorders>
              <w:bottom w:val="single" w:sz="4" w:space="0" w:color="auto"/>
            </w:tcBorders>
            <w:shd w:val="clear" w:color="auto" w:fill="92D050"/>
            <w:vAlign w:val="center"/>
          </w:tcPr>
          <w:p w:rsidR="00024CB0" w:rsidRPr="00CC69D0" w:rsidRDefault="00024CB0" w:rsidP="009A3BA3">
            <w:pPr>
              <w:pStyle w:val="CommentText"/>
              <w:rPr>
                <w:rFonts w:asciiTheme="minorHAnsi" w:eastAsia="Calibri" w:hAnsiTheme="minorHAnsi" w:cs="Arial"/>
                <w:b/>
                <w:sz w:val="16"/>
                <w:szCs w:val="16"/>
              </w:rPr>
            </w:pPr>
          </w:p>
        </w:tc>
      </w:tr>
      <w:tr w:rsidR="009A3BA3" w:rsidRPr="00CC69D0" w:rsidTr="009A3BA3">
        <w:trPr>
          <w:trHeight w:val="157"/>
        </w:trPr>
        <w:tc>
          <w:tcPr>
            <w:tcW w:w="791" w:type="pct"/>
            <w:vMerge/>
          </w:tcPr>
          <w:p w:rsidR="009A3BA3" w:rsidRPr="00CC69D0" w:rsidRDefault="009A3BA3" w:rsidP="006D34C9">
            <w:pPr>
              <w:spacing w:after="0" w:line="240" w:lineRule="auto"/>
              <w:rPr>
                <w:rFonts w:eastAsia="Calibri" w:cs="Times New Roman"/>
                <w:b/>
                <w:sz w:val="16"/>
                <w:szCs w:val="16"/>
                <w:lang w:val="en-GB"/>
              </w:rPr>
            </w:pPr>
          </w:p>
        </w:tc>
        <w:tc>
          <w:tcPr>
            <w:tcW w:w="4209" w:type="pct"/>
            <w:gridSpan w:val="13"/>
            <w:tcBorders>
              <w:bottom w:val="single" w:sz="4" w:space="0" w:color="auto"/>
            </w:tcBorders>
            <w:shd w:val="clear" w:color="auto" w:fill="92D050"/>
            <w:vAlign w:val="center"/>
          </w:tcPr>
          <w:p w:rsidR="009A3BA3" w:rsidRPr="00CC69D0" w:rsidRDefault="009A3BA3" w:rsidP="007C7661">
            <w:pPr>
              <w:spacing w:after="0" w:line="240" w:lineRule="auto"/>
              <w:rPr>
                <w:rFonts w:eastAsia="Calibri" w:cs="Arial"/>
                <w:sz w:val="16"/>
                <w:szCs w:val="16"/>
              </w:rPr>
            </w:pPr>
            <w:r w:rsidRPr="00CC69D0">
              <w:rPr>
                <w:rFonts w:eastAsia="Calibri" w:cs="Arial"/>
                <w:b/>
                <w:sz w:val="16"/>
                <w:szCs w:val="16"/>
              </w:rPr>
              <w:t>Activity Result 1.</w:t>
            </w:r>
            <w:r w:rsidR="007C7661" w:rsidRPr="00CC69D0">
              <w:rPr>
                <w:rFonts w:eastAsia="Calibri" w:cs="Arial"/>
                <w:b/>
                <w:sz w:val="16"/>
                <w:szCs w:val="16"/>
              </w:rPr>
              <w:t>3</w:t>
            </w:r>
            <w:r w:rsidRPr="00CC69D0">
              <w:rPr>
                <w:rFonts w:eastAsia="Calibri" w:cs="Arial"/>
                <w:b/>
                <w:sz w:val="16"/>
                <w:szCs w:val="16"/>
              </w:rPr>
              <w:t xml:space="preserve">: </w:t>
            </w:r>
            <w:r w:rsidRPr="00CC69D0">
              <w:rPr>
                <w:rFonts w:cs="Calibri"/>
                <w:b/>
                <w:sz w:val="16"/>
                <w:szCs w:val="16"/>
              </w:rPr>
              <w:t>Space for policy dialogue between the national and sub-national Governments created and responsive governance enhanced</w:t>
            </w:r>
          </w:p>
        </w:tc>
      </w:tr>
      <w:tr w:rsidR="00024CB0" w:rsidRPr="00CC69D0" w:rsidTr="003D200F">
        <w:trPr>
          <w:trHeight w:val="157"/>
        </w:trPr>
        <w:tc>
          <w:tcPr>
            <w:tcW w:w="791" w:type="pct"/>
            <w:vMerge/>
          </w:tcPr>
          <w:p w:rsidR="00024CB0" w:rsidRPr="00CC69D0" w:rsidRDefault="00024CB0" w:rsidP="006D34C9">
            <w:pPr>
              <w:spacing w:after="0" w:line="240" w:lineRule="auto"/>
              <w:rPr>
                <w:rFonts w:eastAsia="Calibri" w:cs="Times New Roman"/>
                <w:b/>
                <w:sz w:val="16"/>
                <w:szCs w:val="16"/>
                <w:lang w:val="en-GB"/>
              </w:rPr>
            </w:pPr>
          </w:p>
        </w:tc>
        <w:tc>
          <w:tcPr>
            <w:tcW w:w="1102" w:type="pct"/>
            <w:tcBorders>
              <w:bottom w:val="single" w:sz="4" w:space="0" w:color="auto"/>
            </w:tcBorders>
            <w:vAlign w:val="center"/>
          </w:tcPr>
          <w:p w:rsidR="00024CB0" w:rsidRPr="00CC69D0" w:rsidRDefault="00024CB0" w:rsidP="00727649">
            <w:pPr>
              <w:pStyle w:val="ListParagraph"/>
              <w:numPr>
                <w:ilvl w:val="2"/>
                <w:numId w:val="9"/>
              </w:numPr>
              <w:ind w:left="437" w:hanging="437"/>
              <w:jc w:val="both"/>
              <w:rPr>
                <w:rFonts w:asciiTheme="minorHAnsi" w:hAnsiTheme="minorHAnsi" w:cs="Calibri"/>
                <w:sz w:val="16"/>
                <w:szCs w:val="16"/>
              </w:rPr>
            </w:pPr>
            <w:r w:rsidRPr="00CC69D0">
              <w:rPr>
                <w:rFonts w:asciiTheme="minorHAnsi" w:hAnsiTheme="minorHAnsi" w:cs="Calibri"/>
                <w:sz w:val="16"/>
                <w:szCs w:val="16"/>
              </w:rPr>
              <w:t>Support the organization of Governors’ Forums</w:t>
            </w:r>
          </w:p>
        </w:tc>
        <w:tc>
          <w:tcPr>
            <w:tcW w:w="200" w:type="pct"/>
            <w:gridSpan w:val="2"/>
            <w:tcBorders>
              <w:bottom w:val="single" w:sz="4" w:space="0" w:color="auto"/>
            </w:tcBorders>
          </w:tcPr>
          <w:p w:rsidR="00024CB0" w:rsidRPr="00CC69D0" w:rsidRDefault="00024CB0" w:rsidP="00986961">
            <w:pPr>
              <w:spacing w:after="0" w:line="240" w:lineRule="auto"/>
              <w:jc w:val="center"/>
              <w:rPr>
                <w:rFonts w:eastAsia="Calibri" w:cs="Arial"/>
                <w:sz w:val="16"/>
                <w:szCs w:val="16"/>
              </w:rPr>
            </w:pPr>
          </w:p>
        </w:tc>
        <w:tc>
          <w:tcPr>
            <w:tcW w:w="170" w:type="pct"/>
            <w:tcBorders>
              <w:bottom w:val="single" w:sz="4" w:space="0" w:color="auto"/>
            </w:tcBorders>
          </w:tcPr>
          <w:p w:rsidR="00024CB0" w:rsidRPr="00CC69D0" w:rsidRDefault="00024CB0" w:rsidP="00986961">
            <w:pPr>
              <w:spacing w:after="0" w:line="240" w:lineRule="auto"/>
              <w:rPr>
                <w:sz w:val="16"/>
                <w:szCs w:val="16"/>
              </w:rPr>
            </w:pPr>
          </w:p>
        </w:tc>
        <w:tc>
          <w:tcPr>
            <w:tcW w:w="142" w:type="pct"/>
            <w:tcBorders>
              <w:bottom w:val="single" w:sz="4" w:space="0" w:color="auto"/>
            </w:tcBorders>
            <w:shd w:val="clear" w:color="auto" w:fill="auto"/>
          </w:tcPr>
          <w:p w:rsidR="00024CB0" w:rsidRPr="00CC69D0" w:rsidRDefault="00024CB0" w:rsidP="00986961">
            <w:pPr>
              <w:spacing w:after="0" w:line="240" w:lineRule="auto"/>
              <w:rPr>
                <w:sz w:val="16"/>
                <w:szCs w:val="16"/>
              </w:rPr>
            </w:pPr>
          </w:p>
        </w:tc>
        <w:tc>
          <w:tcPr>
            <w:tcW w:w="200" w:type="pct"/>
            <w:gridSpan w:val="3"/>
            <w:tcBorders>
              <w:bottom w:val="single" w:sz="4" w:space="0" w:color="auto"/>
            </w:tcBorders>
          </w:tcPr>
          <w:p w:rsidR="00024CB0" w:rsidRPr="00CC69D0" w:rsidRDefault="00024CB0" w:rsidP="00986961">
            <w:pPr>
              <w:spacing w:after="0" w:line="240" w:lineRule="auto"/>
              <w:rPr>
                <w:sz w:val="16"/>
                <w:szCs w:val="16"/>
              </w:rPr>
            </w:pPr>
            <w:r w:rsidRPr="00CC69D0">
              <w:rPr>
                <w:sz w:val="16"/>
                <w:szCs w:val="16"/>
              </w:rPr>
              <w:t>x</w:t>
            </w:r>
          </w:p>
        </w:tc>
        <w:tc>
          <w:tcPr>
            <w:tcW w:w="529" w:type="pct"/>
            <w:vMerge w:val="restart"/>
          </w:tcPr>
          <w:p w:rsidR="00024CB0" w:rsidRPr="00CC69D0" w:rsidRDefault="00024CB0" w:rsidP="00986961">
            <w:pPr>
              <w:autoSpaceDE w:val="0"/>
              <w:autoSpaceDN w:val="0"/>
              <w:adjustRightInd w:val="0"/>
              <w:spacing w:after="0" w:line="240" w:lineRule="auto"/>
              <w:jc w:val="both"/>
              <w:rPr>
                <w:rFonts w:eastAsia="Times New Roman" w:cs="Tahoma"/>
                <w:color w:val="000000"/>
                <w:sz w:val="16"/>
                <w:szCs w:val="16"/>
                <w:lang w:val="en-GB" w:eastAsia="en-GB"/>
              </w:rPr>
            </w:pPr>
            <w:r w:rsidRPr="00CC69D0">
              <w:rPr>
                <w:rFonts w:eastAsia="Times New Roman" w:cs="Tahoma"/>
                <w:color w:val="000000"/>
                <w:sz w:val="16"/>
                <w:szCs w:val="16"/>
                <w:lang w:val="en-GB" w:eastAsia="en-GB"/>
              </w:rPr>
              <w:t xml:space="preserve">UNDP in support </w:t>
            </w:r>
            <w:r w:rsidR="00DE50A4" w:rsidRPr="00CC69D0">
              <w:rPr>
                <w:rFonts w:eastAsia="Times New Roman" w:cs="Tahoma"/>
                <w:color w:val="000000"/>
                <w:sz w:val="16"/>
                <w:szCs w:val="16"/>
                <w:lang w:val="en-GB" w:eastAsia="en-GB"/>
              </w:rPr>
              <w:t>the OoP and LGB</w:t>
            </w:r>
          </w:p>
          <w:p w:rsidR="00024CB0" w:rsidRPr="00CC69D0" w:rsidRDefault="00024CB0" w:rsidP="00986961">
            <w:pPr>
              <w:autoSpaceDE w:val="0"/>
              <w:autoSpaceDN w:val="0"/>
              <w:adjustRightInd w:val="0"/>
              <w:spacing w:after="0" w:line="240" w:lineRule="auto"/>
              <w:jc w:val="both"/>
              <w:rPr>
                <w:rFonts w:eastAsia="Times New Roman" w:cs="Tahoma"/>
                <w:color w:val="000000"/>
                <w:sz w:val="16"/>
                <w:szCs w:val="16"/>
                <w:lang w:val="en-GB" w:eastAsia="en-GB"/>
              </w:rPr>
            </w:pPr>
          </w:p>
        </w:tc>
        <w:tc>
          <w:tcPr>
            <w:tcW w:w="441" w:type="pct"/>
            <w:vMerge w:val="restart"/>
          </w:tcPr>
          <w:p w:rsidR="00024CB0" w:rsidRPr="00CC69D0" w:rsidRDefault="00024CB0" w:rsidP="009624B7">
            <w:pPr>
              <w:spacing w:after="0" w:line="240" w:lineRule="auto"/>
              <w:jc w:val="center"/>
              <w:rPr>
                <w:rFonts w:eastAsia="Times New Roman" w:cs="Times New Roman"/>
                <w:sz w:val="16"/>
                <w:szCs w:val="16"/>
              </w:rPr>
            </w:pPr>
            <w:r w:rsidRPr="00CC69D0">
              <w:rPr>
                <w:rFonts w:eastAsia="Times New Roman" w:cs="Times New Roman"/>
                <w:sz w:val="16"/>
                <w:szCs w:val="16"/>
              </w:rPr>
              <w:t>TBD</w:t>
            </w:r>
          </w:p>
        </w:tc>
        <w:tc>
          <w:tcPr>
            <w:tcW w:w="1029" w:type="pct"/>
            <w:vMerge w:val="restart"/>
          </w:tcPr>
          <w:p w:rsidR="00024CB0" w:rsidRPr="00CC69D0" w:rsidRDefault="00024CB0" w:rsidP="00986961">
            <w:pPr>
              <w:spacing w:after="0" w:line="240" w:lineRule="auto"/>
              <w:rPr>
                <w:rFonts w:cs="Calibri"/>
                <w:sz w:val="16"/>
                <w:szCs w:val="16"/>
              </w:rPr>
            </w:pPr>
            <w:r w:rsidRPr="00CC69D0">
              <w:rPr>
                <w:rFonts w:cs="Calibri"/>
                <w:sz w:val="16"/>
                <w:szCs w:val="16"/>
              </w:rPr>
              <w:t>71300 Local Consultant</w:t>
            </w:r>
          </w:p>
          <w:p w:rsidR="00024CB0" w:rsidRPr="00CC69D0" w:rsidRDefault="00024CB0" w:rsidP="00986961">
            <w:pPr>
              <w:spacing w:after="0" w:line="240" w:lineRule="auto"/>
              <w:rPr>
                <w:rFonts w:cs="Calibri"/>
                <w:sz w:val="16"/>
                <w:szCs w:val="16"/>
              </w:rPr>
            </w:pPr>
            <w:r w:rsidRPr="00CC69D0">
              <w:rPr>
                <w:rFonts w:cs="Calibri"/>
                <w:sz w:val="16"/>
                <w:szCs w:val="16"/>
              </w:rPr>
              <w:t xml:space="preserve">71600 Travel </w:t>
            </w:r>
          </w:p>
          <w:p w:rsidR="00024CB0" w:rsidRPr="00CC69D0" w:rsidRDefault="00024CB0" w:rsidP="005D2C12">
            <w:pPr>
              <w:spacing w:after="0" w:line="240" w:lineRule="auto"/>
              <w:rPr>
                <w:rFonts w:eastAsia="Calibri" w:cs="Arial"/>
                <w:sz w:val="16"/>
                <w:szCs w:val="16"/>
              </w:rPr>
            </w:pPr>
            <w:r w:rsidRPr="00CC69D0">
              <w:rPr>
                <w:rFonts w:eastAsia="Calibri" w:cs="Arial"/>
                <w:sz w:val="16"/>
                <w:szCs w:val="16"/>
              </w:rPr>
              <w:t>72100 Contractual services-Co</w:t>
            </w:r>
          </w:p>
          <w:p w:rsidR="00024CB0" w:rsidRPr="00CC69D0" w:rsidRDefault="00024CB0" w:rsidP="00986961">
            <w:pPr>
              <w:spacing w:after="0" w:line="240" w:lineRule="auto"/>
              <w:rPr>
                <w:rFonts w:cs="Calibri"/>
                <w:sz w:val="16"/>
                <w:szCs w:val="16"/>
              </w:rPr>
            </w:pPr>
            <w:r w:rsidRPr="00CC69D0">
              <w:rPr>
                <w:rFonts w:cs="Calibri"/>
                <w:sz w:val="16"/>
                <w:szCs w:val="16"/>
              </w:rPr>
              <w:t xml:space="preserve">72500 Supplies </w:t>
            </w:r>
          </w:p>
          <w:p w:rsidR="00024CB0" w:rsidRPr="00CC69D0" w:rsidRDefault="00024CB0" w:rsidP="00986961">
            <w:pPr>
              <w:spacing w:after="0" w:line="240" w:lineRule="auto"/>
              <w:rPr>
                <w:rFonts w:cs="Calibri"/>
                <w:sz w:val="16"/>
                <w:szCs w:val="16"/>
              </w:rPr>
            </w:pPr>
            <w:r w:rsidRPr="00CC69D0">
              <w:rPr>
                <w:rFonts w:cs="Calibri"/>
                <w:sz w:val="16"/>
                <w:szCs w:val="16"/>
              </w:rPr>
              <w:t xml:space="preserve">74200 Audio Visual &amp; Print Prod Costs </w:t>
            </w:r>
          </w:p>
          <w:p w:rsidR="00024CB0" w:rsidRPr="00CC69D0" w:rsidRDefault="00024CB0" w:rsidP="00986961">
            <w:pPr>
              <w:spacing w:after="0" w:line="240" w:lineRule="auto"/>
              <w:rPr>
                <w:rFonts w:cs="Calibri"/>
                <w:sz w:val="16"/>
                <w:szCs w:val="16"/>
              </w:rPr>
            </w:pPr>
            <w:r w:rsidRPr="00CC69D0">
              <w:rPr>
                <w:rFonts w:cs="Calibri"/>
                <w:sz w:val="16"/>
                <w:szCs w:val="16"/>
              </w:rPr>
              <w:t>75500 Training &amp; Workshop</w:t>
            </w:r>
          </w:p>
          <w:p w:rsidR="00024CB0" w:rsidRPr="00CC69D0" w:rsidRDefault="00024CB0" w:rsidP="00986961">
            <w:pPr>
              <w:spacing w:after="0" w:line="240" w:lineRule="auto"/>
              <w:rPr>
                <w:rFonts w:cs="Calibri"/>
                <w:sz w:val="16"/>
                <w:szCs w:val="16"/>
              </w:rPr>
            </w:pPr>
          </w:p>
        </w:tc>
        <w:tc>
          <w:tcPr>
            <w:tcW w:w="396" w:type="pct"/>
            <w:gridSpan w:val="2"/>
            <w:vMerge w:val="restart"/>
          </w:tcPr>
          <w:p w:rsidR="00024CB0" w:rsidRPr="00CC69D0" w:rsidRDefault="00084C72" w:rsidP="00084C72">
            <w:pPr>
              <w:spacing w:after="0" w:line="240" w:lineRule="auto"/>
              <w:jc w:val="right"/>
              <w:rPr>
                <w:rFonts w:eastAsia="Calibri" w:cs="Arial"/>
                <w:sz w:val="16"/>
                <w:szCs w:val="16"/>
              </w:rPr>
            </w:pPr>
            <w:r w:rsidRPr="00CC69D0">
              <w:rPr>
                <w:rFonts w:eastAsia="Calibri" w:cs="Arial"/>
                <w:sz w:val="16"/>
                <w:szCs w:val="16"/>
              </w:rPr>
              <w:t>25,000.00</w:t>
            </w:r>
          </w:p>
          <w:p w:rsidR="00084C72" w:rsidRPr="00CC69D0" w:rsidRDefault="00084C72" w:rsidP="00084C72">
            <w:pPr>
              <w:spacing w:after="0" w:line="240" w:lineRule="auto"/>
              <w:jc w:val="right"/>
              <w:rPr>
                <w:rFonts w:eastAsia="Calibri" w:cs="Arial"/>
                <w:sz w:val="16"/>
                <w:szCs w:val="16"/>
              </w:rPr>
            </w:pPr>
            <w:r w:rsidRPr="00CC69D0">
              <w:rPr>
                <w:rFonts w:eastAsia="Calibri" w:cs="Arial"/>
                <w:sz w:val="16"/>
                <w:szCs w:val="16"/>
              </w:rPr>
              <w:t>85,000.00</w:t>
            </w:r>
          </w:p>
          <w:p w:rsidR="00084C72" w:rsidRPr="00CC69D0" w:rsidRDefault="00084C72" w:rsidP="00084C72">
            <w:pPr>
              <w:spacing w:after="0" w:line="240" w:lineRule="auto"/>
              <w:jc w:val="right"/>
              <w:rPr>
                <w:rFonts w:eastAsia="Calibri" w:cs="Arial"/>
                <w:sz w:val="16"/>
                <w:szCs w:val="16"/>
              </w:rPr>
            </w:pPr>
            <w:r w:rsidRPr="00CC69D0">
              <w:rPr>
                <w:rFonts w:eastAsia="Calibri" w:cs="Arial"/>
                <w:sz w:val="16"/>
                <w:szCs w:val="16"/>
              </w:rPr>
              <w:t>100,000.00</w:t>
            </w:r>
          </w:p>
          <w:p w:rsidR="00084C72" w:rsidRPr="00CC69D0" w:rsidRDefault="00084C72" w:rsidP="00084C72">
            <w:pPr>
              <w:spacing w:after="0" w:line="240" w:lineRule="auto"/>
              <w:jc w:val="right"/>
              <w:rPr>
                <w:rFonts w:eastAsia="Calibri" w:cs="Arial"/>
                <w:sz w:val="16"/>
                <w:szCs w:val="16"/>
              </w:rPr>
            </w:pPr>
            <w:r w:rsidRPr="00CC69D0">
              <w:rPr>
                <w:rFonts w:eastAsia="Calibri" w:cs="Arial"/>
                <w:sz w:val="16"/>
                <w:szCs w:val="16"/>
              </w:rPr>
              <w:t>60,000.00</w:t>
            </w:r>
          </w:p>
          <w:p w:rsidR="00084C72" w:rsidRPr="00CC69D0" w:rsidRDefault="00084C72" w:rsidP="00084C72">
            <w:pPr>
              <w:spacing w:after="0" w:line="240" w:lineRule="auto"/>
              <w:jc w:val="right"/>
              <w:rPr>
                <w:rFonts w:eastAsia="Calibri" w:cs="Arial"/>
                <w:sz w:val="16"/>
                <w:szCs w:val="16"/>
              </w:rPr>
            </w:pPr>
            <w:r w:rsidRPr="00CC69D0">
              <w:rPr>
                <w:rFonts w:eastAsia="Calibri" w:cs="Arial"/>
                <w:sz w:val="16"/>
                <w:szCs w:val="16"/>
              </w:rPr>
              <w:t>30,000.00</w:t>
            </w:r>
          </w:p>
          <w:p w:rsidR="00084C72" w:rsidRPr="00CC69D0" w:rsidRDefault="00084C72" w:rsidP="00084C72">
            <w:pPr>
              <w:spacing w:after="0" w:line="240" w:lineRule="auto"/>
              <w:jc w:val="right"/>
              <w:rPr>
                <w:rFonts w:eastAsia="Calibri" w:cs="Arial"/>
                <w:sz w:val="16"/>
                <w:szCs w:val="16"/>
              </w:rPr>
            </w:pPr>
            <w:r w:rsidRPr="00CC69D0">
              <w:rPr>
                <w:rFonts w:eastAsia="Calibri" w:cs="Arial"/>
                <w:sz w:val="16"/>
                <w:szCs w:val="16"/>
              </w:rPr>
              <w:t>150,000.00</w:t>
            </w:r>
          </w:p>
          <w:p w:rsidR="0093311B" w:rsidRPr="00CC69D0" w:rsidRDefault="0093311B" w:rsidP="00084C72">
            <w:pPr>
              <w:spacing w:after="0" w:line="240" w:lineRule="auto"/>
              <w:jc w:val="right"/>
              <w:rPr>
                <w:rFonts w:eastAsia="Calibri" w:cs="Arial"/>
                <w:sz w:val="16"/>
                <w:szCs w:val="16"/>
              </w:rPr>
            </w:pPr>
            <w:r w:rsidRPr="00CC69D0">
              <w:rPr>
                <w:rFonts w:eastAsia="Calibri" w:cs="Arial"/>
                <w:sz w:val="16"/>
                <w:szCs w:val="16"/>
              </w:rPr>
              <w:t>6,000.00</w:t>
            </w:r>
          </w:p>
          <w:p w:rsidR="0093311B" w:rsidRPr="00CC69D0" w:rsidRDefault="0093311B" w:rsidP="00084C72">
            <w:pPr>
              <w:spacing w:after="0" w:line="240" w:lineRule="auto"/>
              <w:jc w:val="right"/>
              <w:rPr>
                <w:rFonts w:eastAsia="Calibri" w:cs="Arial"/>
                <w:sz w:val="16"/>
                <w:szCs w:val="16"/>
              </w:rPr>
            </w:pPr>
            <w:r w:rsidRPr="00CC69D0">
              <w:rPr>
                <w:rFonts w:eastAsia="Calibri" w:cs="Arial"/>
                <w:sz w:val="16"/>
                <w:szCs w:val="16"/>
              </w:rPr>
              <w:t>3,401.00</w:t>
            </w:r>
          </w:p>
        </w:tc>
      </w:tr>
      <w:tr w:rsidR="00024CB0" w:rsidRPr="00CC69D0" w:rsidTr="003D200F">
        <w:trPr>
          <w:trHeight w:val="823"/>
        </w:trPr>
        <w:tc>
          <w:tcPr>
            <w:tcW w:w="791" w:type="pct"/>
            <w:vMerge/>
          </w:tcPr>
          <w:p w:rsidR="00024CB0" w:rsidRPr="00CC69D0" w:rsidRDefault="00024CB0" w:rsidP="006D34C9">
            <w:pPr>
              <w:spacing w:after="0" w:line="240" w:lineRule="auto"/>
              <w:rPr>
                <w:rFonts w:eastAsia="Calibri" w:cs="Times New Roman"/>
                <w:b/>
                <w:sz w:val="16"/>
                <w:szCs w:val="16"/>
                <w:lang w:val="en-GB"/>
              </w:rPr>
            </w:pPr>
          </w:p>
        </w:tc>
        <w:tc>
          <w:tcPr>
            <w:tcW w:w="1102" w:type="pct"/>
            <w:tcBorders>
              <w:bottom w:val="single" w:sz="4" w:space="0" w:color="auto"/>
            </w:tcBorders>
          </w:tcPr>
          <w:p w:rsidR="00024CB0" w:rsidRPr="00CC69D0" w:rsidRDefault="00A54B91" w:rsidP="00727649">
            <w:pPr>
              <w:pStyle w:val="ListParagraph"/>
              <w:numPr>
                <w:ilvl w:val="2"/>
                <w:numId w:val="9"/>
              </w:numPr>
              <w:ind w:left="437" w:hanging="437"/>
              <w:jc w:val="both"/>
              <w:rPr>
                <w:rFonts w:asciiTheme="minorHAnsi" w:hAnsiTheme="minorHAnsi" w:cs="Calibri"/>
                <w:sz w:val="16"/>
                <w:szCs w:val="16"/>
              </w:rPr>
            </w:pPr>
            <w:r w:rsidRPr="00CC69D0">
              <w:rPr>
                <w:rFonts w:asciiTheme="minorHAnsi" w:hAnsiTheme="minorHAnsi" w:cs="Calibri"/>
                <w:sz w:val="16"/>
                <w:szCs w:val="16"/>
              </w:rPr>
              <w:t>Support</w:t>
            </w:r>
            <w:r w:rsidR="00024CB0" w:rsidRPr="00CC69D0">
              <w:rPr>
                <w:rFonts w:asciiTheme="minorHAnsi" w:hAnsiTheme="minorHAnsi" w:cs="Calibri"/>
                <w:sz w:val="16"/>
                <w:szCs w:val="16"/>
              </w:rPr>
              <w:t xml:space="preserve"> the organization of Commissioners</w:t>
            </w:r>
            <w:r w:rsidR="0065526E" w:rsidRPr="00CC69D0">
              <w:rPr>
                <w:rFonts w:asciiTheme="minorHAnsi" w:hAnsiTheme="minorHAnsi" w:cs="Calibri"/>
                <w:sz w:val="16"/>
                <w:szCs w:val="16"/>
              </w:rPr>
              <w:t>’</w:t>
            </w:r>
            <w:r w:rsidR="00024CB0" w:rsidRPr="00CC69D0">
              <w:rPr>
                <w:rFonts w:asciiTheme="minorHAnsi" w:hAnsiTheme="minorHAnsi" w:cs="Calibri"/>
                <w:sz w:val="16"/>
                <w:szCs w:val="16"/>
              </w:rPr>
              <w:t xml:space="preserve"> Forums</w:t>
            </w:r>
          </w:p>
        </w:tc>
        <w:tc>
          <w:tcPr>
            <w:tcW w:w="200" w:type="pct"/>
            <w:gridSpan w:val="2"/>
            <w:tcBorders>
              <w:bottom w:val="single" w:sz="4" w:space="0" w:color="auto"/>
            </w:tcBorders>
          </w:tcPr>
          <w:p w:rsidR="00024CB0" w:rsidRPr="00CC69D0" w:rsidRDefault="00024CB0" w:rsidP="00A54B91">
            <w:pPr>
              <w:spacing w:after="0" w:line="240" w:lineRule="auto"/>
              <w:jc w:val="center"/>
              <w:rPr>
                <w:rFonts w:eastAsia="Calibri" w:cs="Arial"/>
                <w:sz w:val="16"/>
                <w:szCs w:val="16"/>
              </w:rPr>
            </w:pPr>
          </w:p>
        </w:tc>
        <w:tc>
          <w:tcPr>
            <w:tcW w:w="170" w:type="pct"/>
            <w:tcBorders>
              <w:bottom w:val="single" w:sz="4" w:space="0" w:color="auto"/>
            </w:tcBorders>
          </w:tcPr>
          <w:p w:rsidR="00024CB0" w:rsidRPr="00CC69D0" w:rsidRDefault="00024CB0" w:rsidP="00A54B91">
            <w:pPr>
              <w:spacing w:after="0"/>
              <w:jc w:val="center"/>
              <w:rPr>
                <w:sz w:val="16"/>
                <w:szCs w:val="16"/>
              </w:rPr>
            </w:pPr>
          </w:p>
        </w:tc>
        <w:tc>
          <w:tcPr>
            <w:tcW w:w="142" w:type="pct"/>
            <w:tcBorders>
              <w:bottom w:val="single" w:sz="4" w:space="0" w:color="auto"/>
            </w:tcBorders>
            <w:shd w:val="clear" w:color="auto" w:fill="auto"/>
          </w:tcPr>
          <w:p w:rsidR="00024CB0" w:rsidRPr="00CC69D0" w:rsidRDefault="00024CB0" w:rsidP="00A54B91">
            <w:pPr>
              <w:spacing w:after="0"/>
              <w:jc w:val="center"/>
              <w:rPr>
                <w:sz w:val="16"/>
                <w:szCs w:val="16"/>
              </w:rPr>
            </w:pPr>
            <w:r w:rsidRPr="00CC69D0">
              <w:rPr>
                <w:sz w:val="16"/>
                <w:szCs w:val="16"/>
              </w:rPr>
              <w:t>x</w:t>
            </w:r>
          </w:p>
        </w:tc>
        <w:tc>
          <w:tcPr>
            <w:tcW w:w="200" w:type="pct"/>
            <w:gridSpan w:val="3"/>
            <w:tcBorders>
              <w:bottom w:val="single" w:sz="4" w:space="0" w:color="auto"/>
            </w:tcBorders>
          </w:tcPr>
          <w:p w:rsidR="00024CB0" w:rsidRPr="00CC69D0" w:rsidRDefault="00024CB0" w:rsidP="00F12EB0">
            <w:pPr>
              <w:spacing w:after="0"/>
              <w:rPr>
                <w:sz w:val="16"/>
                <w:szCs w:val="16"/>
              </w:rPr>
            </w:pPr>
          </w:p>
        </w:tc>
        <w:tc>
          <w:tcPr>
            <w:tcW w:w="529" w:type="pct"/>
            <w:vMerge/>
          </w:tcPr>
          <w:p w:rsidR="00024CB0" w:rsidRPr="00CC69D0" w:rsidRDefault="00024CB0" w:rsidP="00F12EB0">
            <w:pPr>
              <w:autoSpaceDE w:val="0"/>
              <w:autoSpaceDN w:val="0"/>
              <w:adjustRightInd w:val="0"/>
              <w:spacing w:after="0" w:line="240" w:lineRule="auto"/>
              <w:jc w:val="both"/>
              <w:rPr>
                <w:rFonts w:eastAsia="Times New Roman" w:cs="Tahoma"/>
                <w:color w:val="000000"/>
                <w:sz w:val="16"/>
                <w:szCs w:val="16"/>
                <w:lang w:val="en-GB" w:eastAsia="en-GB"/>
              </w:rPr>
            </w:pPr>
          </w:p>
        </w:tc>
        <w:tc>
          <w:tcPr>
            <w:tcW w:w="441" w:type="pct"/>
            <w:vMerge/>
          </w:tcPr>
          <w:p w:rsidR="00024CB0" w:rsidRPr="00CC69D0" w:rsidRDefault="00024CB0" w:rsidP="00F12EB0">
            <w:pPr>
              <w:spacing w:after="0" w:line="240" w:lineRule="auto"/>
              <w:rPr>
                <w:rFonts w:eastAsia="Times New Roman" w:cs="Times New Roman"/>
                <w:sz w:val="16"/>
                <w:szCs w:val="16"/>
              </w:rPr>
            </w:pPr>
          </w:p>
        </w:tc>
        <w:tc>
          <w:tcPr>
            <w:tcW w:w="1029" w:type="pct"/>
            <w:vMerge/>
          </w:tcPr>
          <w:p w:rsidR="00024CB0" w:rsidRPr="00CC69D0" w:rsidRDefault="00024CB0" w:rsidP="00F12EB0">
            <w:pPr>
              <w:spacing w:after="0"/>
              <w:rPr>
                <w:rFonts w:cs="Calibri"/>
                <w:sz w:val="16"/>
                <w:szCs w:val="16"/>
              </w:rPr>
            </w:pPr>
          </w:p>
        </w:tc>
        <w:tc>
          <w:tcPr>
            <w:tcW w:w="396" w:type="pct"/>
            <w:gridSpan w:val="2"/>
            <w:vMerge/>
          </w:tcPr>
          <w:p w:rsidR="00024CB0" w:rsidRPr="00CC69D0" w:rsidRDefault="00024CB0" w:rsidP="006D34C9">
            <w:pPr>
              <w:spacing w:after="0" w:line="240" w:lineRule="auto"/>
              <w:jc w:val="right"/>
              <w:rPr>
                <w:rFonts w:eastAsia="Calibri" w:cs="Arial"/>
                <w:sz w:val="16"/>
                <w:szCs w:val="16"/>
              </w:rPr>
            </w:pPr>
          </w:p>
        </w:tc>
      </w:tr>
      <w:tr w:rsidR="00974B82" w:rsidRPr="00CC69D0" w:rsidTr="003D200F">
        <w:trPr>
          <w:trHeight w:val="229"/>
        </w:trPr>
        <w:tc>
          <w:tcPr>
            <w:tcW w:w="791" w:type="pct"/>
            <w:vMerge/>
          </w:tcPr>
          <w:p w:rsidR="00974B82" w:rsidRPr="00CC69D0" w:rsidRDefault="00974B82" w:rsidP="006D34C9">
            <w:pPr>
              <w:spacing w:after="0" w:line="240" w:lineRule="auto"/>
              <w:rPr>
                <w:rFonts w:eastAsia="Calibri" w:cs="Times New Roman"/>
                <w:b/>
                <w:sz w:val="16"/>
                <w:szCs w:val="16"/>
                <w:lang w:val="en-GB"/>
              </w:rPr>
            </w:pPr>
          </w:p>
        </w:tc>
        <w:tc>
          <w:tcPr>
            <w:tcW w:w="2784" w:type="pct"/>
            <w:gridSpan w:val="10"/>
            <w:tcBorders>
              <w:bottom w:val="single" w:sz="4" w:space="0" w:color="auto"/>
            </w:tcBorders>
            <w:shd w:val="clear" w:color="auto" w:fill="FFFF00"/>
          </w:tcPr>
          <w:p w:rsidR="00974B82" w:rsidRPr="00CC69D0" w:rsidRDefault="00974B82" w:rsidP="00CD5D55">
            <w:pPr>
              <w:spacing w:after="0"/>
              <w:jc w:val="right"/>
              <w:rPr>
                <w:sz w:val="16"/>
                <w:szCs w:val="16"/>
              </w:rPr>
            </w:pPr>
            <w:r w:rsidRPr="00CC69D0">
              <w:rPr>
                <w:sz w:val="16"/>
                <w:szCs w:val="16"/>
              </w:rPr>
              <w:t>Sub-total Activity Result 1.</w:t>
            </w:r>
            <w:r w:rsidR="00CD5D55" w:rsidRPr="00CC69D0">
              <w:rPr>
                <w:sz w:val="16"/>
                <w:szCs w:val="16"/>
              </w:rPr>
              <w:t>1</w:t>
            </w:r>
          </w:p>
        </w:tc>
        <w:tc>
          <w:tcPr>
            <w:tcW w:w="1029" w:type="pct"/>
            <w:shd w:val="clear" w:color="auto" w:fill="FFFF00"/>
          </w:tcPr>
          <w:p w:rsidR="00974B82" w:rsidRPr="00CC69D0" w:rsidRDefault="00974B82" w:rsidP="00B14142">
            <w:pPr>
              <w:spacing w:after="0"/>
              <w:rPr>
                <w:sz w:val="16"/>
                <w:szCs w:val="16"/>
              </w:rPr>
            </w:pPr>
          </w:p>
        </w:tc>
        <w:tc>
          <w:tcPr>
            <w:tcW w:w="396" w:type="pct"/>
            <w:gridSpan w:val="2"/>
            <w:shd w:val="clear" w:color="auto" w:fill="FFFF00"/>
            <w:vAlign w:val="center"/>
          </w:tcPr>
          <w:p w:rsidR="00974B82" w:rsidRPr="00CC69D0" w:rsidRDefault="00974B82" w:rsidP="00502AEF">
            <w:pPr>
              <w:jc w:val="right"/>
              <w:rPr>
                <w:color w:val="000000"/>
                <w:sz w:val="16"/>
                <w:szCs w:val="16"/>
              </w:rPr>
            </w:pPr>
            <w:r w:rsidRPr="00CC69D0">
              <w:rPr>
                <w:color w:val="000000"/>
                <w:sz w:val="16"/>
                <w:szCs w:val="16"/>
              </w:rPr>
              <w:t>4</w:t>
            </w:r>
            <w:r w:rsidR="00502AEF" w:rsidRPr="00CC69D0">
              <w:rPr>
                <w:color w:val="000000"/>
                <w:sz w:val="16"/>
                <w:szCs w:val="16"/>
              </w:rPr>
              <w:t>59,401.00</w:t>
            </w:r>
          </w:p>
        </w:tc>
      </w:tr>
      <w:tr w:rsidR="00974B82" w:rsidRPr="00CC69D0" w:rsidTr="00BE2B60">
        <w:trPr>
          <w:trHeight w:val="76"/>
        </w:trPr>
        <w:tc>
          <w:tcPr>
            <w:tcW w:w="791" w:type="pct"/>
            <w:vMerge/>
          </w:tcPr>
          <w:p w:rsidR="00974B82" w:rsidRPr="00CC69D0" w:rsidRDefault="00974B82" w:rsidP="006D34C9">
            <w:pPr>
              <w:spacing w:after="0" w:line="240" w:lineRule="auto"/>
              <w:rPr>
                <w:rFonts w:eastAsia="Calibri" w:cs="Times New Roman"/>
                <w:b/>
                <w:sz w:val="16"/>
                <w:szCs w:val="16"/>
                <w:lang w:val="en-GB"/>
              </w:rPr>
            </w:pPr>
          </w:p>
        </w:tc>
        <w:tc>
          <w:tcPr>
            <w:tcW w:w="2784" w:type="pct"/>
            <w:gridSpan w:val="10"/>
            <w:tcBorders>
              <w:bottom w:val="single" w:sz="4" w:space="0" w:color="auto"/>
            </w:tcBorders>
            <w:shd w:val="clear" w:color="auto" w:fill="FFC000"/>
          </w:tcPr>
          <w:p w:rsidR="00974B82" w:rsidRPr="00CC69D0" w:rsidRDefault="00974B82" w:rsidP="00CD5D55">
            <w:pPr>
              <w:spacing w:after="0"/>
              <w:jc w:val="right"/>
              <w:rPr>
                <w:sz w:val="16"/>
                <w:szCs w:val="16"/>
              </w:rPr>
            </w:pPr>
            <w:r w:rsidRPr="00CC69D0">
              <w:rPr>
                <w:sz w:val="16"/>
                <w:szCs w:val="16"/>
              </w:rPr>
              <w:t>Total Activity Result 1.</w:t>
            </w:r>
            <w:r w:rsidR="00CD5D55" w:rsidRPr="00CC69D0">
              <w:rPr>
                <w:sz w:val="16"/>
                <w:szCs w:val="16"/>
              </w:rPr>
              <w:t>1</w:t>
            </w:r>
          </w:p>
        </w:tc>
        <w:tc>
          <w:tcPr>
            <w:tcW w:w="1029" w:type="pct"/>
            <w:shd w:val="clear" w:color="auto" w:fill="FFC000"/>
          </w:tcPr>
          <w:p w:rsidR="00974B82" w:rsidRPr="00CC69D0" w:rsidRDefault="00974B82" w:rsidP="00B14142">
            <w:pPr>
              <w:spacing w:after="0"/>
              <w:rPr>
                <w:sz w:val="16"/>
                <w:szCs w:val="16"/>
              </w:rPr>
            </w:pPr>
          </w:p>
        </w:tc>
        <w:tc>
          <w:tcPr>
            <w:tcW w:w="396" w:type="pct"/>
            <w:gridSpan w:val="2"/>
            <w:shd w:val="clear" w:color="auto" w:fill="FFC000"/>
          </w:tcPr>
          <w:p w:rsidR="00974B82" w:rsidRPr="00CC69D0" w:rsidRDefault="00974B82" w:rsidP="00502AEF">
            <w:pPr>
              <w:jc w:val="right"/>
              <w:rPr>
                <w:color w:val="000000"/>
                <w:sz w:val="16"/>
                <w:szCs w:val="16"/>
              </w:rPr>
            </w:pPr>
            <w:r w:rsidRPr="00CC69D0">
              <w:rPr>
                <w:color w:val="000000"/>
                <w:sz w:val="16"/>
                <w:szCs w:val="16"/>
              </w:rPr>
              <w:t>4</w:t>
            </w:r>
            <w:r w:rsidR="00502AEF" w:rsidRPr="00CC69D0">
              <w:rPr>
                <w:color w:val="000000"/>
                <w:sz w:val="16"/>
                <w:szCs w:val="16"/>
              </w:rPr>
              <w:t>59,401.00</w:t>
            </w:r>
          </w:p>
        </w:tc>
      </w:tr>
    </w:tbl>
    <w:tbl>
      <w:tblPr>
        <w:tblStyle w:val="TableGrid"/>
        <w:tblW w:w="15930" w:type="dxa"/>
        <w:tblInd w:w="-702" w:type="dxa"/>
        <w:tblLook w:val="04A0" w:firstRow="1" w:lastRow="0" w:firstColumn="1" w:lastColumn="0" w:noHBand="0" w:noVBand="1"/>
      </w:tblPr>
      <w:tblGrid>
        <w:gridCol w:w="2520"/>
        <w:gridCol w:w="3150"/>
        <w:gridCol w:w="540"/>
        <w:gridCol w:w="630"/>
        <w:gridCol w:w="630"/>
        <w:gridCol w:w="630"/>
        <w:gridCol w:w="1890"/>
        <w:gridCol w:w="1440"/>
        <w:gridCol w:w="3150"/>
        <w:gridCol w:w="90"/>
        <w:gridCol w:w="1260"/>
      </w:tblGrid>
      <w:tr w:rsidR="0031553C" w:rsidRPr="00CC69D0" w:rsidTr="00BE2B60">
        <w:tc>
          <w:tcPr>
            <w:tcW w:w="2520" w:type="dxa"/>
            <w:vMerge w:val="restart"/>
          </w:tcPr>
          <w:p w:rsidR="0031553C" w:rsidRPr="00CC69D0" w:rsidRDefault="0031553C" w:rsidP="001431BD">
            <w:pPr>
              <w:jc w:val="both"/>
              <w:rPr>
                <w:rFonts w:asciiTheme="minorHAnsi" w:eastAsia="Times New Roman" w:hAnsiTheme="minorHAnsi" w:cs="Calibri"/>
                <w:b/>
                <w:sz w:val="16"/>
                <w:szCs w:val="16"/>
                <w:lang w:val="en-GB"/>
              </w:rPr>
            </w:pPr>
            <w:r w:rsidRPr="00CC69D0">
              <w:rPr>
                <w:rFonts w:asciiTheme="minorHAnsi" w:eastAsia="Times New Roman" w:hAnsiTheme="minorHAnsi" w:cs="Calibri"/>
                <w:b/>
                <w:sz w:val="16"/>
                <w:szCs w:val="16"/>
                <w:lang w:val="en-GB"/>
              </w:rPr>
              <w:t xml:space="preserve">Output 2: </w:t>
            </w:r>
            <w:r w:rsidR="00022D4B" w:rsidRPr="00CC69D0">
              <w:rPr>
                <w:rFonts w:asciiTheme="minorHAnsi" w:hAnsiTheme="minorHAnsi" w:cs="Calibri"/>
                <w:b/>
                <w:sz w:val="16"/>
                <w:szCs w:val="16"/>
                <w:lang w:val="en-GB"/>
              </w:rPr>
              <w:t xml:space="preserve">The revision and adoption of people-driven Constitution supported and facilitated </w:t>
            </w:r>
          </w:p>
          <w:p w:rsidR="00A040DF" w:rsidRPr="00CC69D0" w:rsidRDefault="00A040DF" w:rsidP="001431BD">
            <w:pPr>
              <w:jc w:val="both"/>
              <w:rPr>
                <w:rFonts w:asciiTheme="minorHAnsi" w:eastAsia="Times New Roman" w:hAnsiTheme="minorHAnsi" w:cs="Calibri"/>
                <w:b/>
                <w:sz w:val="16"/>
                <w:szCs w:val="16"/>
                <w:lang w:val="en-GB"/>
              </w:rPr>
            </w:pPr>
          </w:p>
          <w:p w:rsidR="0031553C" w:rsidRPr="00CC69D0" w:rsidRDefault="0031553C" w:rsidP="001431BD">
            <w:pPr>
              <w:jc w:val="both"/>
              <w:rPr>
                <w:rFonts w:asciiTheme="minorHAnsi" w:eastAsia="Times New Roman" w:hAnsiTheme="minorHAnsi" w:cs="Calibri"/>
                <w:b/>
                <w:sz w:val="16"/>
                <w:szCs w:val="16"/>
                <w:lang w:val="en-GB"/>
              </w:rPr>
            </w:pPr>
            <w:r w:rsidRPr="00CC69D0">
              <w:rPr>
                <w:rFonts w:asciiTheme="minorHAnsi" w:eastAsia="Times New Roman" w:hAnsiTheme="minorHAnsi" w:cs="Calibri"/>
                <w:b/>
                <w:sz w:val="16"/>
                <w:szCs w:val="16"/>
                <w:lang w:val="en-GB"/>
              </w:rPr>
              <w:t xml:space="preserve">Baseline: </w:t>
            </w:r>
          </w:p>
          <w:p w:rsidR="00BC0646" w:rsidRPr="00CC69D0" w:rsidRDefault="00BC0646" w:rsidP="00BC0646">
            <w:pPr>
              <w:numPr>
                <w:ilvl w:val="0"/>
                <w:numId w:val="12"/>
              </w:numPr>
              <w:spacing w:after="60"/>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None availability of  civic education grant mechanism</w:t>
            </w:r>
          </w:p>
          <w:p w:rsidR="00BC0646" w:rsidRPr="00CC69D0" w:rsidRDefault="00BC0646" w:rsidP="00BC0646">
            <w:pPr>
              <w:numPr>
                <w:ilvl w:val="0"/>
                <w:numId w:val="12"/>
              </w:numPr>
              <w:spacing w:after="60"/>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Limited CSOs/Media civic education programmes</w:t>
            </w:r>
          </w:p>
          <w:p w:rsidR="00BC0646" w:rsidRPr="00CC69D0" w:rsidRDefault="00BC0646" w:rsidP="00BC0646">
            <w:pPr>
              <w:numPr>
                <w:ilvl w:val="0"/>
                <w:numId w:val="12"/>
              </w:numPr>
              <w:spacing w:after="60"/>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No South –South exchange visit </w:t>
            </w:r>
            <w:r w:rsidRPr="00CC69D0">
              <w:rPr>
                <w:rFonts w:asciiTheme="minorHAnsi" w:eastAsia="Times New Roman" w:hAnsiTheme="minorHAnsi" w:cs="Calibri"/>
                <w:sz w:val="16"/>
                <w:szCs w:val="16"/>
                <w:lang w:val="en-GB"/>
              </w:rPr>
              <w:lastRenderedPageBreak/>
              <w:t>conducted.</w:t>
            </w:r>
          </w:p>
          <w:p w:rsidR="00BC0646" w:rsidRPr="00CC69D0" w:rsidRDefault="00BC0646" w:rsidP="00BC0646">
            <w:pPr>
              <w:numPr>
                <w:ilvl w:val="0"/>
                <w:numId w:val="12"/>
              </w:numPr>
              <w:spacing w:after="60"/>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No training of political parties and their members.</w:t>
            </w:r>
          </w:p>
          <w:p w:rsidR="00BC0646" w:rsidRPr="00CC69D0" w:rsidRDefault="00BC0646" w:rsidP="00BC0646">
            <w:pPr>
              <w:numPr>
                <w:ilvl w:val="0"/>
                <w:numId w:val="12"/>
              </w:numPr>
              <w:spacing w:after="60"/>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Existence of fragmented political parties and CSOs and limited engagement in the political process</w:t>
            </w:r>
          </w:p>
          <w:p w:rsidR="00FA738E" w:rsidRPr="00CC69D0" w:rsidRDefault="00D41DE5" w:rsidP="00FA738E">
            <w:pPr>
              <w:numPr>
                <w:ilvl w:val="0"/>
                <w:numId w:val="12"/>
              </w:numPr>
              <w:spacing w:after="60"/>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No public debates conducted by CSOs/media</w:t>
            </w:r>
          </w:p>
          <w:p w:rsidR="0031553C" w:rsidRPr="00CC69D0" w:rsidRDefault="0031553C" w:rsidP="001431BD">
            <w:pPr>
              <w:spacing w:after="60"/>
              <w:ind w:left="162"/>
              <w:jc w:val="both"/>
              <w:rPr>
                <w:rFonts w:asciiTheme="minorHAnsi" w:eastAsia="Times New Roman" w:hAnsiTheme="minorHAnsi" w:cs="Calibri"/>
                <w:sz w:val="16"/>
                <w:szCs w:val="16"/>
                <w:lang w:val="en-GB"/>
              </w:rPr>
            </w:pPr>
          </w:p>
          <w:p w:rsidR="0031553C" w:rsidRPr="00CC69D0" w:rsidRDefault="0031553C" w:rsidP="001431BD">
            <w:pPr>
              <w:jc w:val="both"/>
              <w:rPr>
                <w:rFonts w:asciiTheme="minorHAnsi" w:eastAsia="Times New Roman" w:hAnsiTheme="minorHAnsi" w:cs="Calibri"/>
                <w:b/>
                <w:sz w:val="16"/>
                <w:szCs w:val="16"/>
                <w:lang w:val="en-GB"/>
              </w:rPr>
            </w:pPr>
            <w:r w:rsidRPr="00CC69D0">
              <w:rPr>
                <w:rFonts w:asciiTheme="minorHAnsi" w:eastAsia="Times New Roman" w:hAnsiTheme="minorHAnsi" w:cs="Calibri"/>
                <w:b/>
                <w:sz w:val="16"/>
                <w:szCs w:val="16"/>
                <w:lang w:val="en-GB"/>
              </w:rPr>
              <w:t>Indicators:</w:t>
            </w:r>
          </w:p>
          <w:p w:rsidR="00CA53F9" w:rsidRPr="00CC69D0" w:rsidRDefault="00CA53F9" w:rsidP="001431BD">
            <w:pPr>
              <w:jc w:val="both"/>
              <w:rPr>
                <w:rFonts w:asciiTheme="minorHAnsi" w:eastAsia="Times New Roman" w:hAnsiTheme="minorHAnsi" w:cs="Calibri"/>
                <w:b/>
                <w:sz w:val="16"/>
                <w:szCs w:val="16"/>
                <w:lang w:val="en-GB"/>
              </w:rPr>
            </w:pPr>
          </w:p>
          <w:p w:rsidR="00FA738E" w:rsidRPr="00CC69D0" w:rsidRDefault="0031553C" w:rsidP="00FA738E">
            <w:pPr>
              <w:numPr>
                <w:ilvl w:val="0"/>
                <w:numId w:val="13"/>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of CSOs/Media applied</w:t>
            </w:r>
            <w:r w:rsidR="00D57C9E" w:rsidRPr="00CC69D0">
              <w:rPr>
                <w:rFonts w:asciiTheme="minorHAnsi" w:eastAsia="Times New Roman" w:hAnsiTheme="minorHAnsi" w:cs="Calibri"/>
                <w:sz w:val="16"/>
                <w:szCs w:val="16"/>
                <w:lang w:val="en-GB"/>
              </w:rPr>
              <w:t xml:space="preserve"> for</w:t>
            </w:r>
            <w:r w:rsidRPr="00CC69D0">
              <w:rPr>
                <w:rFonts w:asciiTheme="minorHAnsi" w:eastAsia="Times New Roman" w:hAnsiTheme="minorHAnsi" w:cs="Calibri"/>
                <w:sz w:val="16"/>
                <w:szCs w:val="16"/>
                <w:lang w:val="en-GB"/>
              </w:rPr>
              <w:t xml:space="preserve"> and accessed grants </w:t>
            </w:r>
          </w:p>
          <w:p w:rsidR="00FA738E" w:rsidRPr="00CC69D0" w:rsidRDefault="00FA738E" w:rsidP="00FA738E">
            <w:pPr>
              <w:numPr>
                <w:ilvl w:val="0"/>
                <w:numId w:val="13"/>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of Civic Education outreach programmes organized by CSOs/Media and other implementing partners</w:t>
            </w:r>
          </w:p>
          <w:p w:rsidR="00FA738E" w:rsidRPr="00CC69D0" w:rsidRDefault="00FA738E" w:rsidP="00FA738E">
            <w:pPr>
              <w:numPr>
                <w:ilvl w:val="0"/>
                <w:numId w:val="13"/>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of South-South exchanges on political parties development  organized</w:t>
            </w:r>
          </w:p>
          <w:p w:rsidR="00FA738E" w:rsidRPr="00CC69D0" w:rsidRDefault="00FA738E" w:rsidP="00727649">
            <w:pPr>
              <w:numPr>
                <w:ilvl w:val="0"/>
                <w:numId w:val="13"/>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 of political parties leaders and members trained </w:t>
            </w:r>
          </w:p>
          <w:p w:rsidR="00903275" w:rsidRPr="00CC69D0" w:rsidRDefault="00903275" w:rsidP="00903275">
            <w:pPr>
              <w:numPr>
                <w:ilvl w:val="0"/>
                <w:numId w:val="13"/>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 of political parties dialogue/debate forums organized  </w:t>
            </w:r>
          </w:p>
          <w:p w:rsidR="00903275" w:rsidRPr="00CC69D0" w:rsidRDefault="00903275" w:rsidP="00903275">
            <w:pPr>
              <w:numPr>
                <w:ilvl w:val="0"/>
                <w:numId w:val="13"/>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 public debated organized by </w:t>
            </w:r>
            <w:r w:rsidR="00107741" w:rsidRPr="00CC69D0">
              <w:rPr>
                <w:rFonts w:asciiTheme="minorHAnsi" w:eastAsia="Times New Roman" w:hAnsiTheme="minorHAnsi" w:cs="Calibri"/>
                <w:sz w:val="16"/>
                <w:szCs w:val="16"/>
                <w:lang w:val="en-GB"/>
              </w:rPr>
              <w:t>CSO/</w:t>
            </w:r>
            <w:r w:rsidRPr="00CC69D0">
              <w:rPr>
                <w:rFonts w:asciiTheme="minorHAnsi" w:eastAsia="Times New Roman" w:hAnsiTheme="minorHAnsi" w:cs="Calibri"/>
                <w:sz w:val="16"/>
                <w:szCs w:val="16"/>
                <w:lang w:val="en-GB"/>
              </w:rPr>
              <w:t>media</w:t>
            </w:r>
          </w:p>
          <w:p w:rsidR="00FA738E" w:rsidRPr="00CC69D0" w:rsidRDefault="00FA738E" w:rsidP="001431BD">
            <w:pPr>
              <w:ind w:left="162"/>
              <w:jc w:val="both"/>
              <w:rPr>
                <w:rFonts w:asciiTheme="minorHAnsi" w:eastAsia="Times New Roman" w:hAnsiTheme="minorHAnsi" w:cs="Calibri"/>
                <w:b/>
                <w:sz w:val="16"/>
                <w:szCs w:val="16"/>
                <w:lang w:val="en-GB"/>
              </w:rPr>
            </w:pPr>
          </w:p>
          <w:p w:rsidR="0031553C" w:rsidRPr="00CC69D0" w:rsidRDefault="0031553C" w:rsidP="001431BD">
            <w:pPr>
              <w:jc w:val="both"/>
              <w:rPr>
                <w:rFonts w:asciiTheme="minorHAnsi" w:eastAsia="Times New Roman" w:hAnsiTheme="minorHAnsi" w:cs="Calibri"/>
                <w:b/>
                <w:sz w:val="16"/>
                <w:szCs w:val="16"/>
                <w:lang w:val="en-GB"/>
              </w:rPr>
            </w:pPr>
            <w:r w:rsidRPr="00CC69D0">
              <w:rPr>
                <w:rFonts w:asciiTheme="minorHAnsi" w:eastAsia="Times New Roman" w:hAnsiTheme="minorHAnsi" w:cs="Calibri"/>
                <w:b/>
                <w:sz w:val="16"/>
                <w:szCs w:val="16"/>
                <w:lang w:val="en-GB"/>
              </w:rPr>
              <w:t>Targets:</w:t>
            </w:r>
          </w:p>
          <w:p w:rsidR="0031553C" w:rsidRPr="00CC69D0" w:rsidRDefault="0031553C" w:rsidP="001431BD">
            <w:pPr>
              <w:jc w:val="both"/>
              <w:rPr>
                <w:rFonts w:asciiTheme="minorHAnsi" w:eastAsia="Times New Roman" w:hAnsiTheme="minorHAnsi" w:cs="Calibri"/>
                <w:b/>
                <w:sz w:val="16"/>
                <w:szCs w:val="16"/>
                <w:lang w:val="en-GB"/>
              </w:rPr>
            </w:pPr>
          </w:p>
          <w:p w:rsidR="0031553C" w:rsidRPr="00CC69D0" w:rsidRDefault="00107741" w:rsidP="00727649">
            <w:pPr>
              <w:numPr>
                <w:ilvl w:val="0"/>
                <w:numId w:val="14"/>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10</w:t>
            </w:r>
            <w:r w:rsidR="0031553C" w:rsidRPr="00CC69D0">
              <w:rPr>
                <w:rFonts w:asciiTheme="minorHAnsi" w:eastAsia="Times New Roman" w:hAnsiTheme="minorHAnsi" w:cs="Calibri"/>
                <w:sz w:val="16"/>
                <w:szCs w:val="16"/>
                <w:lang w:val="en-GB"/>
              </w:rPr>
              <w:t xml:space="preserve"> CSOs/Media accessing grants for </w:t>
            </w:r>
            <w:r w:rsidRPr="00CC69D0">
              <w:rPr>
                <w:rFonts w:asciiTheme="minorHAnsi" w:eastAsia="Times New Roman" w:hAnsiTheme="minorHAnsi" w:cs="Calibri"/>
                <w:sz w:val="16"/>
                <w:szCs w:val="16"/>
                <w:lang w:val="en-GB"/>
              </w:rPr>
              <w:t xml:space="preserve">civic education on consultation on the constitution and peace process </w:t>
            </w:r>
          </w:p>
          <w:p w:rsidR="00107741" w:rsidRPr="00CC69D0" w:rsidRDefault="0031553C" w:rsidP="00107741">
            <w:pPr>
              <w:numPr>
                <w:ilvl w:val="0"/>
                <w:numId w:val="14"/>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30 outreach civic education programmes organized by CSOs/Media</w:t>
            </w:r>
            <w:r w:rsidR="00107741" w:rsidRPr="00CC69D0">
              <w:rPr>
                <w:rFonts w:asciiTheme="minorHAnsi" w:eastAsia="Times New Roman" w:hAnsiTheme="minorHAnsi" w:cs="Calibri"/>
                <w:sz w:val="16"/>
                <w:szCs w:val="16"/>
                <w:lang w:val="en-GB"/>
              </w:rPr>
              <w:t xml:space="preserve"> and other grantees </w:t>
            </w:r>
          </w:p>
          <w:p w:rsidR="00107741" w:rsidRPr="00CC69D0" w:rsidRDefault="00107741" w:rsidP="00107741">
            <w:pPr>
              <w:numPr>
                <w:ilvl w:val="0"/>
                <w:numId w:val="14"/>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1  South-South exchanges on political parties development  organized</w:t>
            </w:r>
          </w:p>
          <w:p w:rsidR="00107741" w:rsidRPr="00CC69D0" w:rsidRDefault="00107741" w:rsidP="00107741">
            <w:pPr>
              <w:numPr>
                <w:ilvl w:val="0"/>
                <w:numId w:val="14"/>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50 of political parties leaders and members trained</w:t>
            </w:r>
          </w:p>
          <w:p w:rsidR="00CA53F9" w:rsidRPr="00CC69D0" w:rsidRDefault="00107741" w:rsidP="00CA53F9">
            <w:pPr>
              <w:numPr>
                <w:ilvl w:val="0"/>
                <w:numId w:val="14"/>
              </w:numPr>
              <w:ind w:left="162" w:hanging="180"/>
              <w:jc w:val="both"/>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2 of political parties </w:t>
            </w:r>
            <w:r w:rsidRPr="00CC69D0">
              <w:rPr>
                <w:rFonts w:asciiTheme="minorHAnsi" w:eastAsia="Times New Roman" w:hAnsiTheme="minorHAnsi" w:cs="Calibri"/>
                <w:sz w:val="16"/>
                <w:szCs w:val="16"/>
                <w:lang w:val="en-GB"/>
              </w:rPr>
              <w:lastRenderedPageBreak/>
              <w:t xml:space="preserve">dialogue/debate forums organized </w:t>
            </w:r>
          </w:p>
          <w:p w:rsidR="00CA53F9" w:rsidRPr="00CC69D0" w:rsidRDefault="00CA53F9" w:rsidP="00CA53F9">
            <w:pPr>
              <w:numPr>
                <w:ilvl w:val="0"/>
                <w:numId w:val="14"/>
              </w:numPr>
              <w:ind w:left="162" w:hanging="180"/>
              <w:jc w:val="both"/>
              <w:rPr>
                <w:rFonts w:asciiTheme="minorHAnsi" w:eastAsia="Times New Roman" w:hAnsiTheme="minorHAnsi" w:cs="Calibri"/>
                <w:sz w:val="16"/>
                <w:szCs w:val="16"/>
                <w:lang w:val="en-GB"/>
              </w:rPr>
            </w:pPr>
            <w:r w:rsidRPr="00CC69D0">
              <w:rPr>
                <w:rFonts w:asciiTheme="minorHAnsi" w:hAnsiTheme="minorHAnsi" w:cs="Calibri"/>
                <w:sz w:val="16"/>
                <w:szCs w:val="16"/>
                <w:lang w:val="en-GB"/>
              </w:rPr>
              <w:t xml:space="preserve">3 public debated organized by CSO/media </w:t>
            </w:r>
          </w:p>
          <w:p w:rsidR="00CA53F9" w:rsidRPr="00CC69D0" w:rsidRDefault="00CA53F9" w:rsidP="00A04FDF">
            <w:pPr>
              <w:jc w:val="both"/>
              <w:rPr>
                <w:rFonts w:asciiTheme="minorHAnsi" w:eastAsia="Times New Roman" w:hAnsiTheme="minorHAnsi" w:cs="Calibri"/>
                <w:b/>
                <w:sz w:val="16"/>
                <w:szCs w:val="16"/>
                <w:u w:val="single"/>
              </w:rPr>
            </w:pPr>
          </w:p>
          <w:p w:rsidR="0031553C" w:rsidRPr="00CC69D0" w:rsidRDefault="007779CC" w:rsidP="00A04FDF">
            <w:pPr>
              <w:jc w:val="both"/>
              <w:rPr>
                <w:rFonts w:asciiTheme="minorHAnsi" w:eastAsia="Times New Roman" w:hAnsiTheme="minorHAnsi"/>
                <w:b/>
                <w:sz w:val="16"/>
                <w:szCs w:val="16"/>
                <w:lang w:val="en-GB"/>
              </w:rPr>
            </w:pPr>
            <w:r w:rsidRPr="00CC69D0">
              <w:rPr>
                <w:rFonts w:asciiTheme="minorHAnsi" w:eastAsia="Times New Roman" w:hAnsiTheme="minorHAnsi" w:cs="Calibri"/>
                <w:b/>
                <w:sz w:val="16"/>
                <w:szCs w:val="16"/>
                <w:u w:val="single"/>
              </w:rPr>
              <w:t>U</w:t>
            </w:r>
            <w:r w:rsidR="0031553C" w:rsidRPr="00CC69D0">
              <w:rPr>
                <w:rFonts w:asciiTheme="minorHAnsi" w:eastAsia="Times New Roman" w:hAnsiTheme="minorHAnsi" w:cs="Calibri"/>
                <w:b/>
                <w:sz w:val="16"/>
                <w:szCs w:val="16"/>
                <w:u w:val="single"/>
              </w:rPr>
              <w:t>NDAF  Outcome</w:t>
            </w:r>
            <w:r w:rsidR="0031553C" w:rsidRPr="00CC69D0">
              <w:rPr>
                <w:rFonts w:asciiTheme="minorHAnsi" w:eastAsia="Times New Roman" w:hAnsiTheme="minorHAnsi"/>
                <w:b/>
                <w:sz w:val="16"/>
                <w:szCs w:val="16"/>
                <w:u w:val="single"/>
              </w:rPr>
              <w:t>:</w:t>
            </w:r>
            <w:r w:rsidR="0031553C" w:rsidRPr="00CC69D0">
              <w:rPr>
                <w:rFonts w:asciiTheme="minorHAnsi" w:eastAsia="Times New Roman" w:hAnsiTheme="minorHAnsi"/>
                <w:b/>
                <w:sz w:val="16"/>
                <w:szCs w:val="16"/>
              </w:rPr>
              <w:t xml:space="preserve"> </w:t>
            </w:r>
            <w:r w:rsidR="0031553C" w:rsidRPr="00CC69D0">
              <w:rPr>
                <w:rFonts w:asciiTheme="minorHAnsi" w:eastAsia="Times New Roman" w:hAnsiTheme="minorHAnsi" w:cs="Calibri"/>
                <w:b/>
                <w:sz w:val="16"/>
                <w:szCs w:val="16"/>
              </w:rPr>
              <w:t>Core governance and civil service functions are established and operational</w:t>
            </w:r>
          </w:p>
        </w:tc>
        <w:tc>
          <w:tcPr>
            <w:tcW w:w="13410" w:type="dxa"/>
            <w:gridSpan w:val="10"/>
            <w:shd w:val="clear" w:color="auto" w:fill="92D050"/>
          </w:tcPr>
          <w:p w:rsidR="0031553C" w:rsidRPr="00CC69D0" w:rsidRDefault="0031553C" w:rsidP="003746F8">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lastRenderedPageBreak/>
              <w:t xml:space="preserve">Activity Result 2.1: Capacity of NCRC strengthened  to effectively prepare for, manage and deliver inclusive and credible Constitution    </w:t>
            </w:r>
          </w:p>
        </w:tc>
      </w:tr>
      <w:tr w:rsidR="00536335" w:rsidRPr="00CC69D0" w:rsidTr="00BE2B60">
        <w:trPr>
          <w:trHeight w:val="802"/>
        </w:trPr>
        <w:tc>
          <w:tcPr>
            <w:tcW w:w="2520" w:type="dxa"/>
            <w:vMerge/>
          </w:tcPr>
          <w:p w:rsidR="00536335" w:rsidRPr="00CC69D0" w:rsidRDefault="00536335" w:rsidP="00EB752B">
            <w:pPr>
              <w:rPr>
                <w:rFonts w:asciiTheme="minorHAnsi" w:eastAsia="Times New Roman" w:hAnsiTheme="minorHAnsi"/>
                <w:b/>
                <w:sz w:val="16"/>
                <w:szCs w:val="16"/>
                <w:lang w:val="en-GB"/>
              </w:rPr>
            </w:pPr>
          </w:p>
        </w:tc>
        <w:tc>
          <w:tcPr>
            <w:tcW w:w="3150" w:type="dxa"/>
            <w:vMerge w:val="restart"/>
          </w:tcPr>
          <w:p w:rsidR="00536335" w:rsidRPr="00CC69D0" w:rsidRDefault="00536335" w:rsidP="00727649">
            <w:pPr>
              <w:numPr>
                <w:ilvl w:val="0"/>
                <w:numId w:val="11"/>
              </w:numPr>
              <w:tabs>
                <w:tab w:val="left" w:pos="253"/>
              </w:tabs>
              <w:ind w:left="253" w:hanging="270"/>
              <w:jc w:val="both"/>
              <w:rPr>
                <w:rFonts w:asciiTheme="minorHAnsi" w:hAnsiTheme="minorHAnsi" w:cs="Calibri"/>
                <w:iCs/>
                <w:sz w:val="16"/>
                <w:szCs w:val="16"/>
              </w:rPr>
            </w:pPr>
            <w:r w:rsidRPr="00CC69D0">
              <w:rPr>
                <w:rFonts w:asciiTheme="minorHAnsi" w:eastAsia="Times New Roman" w:hAnsiTheme="minorHAnsi" w:cs="Calibri"/>
                <w:iCs/>
                <w:sz w:val="16"/>
                <w:szCs w:val="16"/>
                <w:lang w:val="en-GB"/>
              </w:rPr>
              <w:t xml:space="preserve">Support NCRC to conduct public hearings and consultations with stakeholders </w:t>
            </w:r>
            <w:r w:rsidRPr="00CC69D0">
              <w:rPr>
                <w:rFonts w:asciiTheme="minorHAnsi" w:eastAsia="MS Mincho" w:hAnsiTheme="minorHAnsi" w:cs="Calibri"/>
                <w:iCs/>
                <w:sz w:val="16"/>
                <w:szCs w:val="16"/>
                <w:lang w:val="en-GB" w:eastAsia="ja-JP"/>
              </w:rPr>
              <w:t xml:space="preserve">including women and youth </w:t>
            </w:r>
            <w:r w:rsidRPr="00CC69D0">
              <w:rPr>
                <w:rFonts w:asciiTheme="minorHAnsi" w:eastAsia="Times New Roman" w:hAnsiTheme="minorHAnsi" w:cs="Calibri"/>
                <w:iCs/>
                <w:sz w:val="16"/>
                <w:szCs w:val="16"/>
                <w:lang w:val="en-GB"/>
              </w:rPr>
              <w:t>at state and county levels (as per NCRC’s Action Plan)</w:t>
            </w:r>
          </w:p>
        </w:tc>
        <w:tc>
          <w:tcPr>
            <w:tcW w:w="540" w:type="dxa"/>
            <w:vMerge w:val="restart"/>
          </w:tcPr>
          <w:p w:rsidR="00536335" w:rsidRPr="00CC69D0" w:rsidRDefault="00536335" w:rsidP="00EB752B">
            <w:pPr>
              <w:rPr>
                <w:rFonts w:asciiTheme="minorHAnsi" w:eastAsia="Times New Roman" w:hAnsiTheme="minorHAnsi"/>
                <w:b/>
                <w:sz w:val="16"/>
                <w:szCs w:val="16"/>
                <w:lang w:val="en-GB"/>
              </w:rPr>
            </w:pPr>
          </w:p>
        </w:tc>
        <w:tc>
          <w:tcPr>
            <w:tcW w:w="630" w:type="dxa"/>
            <w:vMerge w:val="restart"/>
          </w:tcPr>
          <w:p w:rsidR="00536335" w:rsidRPr="00CC69D0" w:rsidRDefault="00536335" w:rsidP="00A40AD6">
            <w:pPr>
              <w:rPr>
                <w:rFonts w:asciiTheme="minorHAnsi" w:hAnsiTheme="minorHAnsi"/>
                <w:b/>
                <w:sz w:val="16"/>
                <w:szCs w:val="16"/>
              </w:rPr>
            </w:pPr>
            <w:r w:rsidRPr="00CC69D0">
              <w:rPr>
                <w:rFonts w:asciiTheme="minorHAnsi" w:hAnsiTheme="minorHAnsi"/>
                <w:b/>
                <w:sz w:val="16"/>
                <w:szCs w:val="16"/>
              </w:rPr>
              <w:t>x</w:t>
            </w:r>
          </w:p>
        </w:tc>
        <w:tc>
          <w:tcPr>
            <w:tcW w:w="630" w:type="dxa"/>
            <w:vMerge w:val="restart"/>
          </w:tcPr>
          <w:p w:rsidR="00536335" w:rsidRPr="00CC69D0" w:rsidRDefault="009059B6" w:rsidP="00A40AD6">
            <w:pPr>
              <w:rPr>
                <w:rFonts w:asciiTheme="minorHAnsi" w:hAnsiTheme="minorHAnsi"/>
                <w:b/>
                <w:sz w:val="16"/>
                <w:szCs w:val="16"/>
              </w:rPr>
            </w:pPr>
            <w:r w:rsidRPr="00CC69D0">
              <w:rPr>
                <w:rFonts w:asciiTheme="minorHAnsi" w:hAnsiTheme="minorHAnsi"/>
                <w:b/>
                <w:sz w:val="16"/>
                <w:szCs w:val="16"/>
              </w:rPr>
              <w:t>X</w:t>
            </w:r>
          </w:p>
        </w:tc>
        <w:tc>
          <w:tcPr>
            <w:tcW w:w="630" w:type="dxa"/>
            <w:vMerge w:val="restart"/>
            <w:tcBorders>
              <w:right w:val="single" w:sz="4" w:space="0" w:color="auto"/>
            </w:tcBorders>
          </w:tcPr>
          <w:p w:rsidR="00536335" w:rsidRPr="00CC69D0" w:rsidRDefault="00536335" w:rsidP="00A40AD6">
            <w:pPr>
              <w:rPr>
                <w:rFonts w:asciiTheme="minorHAnsi" w:hAnsiTheme="minorHAnsi"/>
                <w:b/>
                <w:sz w:val="16"/>
                <w:szCs w:val="16"/>
              </w:rPr>
            </w:pPr>
            <w:r w:rsidRPr="00CC69D0">
              <w:rPr>
                <w:rFonts w:asciiTheme="minorHAnsi" w:hAnsiTheme="minorHAnsi"/>
                <w:b/>
                <w:sz w:val="16"/>
                <w:szCs w:val="16"/>
              </w:rPr>
              <w:t>x</w:t>
            </w:r>
          </w:p>
        </w:tc>
        <w:tc>
          <w:tcPr>
            <w:tcW w:w="1890" w:type="dxa"/>
            <w:vMerge w:val="restart"/>
            <w:tcBorders>
              <w:left w:val="single" w:sz="4" w:space="0" w:color="auto"/>
            </w:tcBorders>
          </w:tcPr>
          <w:p w:rsidR="00536335" w:rsidRPr="00CC69D0" w:rsidRDefault="009A3BA3" w:rsidP="009A3BA3">
            <w:pPr>
              <w:jc w:val="cente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 xml:space="preserve">UNDP and </w:t>
            </w:r>
            <w:r w:rsidR="00F033A9" w:rsidRPr="00CC69D0">
              <w:rPr>
                <w:rFonts w:asciiTheme="minorHAnsi" w:eastAsia="Times New Roman" w:hAnsiTheme="minorHAnsi"/>
                <w:b/>
                <w:sz w:val="16"/>
                <w:szCs w:val="16"/>
                <w:lang w:val="en-GB"/>
              </w:rPr>
              <w:t>NCRC</w:t>
            </w:r>
            <w:r w:rsidRPr="00CC69D0">
              <w:rPr>
                <w:rFonts w:asciiTheme="minorHAnsi" w:eastAsia="Times New Roman" w:hAnsiTheme="minorHAnsi"/>
                <w:b/>
                <w:sz w:val="16"/>
                <w:szCs w:val="16"/>
                <w:lang w:val="en-GB"/>
              </w:rPr>
              <w:t xml:space="preserve"> </w:t>
            </w:r>
          </w:p>
        </w:tc>
        <w:tc>
          <w:tcPr>
            <w:tcW w:w="1440" w:type="dxa"/>
            <w:tcBorders>
              <w:bottom w:val="single" w:sz="4" w:space="0" w:color="auto"/>
            </w:tcBorders>
          </w:tcPr>
          <w:p w:rsidR="00536335" w:rsidRPr="00CC69D0" w:rsidRDefault="00536335" w:rsidP="00536335">
            <w:pPr>
              <w:jc w:val="cente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 xml:space="preserve">Japan </w:t>
            </w:r>
          </w:p>
        </w:tc>
        <w:tc>
          <w:tcPr>
            <w:tcW w:w="3240" w:type="dxa"/>
            <w:gridSpan w:val="2"/>
            <w:tcBorders>
              <w:bottom w:val="single" w:sz="4" w:space="0" w:color="auto"/>
            </w:tcBorders>
          </w:tcPr>
          <w:p w:rsidR="00536335" w:rsidRPr="00CC69D0" w:rsidRDefault="00536335" w:rsidP="00EB752B">
            <w:pPr>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72800 Info Technology Equip.                  </w:t>
            </w:r>
          </w:p>
          <w:p w:rsidR="00536335" w:rsidRPr="00CC69D0" w:rsidRDefault="00536335" w:rsidP="00EB752B">
            <w:pPr>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 71600 Travel                                            </w:t>
            </w:r>
          </w:p>
          <w:p w:rsidR="00536335" w:rsidRPr="00CC69D0" w:rsidRDefault="00536335" w:rsidP="00EB752B">
            <w:pPr>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75700 Training, Workshops &amp;  Conference</w:t>
            </w:r>
          </w:p>
          <w:p w:rsidR="00536335" w:rsidRPr="00CC69D0" w:rsidRDefault="00536335" w:rsidP="00923BD8">
            <w:pPr>
              <w:rPr>
                <w:rFonts w:asciiTheme="minorHAnsi" w:eastAsia="Times New Roman" w:hAnsiTheme="minorHAnsi" w:cs="Calibri"/>
                <w:sz w:val="16"/>
                <w:szCs w:val="16"/>
                <w:lang w:val="en-GB"/>
              </w:rPr>
            </w:pPr>
            <w:r w:rsidRPr="00CC69D0">
              <w:rPr>
                <w:rFonts w:asciiTheme="minorHAnsi" w:eastAsia="Times New Roman" w:hAnsiTheme="minorHAnsi"/>
                <w:color w:val="000000"/>
                <w:sz w:val="16"/>
                <w:szCs w:val="16"/>
              </w:rPr>
              <w:t>74200 Audio Vis &amp; Print  Costs</w:t>
            </w:r>
          </w:p>
        </w:tc>
        <w:tc>
          <w:tcPr>
            <w:tcW w:w="1260" w:type="dxa"/>
            <w:tcBorders>
              <w:bottom w:val="single" w:sz="4" w:space="0" w:color="auto"/>
            </w:tcBorders>
          </w:tcPr>
          <w:p w:rsidR="00536335" w:rsidRPr="00CC69D0" w:rsidRDefault="00536335" w:rsidP="00923BD8">
            <w:pPr>
              <w:jc w:val="right"/>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10,000.00</w:t>
            </w:r>
          </w:p>
          <w:p w:rsidR="00536335" w:rsidRPr="00CC69D0" w:rsidRDefault="003268DA" w:rsidP="00923BD8">
            <w:pPr>
              <w:jc w:val="right"/>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6</w:t>
            </w:r>
            <w:r w:rsidR="00536335" w:rsidRPr="00CC69D0">
              <w:rPr>
                <w:rFonts w:asciiTheme="minorHAnsi" w:eastAsia="Times New Roman" w:hAnsiTheme="minorHAnsi"/>
                <w:sz w:val="16"/>
                <w:szCs w:val="16"/>
                <w:lang w:val="en-GB"/>
              </w:rPr>
              <w:t>5,000.00</w:t>
            </w:r>
          </w:p>
          <w:p w:rsidR="00C351D1" w:rsidRPr="00CC69D0" w:rsidRDefault="00C351D1" w:rsidP="00923BD8">
            <w:pPr>
              <w:jc w:val="right"/>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75,000.00</w:t>
            </w:r>
          </w:p>
          <w:p w:rsidR="00536335" w:rsidRPr="00CC69D0" w:rsidRDefault="0083567B" w:rsidP="00923BD8">
            <w:pPr>
              <w:jc w:val="right"/>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6</w:t>
            </w:r>
            <w:r w:rsidR="00536335" w:rsidRPr="00CC69D0">
              <w:rPr>
                <w:rFonts w:asciiTheme="minorHAnsi" w:eastAsia="Times New Roman" w:hAnsiTheme="minorHAnsi"/>
                <w:sz w:val="16"/>
                <w:szCs w:val="16"/>
                <w:lang w:val="en-GB"/>
              </w:rPr>
              <w:t>2,685.88</w:t>
            </w:r>
          </w:p>
        </w:tc>
      </w:tr>
      <w:tr w:rsidR="00536335" w:rsidRPr="00CC69D0" w:rsidTr="00BE2B60">
        <w:trPr>
          <w:trHeight w:val="220"/>
        </w:trPr>
        <w:tc>
          <w:tcPr>
            <w:tcW w:w="2520" w:type="dxa"/>
            <w:vMerge/>
          </w:tcPr>
          <w:p w:rsidR="00536335" w:rsidRPr="00CC69D0" w:rsidRDefault="00536335" w:rsidP="00EB752B">
            <w:pPr>
              <w:rPr>
                <w:rFonts w:asciiTheme="minorHAnsi" w:eastAsia="Times New Roman" w:hAnsiTheme="minorHAnsi"/>
                <w:b/>
                <w:sz w:val="16"/>
                <w:szCs w:val="16"/>
                <w:lang w:val="en-GB"/>
              </w:rPr>
            </w:pPr>
          </w:p>
        </w:tc>
        <w:tc>
          <w:tcPr>
            <w:tcW w:w="3150" w:type="dxa"/>
            <w:vMerge/>
          </w:tcPr>
          <w:p w:rsidR="00536335" w:rsidRPr="00CC69D0" w:rsidRDefault="00536335" w:rsidP="00727649">
            <w:pPr>
              <w:numPr>
                <w:ilvl w:val="0"/>
                <w:numId w:val="11"/>
              </w:numPr>
              <w:tabs>
                <w:tab w:val="left" w:pos="253"/>
              </w:tabs>
              <w:ind w:left="253" w:hanging="270"/>
              <w:jc w:val="both"/>
              <w:rPr>
                <w:rFonts w:asciiTheme="minorHAnsi" w:eastAsia="Times New Roman" w:hAnsiTheme="minorHAnsi" w:cs="Calibri"/>
                <w:iCs/>
                <w:sz w:val="16"/>
                <w:szCs w:val="16"/>
                <w:lang w:val="en-GB"/>
              </w:rPr>
            </w:pPr>
          </w:p>
        </w:tc>
        <w:tc>
          <w:tcPr>
            <w:tcW w:w="540" w:type="dxa"/>
            <w:vMerge/>
          </w:tcPr>
          <w:p w:rsidR="00536335" w:rsidRPr="00CC69D0" w:rsidRDefault="00536335" w:rsidP="00EB752B">
            <w:pPr>
              <w:rPr>
                <w:rFonts w:asciiTheme="minorHAnsi" w:eastAsia="Times New Roman" w:hAnsiTheme="minorHAnsi"/>
                <w:b/>
                <w:sz w:val="16"/>
                <w:szCs w:val="16"/>
                <w:lang w:val="en-GB"/>
              </w:rPr>
            </w:pPr>
          </w:p>
        </w:tc>
        <w:tc>
          <w:tcPr>
            <w:tcW w:w="630" w:type="dxa"/>
            <w:vMerge/>
          </w:tcPr>
          <w:p w:rsidR="00536335" w:rsidRPr="00CC69D0" w:rsidRDefault="00536335" w:rsidP="00A40AD6">
            <w:pPr>
              <w:rPr>
                <w:rFonts w:asciiTheme="minorHAnsi" w:hAnsiTheme="minorHAnsi"/>
                <w:b/>
                <w:sz w:val="16"/>
                <w:szCs w:val="16"/>
              </w:rPr>
            </w:pPr>
          </w:p>
        </w:tc>
        <w:tc>
          <w:tcPr>
            <w:tcW w:w="630" w:type="dxa"/>
            <w:vMerge/>
          </w:tcPr>
          <w:p w:rsidR="00536335" w:rsidRPr="00CC69D0" w:rsidRDefault="00536335" w:rsidP="00A40AD6">
            <w:pPr>
              <w:rPr>
                <w:rFonts w:asciiTheme="minorHAnsi" w:hAnsiTheme="minorHAnsi"/>
                <w:b/>
                <w:sz w:val="16"/>
                <w:szCs w:val="16"/>
              </w:rPr>
            </w:pPr>
          </w:p>
        </w:tc>
        <w:tc>
          <w:tcPr>
            <w:tcW w:w="630" w:type="dxa"/>
            <w:vMerge/>
            <w:tcBorders>
              <w:right w:val="single" w:sz="4" w:space="0" w:color="auto"/>
            </w:tcBorders>
          </w:tcPr>
          <w:p w:rsidR="00536335" w:rsidRPr="00CC69D0" w:rsidRDefault="00536335" w:rsidP="00A40AD6">
            <w:pPr>
              <w:rPr>
                <w:rFonts w:asciiTheme="minorHAnsi" w:hAnsiTheme="minorHAnsi"/>
                <w:b/>
                <w:sz w:val="16"/>
                <w:szCs w:val="16"/>
              </w:rPr>
            </w:pPr>
          </w:p>
        </w:tc>
        <w:tc>
          <w:tcPr>
            <w:tcW w:w="1890" w:type="dxa"/>
            <w:vMerge/>
            <w:tcBorders>
              <w:left w:val="single" w:sz="4" w:space="0" w:color="auto"/>
            </w:tcBorders>
          </w:tcPr>
          <w:p w:rsidR="00536335" w:rsidRPr="00CC69D0" w:rsidRDefault="00536335" w:rsidP="00EB752B">
            <w:pPr>
              <w:rPr>
                <w:rFonts w:asciiTheme="minorHAnsi" w:eastAsia="Times New Roman" w:hAnsiTheme="minorHAnsi"/>
                <w:b/>
                <w:sz w:val="16"/>
                <w:szCs w:val="16"/>
                <w:lang w:val="en-GB"/>
              </w:rPr>
            </w:pPr>
          </w:p>
        </w:tc>
        <w:tc>
          <w:tcPr>
            <w:tcW w:w="1440" w:type="dxa"/>
            <w:vMerge w:val="restart"/>
            <w:tcBorders>
              <w:top w:val="single" w:sz="4" w:space="0" w:color="auto"/>
            </w:tcBorders>
          </w:tcPr>
          <w:p w:rsidR="00536335" w:rsidRPr="00CC69D0" w:rsidRDefault="00536335" w:rsidP="00536335">
            <w:pPr>
              <w:jc w:val="cente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 xml:space="preserve">Norway </w:t>
            </w:r>
          </w:p>
        </w:tc>
        <w:tc>
          <w:tcPr>
            <w:tcW w:w="3240" w:type="dxa"/>
            <w:gridSpan w:val="2"/>
            <w:vMerge w:val="restart"/>
            <w:tcBorders>
              <w:top w:val="single" w:sz="4" w:space="0" w:color="auto"/>
            </w:tcBorders>
          </w:tcPr>
          <w:p w:rsidR="00121864" w:rsidRPr="00CC69D0" w:rsidRDefault="00121864" w:rsidP="00121864">
            <w:pPr>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72800 Info Technology Equip.                  </w:t>
            </w:r>
          </w:p>
          <w:p w:rsidR="00121864" w:rsidRPr="00CC69D0" w:rsidRDefault="00121864" w:rsidP="00121864">
            <w:pPr>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 xml:space="preserve"> 71600 Travel                                            </w:t>
            </w:r>
          </w:p>
          <w:p w:rsidR="00121864" w:rsidRPr="00CC69D0" w:rsidRDefault="00121864" w:rsidP="00121864">
            <w:pPr>
              <w:rPr>
                <w:rFonts w:asciiTheme="minorHAnsi" w:eastAsia="Times New Roman" w:hAnsiTheme="minorHAnsi" w:cs="Calibri"/>
                <w:sz w:val="16"/>
                <w:szCs w:val="16"/>
                <w:lang w:val="en-GB"/>
              </w:rPr>
            </w:pPr>
            <w:r w:rsidRPr="00CC69D0">
              <w:rPr>
                <w:rFonts w:asciiTheme="minorHAnsi" w:eastAsia="Times New Roman" w:hAnsiTheme="minorHAnsi" w:cs="Calibri"/>
                <w:sz w:val="16"/>
                <w:szCs w:val="16"/>
                <w:lang w:val="en-GB"/>
              </w:rPr>
              <w:t>75700 Training, Workshops &amp;  Conference</w:t>
            </w:r>
          </w:p>
          <w:p w:rsidR="00536335" w:rsidRPr="00CC69D0" w:rsidRDefault="00121864" w:rsidP="00121864">
            <w:pPr>
              <w:rPr>
                <w:rFonts w:asciiTheme="minorHAnsi" w:eastAsia="Times New Roman" w:hAnsiTheme="minorHAnsi" w:cs="Calibri"/>
                <w:sz w:val="16"/>
                <w:szCs w:val="16"/>
                <w:lang w:val="en-GB"/>
              </w:rPr>
            </w:pPr>
            <w:r w:rsidRPr="00CC69D0">
              <w:rPr>
                <w:rFonts w:asciiTheme="minorHAnsi" w:eastAsia="Times New Roman" w:hAnsiTheme="minorHAnsi"/>
                <w:color w:val="000000"/>
                <w:sz w:val="16"/>
                <w:szCs w:val="16"/>
              </w:rPr>
              <w:t>74200 Audio Vis &amp; Print  Costs</w:t>
            </w:r>
          </w:p>
        </w:tc>
        <w:tc>
          <w:tcPr>
            <w:tcW w:w="1260" w:type="dxa"/>
            <w:vMerge w:val="restart"/>
            <w:tcBorders>
              <w:top w:val="single" w:sz="4" w:space="0" w:color="auto"/>
            </w:tcBorders>
          </w:tcPr>
          <w:p w:rsidR="00406FAA" w:rsidRPr="00CC69D0" w:rsidRDefault="00406FAA"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0.00</w:t>
            </w:r>
          </w:p>
          <w:p w:rsidR="00406FAA" w:rsidRPr="00CC69D0" w:rsidRDefault="00406FAA"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75,000.00</w:t>
            </w:r>
          </w:p>
          <w:p w:rsidR="00406FAA" w:rsidRPr="00CC69D0" w:rsidRDefault="00406FAA"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300,000.00</w:t>
            </w:r>
          </w:p>
          <w:p w:rsidR="0083567B" w:rsidRPr="00CC69D0" w:rsidRDefault="00406FAA" w:rsidP="00406FAA">
            <w:pPr>
              <w:jc w:val="right"/>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75,000.00</w:t>
            </w: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3150" w:type="dxa"/>
          </w:tcPr>
          <w:p w:rsidR="0031553C" w:rsidRPr="00CC69D0" w:rsidRDefault="00730625" w:rsidP="00727649">
            <w:pPr>
              <w:numPr>
                <w:ilvl w:val="0"/>
                <w:numId w:val="11"/>
              </w:numPr>
              <w:ind w:left="253" w:hanging="270"/>
              <w:jc w:val="both"/>
              <w:rPr>
                <w:rFonts w:asciiTheme="minorHAnsi" w:hAnsiTheme="minorHAnsi" w:cs="Calibri"/>
                <w:iCs/>
                <w:sz w:val="16"/>
                <w:szCs w:val="16"/>
              </w:rPr>
            </w:pPr>
            <w:r w:rsidRPr="00CC69D0">
              <w:rPr>
                <w:rFonts w:asciiTheme="minorHAnsi" w:eastAsia="Times New Roman" w:hAnsiTheme="minorHAnsi" w:cs="Calibri"/>
                <w:iCs/>
                <w:sz w:val="16"/>
                <w:szCs w:val="16"/>
                <w:lang w:val="en-GB"/>
              </w:rPr>
              <w:t>Support the preparation, printing and distribution of civic education and public consultation materials</w:t>
            </w:r>
          </w:p>
        </w:tc>
        <w:tc>
          <w:tcPr>
            <w:tcW w:w="540" w:type="dxa"/>
          </w:tcPr>
          <w:p w:rsidR="0031553C" w:rsidRPr="00CC69D0" w:rsidRDefault="0031553C" w:rsidP="00EB752B">
            <w:pPr>
              <w:rPr>
                <w:rFonts w:asciiTheme="minorHAnsi" w:eastAsia="Times New Roman" w:hAnsiTheme="minorHAnsi"/>
                <w:b/>
                <w:sz w:val="16"/>
                <w:szCs w:val="16"/>
                <w:lang w:val="en-GB"/>
              </w:rPr>
            </w:pPr>
          </w:p>
        </w:tc>
        <w:tc>
          <w:tcPr>
            <w:tcW w:w="630" w:type="dxa"/>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630" w:type="dxa"/>
          </w:tcPr>
          <w:p w:rsidR="0031553C" w:rsidRPr="00CC69D0" w:rsidRDefault="009059B6" w:rsidP="00A40AD6">
            <w:pPr>
              <w:rPr>
                <w:rFonts w:asciiTheme="minorHAnsi" w:hAnsiTheme="minorHAnsi"/>
                <w:b/>
                <w:sz w:val="16"/>
                <w:szCs w:val="16"/>
              </w:rPr>
            </w:pPr>
            <w:r w:rsidRPr="00CC69D0">
              <w:rPr>
                <w:rFonts w:asciiTheme="minorHAnsi" w:hAnsiTheme="minorHAnsi"/>
                <w:b/>
                <w:sz w:val="16"/>
                <w:szCs w:val="16"/>
              </w:rPr>
              <w:t>X</w:t>
            </w:r>
          </w:p>
        </w:tc>
        <w:tc>
          <w:tcPr>
            <w:tcW w:w="630" w:type="dxa"/>
            <w:tcBorders>
              <w:right w:val="single" w:sz="4" w:space="0" w:color="auto"/>
            </w:tcBorders>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1890" w:type="dxa"/>
            <w:vMerge/>
            <w:tcBorders>
              <w:left w:val="single" w:sz="4" w:space="0" w:color="auto"/>
            </w:tcBorders>
          </w:tcPr>
          <w:p w:rsidR="0031553C" w:rsidRPr="00CC69D0" w:rsidRDefault="0031553C" w:rsidP="00EB752B">
            <w:pPr>
              <w:rPr>
                <w:rFonts w:asciiTheme="minorHAnsi" w:eastAsia="Times New Roman" w:hAnsiTheme="minorHAnsi"/>
                <w:b/>
                <w:sz w:val="16"/>
                <w:szCs w:val="16"/>
                <w:lang w:val="en-GB"/>
              </w:rPr>
            </w:pPr>
          </w:p>
        </w:tc>
        <w:tc>
          <w:tcPr>
            <w:tcW w:w="1440" w:type="dxa"/>
            <w:vMerge/>
          </w:tcPr>
          <w:p w:rsidR="0031553C" w:rsidRPr="00CC69D0" w:rsidRDefault="0031553C" w:rsidP="00EB752B">
            <w:pPr>
              <w:rPr>
                <w:rFonts w:asciiTheme="minorHAnsi" w:eastAsia="Times New Roman" w:hAnsiTheme="minorHAnsi"/>
                <w:b/>
                <w:sz w:val="16"/>
                <w:szCs w:val="16"/>
                <w:lang w:val="en-GB"/>
              </w:rPr>
            </w:pPr>
          </w:p>
        </w:tc>
        <w:tc>
          <w:tcPr>
            <w:tcW w:w="3240" w:type="dxa"/>
            <w:gridSpan w:val="2"/>
            <w:vMerge/>
          </w:tcPr>
          <w:p w:rsidR="0031553C" w:rsidRPr="00CC69D0" w:rsidRDefault="0031553C" w:rsidP="00EB752B">
            <w:pPr>
              <w:rPr>
                <w:rFonts w:asciiTheme="minorHAnsi" w:eastAsia="Times New Roman" w:hAnsiTheme="minorHAnsi"/>
                <w:b/>
                <w:sz w:val="16"/>
                <w:szCs w:val="16"/>
                <w:lang w:val="en-GB"/>
              </w:rPr>
            </w:pPr>
          </w:p>
        </w:tc>
        <w:tc>
          <w:tcPr>
            <w:tcW w:w="1260" w:type="dxa"/>
            <w:vMerge/>
          </w:tcPr>
          <w:p w:rsidR="0031553C" w:rsidRPr="00CC69D0" w:rsidRDefault="0031553C" w:rsidP="00EB752B">
            <w:pPr>
              <w:rPr>
                <w:rFonts w:asciiTheme="minorHAnsi" w:eastAsia="Times New Roman" w:hAnsiTheme="minorHAnsi"/>
                <w:b/>
                <w:sz w:val="16"/>
                <w:szCs w:val="16"/>
                <w:lang w:val="en-GB"/>
              </w:rPr>
            </w:pP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3150" w:type="dxa"/>
          </w:tcPr>
          <w:p w:rsidR="0031553C" w:rsidRPr="00CC69D0" w:rsidRDefault="00730625" w:rsidP="00727649">
            <w:pPr>
              <w:numPr>
                <w:ilvl w:val="0"/>
                <w:numId w:val="11"/>
              </w:numPr>
              <w:ind w:left="253" w:hanging="270"/>
              <w:jc w:val="both"/>
              <w:rPr>
                <w:rFonts w:asciiTheme="minorHAnsi" w:hAnsiTheme="minorHAnsi" w:cs="Calibri"/>
                <w:iCs/>
                <w:sz w:val="16"/>
                <w:szCs w:val="16"/>
              </w:rPr>
            </w:pPr>
            <w:r w:rsidRPr="00CC69D0">
              <w:rPr>
                <w:rFonts w:asciiTheme="minorHAnsi" w:eastAsia="Times New Roman" w:hAnsiTheme="minorHAnsi" w:cs="Calibri"/>
                <w:iCs/>
                <w:sz w:val="16"/>
                <w:szCs w:val="16"/>
                <w:lang w:val="en-GB"/>
              </w:rPr>
              <w:t>Support printing and distribution of Transitional Constitution of Republic of South Sudan (TCRSS)  Constitution</w:t>
            </w:r>
          </w:p>
        </w:tc>
        <w:tc>
          <w:tcPr>
            <w:tcW w:w="540" w:type="dxa"/>
          </w:tcPr>
          <w:p w:rsidR="0031553C" w:rsidRPr="00CC69D0" w:rsidRDefault="0031553C" w:rsidP="00EB752B">
            <w:pPr>
              <w:rPr>
                <w:rFonts w:asciiTheme="minorHAnsi" w:eastAsia="Times New Roman" w:hAnsiTheme="minorHAnsi"/>
                <w:b/>
                <w:sz w:val="16"/>
                <w:szCs w:val="16"/>
                <w:lang w:val="en-GB"/>
              </w:rPr>
            </w:pPr>
          </w:p>
        </w:tc>
        <w:tc>
          <w:tcPr>
            <w:tcW w:w="630" w:type="dxa"/>
          </w:tcPr>
          <w:p w:rsidR="0031553C" w:rsidRPr="00CC69D0" w:rsidRDefault="0031553C" w:rsidP="00EB752B">
            <w:pPr>
              <w:rPr>
                <w:rFonts w:asciiTheme="minorHAnsi" w:eastAsia="Times New Roman" w:hAnsiTheme="minorHAnsi"/>
                <w:b/>
                <w:sz w:val="16"/>
                <w:szCs w:val="16"/>
                <w:lang w:val="en-GB"/>
              </w:rPr>
            </w:pPr>
          </w:p>
        </w:tc>
        <w:tc>
          <w:tcPr>
            <w:tcW w:w="630" w:type="dxa"/>
          </w:tcPr>
          <w:p w:rsidR="0031553C" w:rsidRPr="00CC69D0" w:rsidRDefault="0031553C" w:rsidP="00EB752B">
            <w:pPr>
              <w:rPr>
                <w:rFonts w:asciiTheme="minorHAnsi" w:eastAsia="Times New Roman" w:hAnsiTheme="minorHAnsi"/>
                <w:b/>
                <w:sz w:val="16"/>
                <w:szCs w:val="16"/>
                <w:lang w:val="en-GB"/>
              </w:rPr>
            </w:pPr>
          </w:p>
        </w:tc>
        <w:tc>
          <w:tcPr>
            <w:tcW w:w="630" w:type="dxa"/>
            <w:tcBorders>
              <w:right w:val="single" w:sz="4" w:space="0" w:color="auto"/>
            </w:tcBorders>
          </w:tcPr>
          <w:p w:rsidR="0031553C" w:rsidRPr="00CC69D0" w:rsidRDefault="0031553C" w:rsidP="00EB752B">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1890" w:type="dxa"/>
            <w:vMerge/>
            <w:tcBorders>
              <w:left w:val="single" w:sz="4" w:space="0" w:color="auto"/>
            </w:tcBorders>
          </w:tcPr>
          <w:p w:rsidR="0031553C" w:rsidRPr="00CC69D0" w:rsidRDefault="0031553C" w:rsidP="00EB752B">
            <w:pPr>
              <w:rPr>
                <w:rFonts w:asciiTheme="minorHAnsi" w:eastAsia="Times New Roman" w:hAnsiTheme="minorHAnsi"/>
                <w:b/>
                <w:sz w:val="16"/>
                <w:szCs w:val="16"/>
                <w:lang w:val="en-GB"/>
              </w:rPr>
            </w:pPr>
          </w:p>
        </w:tc>
        <w:tc>
          <w:tcPr>
            <w:tcW w:w="1440" w:type="dxa"/>
            <w:vMerge/>
          </w:tcPr>
          <w:p w:rsidR="0031553C" w:rsidRPr="00CC69D0" w:rsidRDefault="0031553C" w:rsidP="00EB752B">
            <w:pPr>
              <w:rPr>
                <w:rFonts w:asciiTheme="minorHAnsi" w:eastAsia="Times New Roman" w:hAnsiTheme="minorHAnsi"/>
                <w:b/>
                <w:sz w:val="16"/>
                <w:szCs w:val="16"/>
                <w:lang w:val="en-GB"/>
              </w:rPr>
            </w:pPr>
          </w:p>
        </w:tc>
        <w:tc>
          <w:tcPr>
            <w:tcW w:w="3240" w:type="dxa"/>
            <w:gridSpan w:val="2"/>
            <w:vMerge/>
          </w:tcPr>
          <w:p w:rsidR="0031553C" w:rsidRPr="00CC69D0" w:rsidRDefault="0031553C" w:rsidP="00EB752B">
            <w:pPr>
              <w:rPr>
                <w:rFonts w:asciiTheme="minorHAnsi" w:eastAsia="Times New Roman" w:hAnsiTheme="minorHAnsi"/>
                <w:b/>
                <w:sz w:val="16"/>
                <w:szCs w:val="16"/>
                <w:lang w:val="en-GB"/>
              </w:rPr>
            </w:pPr>
          </w:p>
        </w:tc>
        <w:tc>
          <w:tcPr>
            <w:tcW w:w="1260" w:type="dxa"/>
            <w:vMerge/>
          </w:tcPr>
          <w:p w:rsidR="0031553C" w:rsidRPr="00CC69D0" w:rsidRDefault="0031553C" w:rsidP="00EB752B">
            <w:pPr>
              <w:rPr>
                <w:rFonts w:asciiTheme="minorHAnsi" w:eastAsia="Times New Roman" w:hAnsiTheme="minorHAnsi"/>
                <w:b/>
                <w:sz w:val="16"/>
                <w:szCs w:val="16"/>
                <w:lang w:val="en-GB"/>
              </w:rPr>
            </w:pP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3150" w:type="dxa"/>
          </w:tcPr>
          <w:p w:rsidR="0031553C" w:rsidRPr="00CC69D0" w:rsidRDefault="00923BD8" w:rsidP="00727649">
            <w:pPr>
              <w:numPr>
                <w:ilvl w:val="0"/>
                <w:numId w:val="11"/>
              </w:numPr>
              <w:ind w:left="253" w:hanging="270"/>
              <w:jc w:val="both"/>
              <w:rPr>
                <w:rFonts w:asciiTheme="minorHAnsi" w:hAnsiTheme="minorHAnsi" w:cs="Calibri"/>
                <w:iCs/>
                <w:sz w:val="16"/>
                <w:szCs w:val="16"/>
              </w:rPr>
            </w:pPr>
            <w:r w:rsidRPr="00CC69D0">
              <w:rPr>
                <w:rFonts w:asciiTheme="minorHAnsi" w:eastAsia="Times New Roman" w:hAnsiTheme="minorHAnsi" w:cs="Calibri"/>
                <w:iCs/>
                <w:sz w:val="16"/>
                <w:szCs w:val="16"/>
                <w:lang w:val="en-GB"/>
              </w:rPr>
              <w:t>Support NCRC Media Strategy</w:t>
            </w:r>
          </w:p>
        </w:tc>
        <w:tc>
          <w:tcPr>
            <w:tcW w:w="540" w:type="dxa"/>
          </w:tcPr>
          <w:p w:rsidR="0031553C" w:rsidRPr="00CC69D0" w:rsidRDefault="0031553C" w:rsidP="00EB752B">
            <w:pPr>
              <w:rPr>
                <w:rFonts w:asciiTheme="minorHAnsi" w:eastAsia="Times New Roman" w:hAnsiTheme="minorHAnsi"/>
                <w:b/>
                <w:sz w:val="16"/>
                <w:szCs w:val="16"/>
                <w:lang w:val="en-GB"/>
              </w:rPr>
            </w:pPr>
          </w:p>
        </w:tc>
        <w:tc>
          <w:tcPr>
            <w:tcW w:w="630" w:type="dxa"/>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630" w:type="dxa"/>
          </w:tcPr>
          <w:p w:rsidR="0031553C" w:rsidRPr="00CC69D0" w:rsidRDefault="009059B6" w:rsidP="00A40AD6">
            <w:pPr>
              <w:rPr>
                <w:rFonts w:asciiTheme="minorHAnsi" w:hAnsiTheme="minorHAnsi"/>
                <w:b/>
                <w:sz w:val="16"/>
                <w:szCs w:val="16"/>
              </w:rPr>
            </w:pPr>
            <w:r w:rsidRPr="00CC69D0">
              <w:rPr>
                <w:rFonts w:asciiTheme="minorHAnsi" w:hAnsiTheme="minorHAnsi"/>
                <w:b/>
                <w:sz w:val="16"/>
                <w:szCs w:val="16"/>
              </w:rPr>
              <w:t>X</w:t>
            </w:r>
          </w:p>
        </w:tc>
        <w:tc>
          <w:tcPr>
            <w:tcW w:w="630" w:type="dxa"/>
            <w:tcBorders>
              <w:right w:val="single" w:sz="4" w:space="0" w:color="auto"/>
            </w:tcBorders>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1890" w:type="dxa"/>
            <w:vMerge/>
            <w:tcBorders>
              <w:left w:val="single" w:sz="4" w:space="0" w:color="auto"/>
            </w:tcBorders>
          </w:tcPr>
          <w:p w:rsidR="0031553C" w:rsidRPr="00CC69D0" w:rsidRDefault="0031553C" w:rsidP="00EB752B">
            <w:pPr>
              <w:rPr>
                <w:rFonts w:asciiTheme="minorHAnsi" w:eastAsia="Times New Roman" w:hAnsiTheme="minorHAnsi"/>
                <w:b/>
                <w:sz w:val="16"/>
                <w:szCs w:val="16"/>
                <w:lang w:val="en-GB"/>
              </w:rPr>
            </w:pPr>
          </w:p>
        </w:tc>
        <w:tc>
          <w:tcPr>
            <w:tcW w:w="1440" w:type="dxa"/>
            <w:vMerge/>
          </w:tcPr>
          <w:p w:rsidR="0031553C" w:rsidRPr="00CC69D0" w:rsidRDefault="0031553C" w:rsidP="00EB752B">
            <w:pPr>
              <w:rPr>
                <w:rFonts w:asciiTheme="minorHAnsi" w:eastAsia="Times New Roman" w:hAnsiTheme="minorHAnsi"/>
                <w:b/>
                <w:sz w:val="16"/>
                <w:szCs w:val="16"/>
                <w:lang w:val="en-GB"/>
              </w:rPr>
            </w:pPr>
          </w:p>
        </w:tc>
        <w:tc>
          <w:tcPr>
            <w:tcW w:w="3240" w:type="dxa"/>
            <w:gridSpan w:val="2"/>
            <w:vMerge/>
          </w:tcPr>
          <w:p w:rsidR="0031553C" w:rsidRPr="00CC69D0" w:rsidRDefault="0031553C" w:rsidP="00EB752B">
            <w:pPr>
              <w:rPr>
                <w:rFonts w:asciiTheme="minorHAnsi" w:eastAsia="Times New Roman" w:hAnsiTheme="minorHAnsi"/>
                <w:b/>
                <w:sz w:val="16"/>
                <w:szCs w:val="16"/>
                <w:lang w:val="en-GB"/>
              </w:rPr>
            </w:pPr>
          </w:p>
        </w:tc>
        <w:tc>
          <w:tcPr>
            <w:tcW w:w="1260" w:type="dxa"/>
            <w:vMerge/>
          </w:tcPr>
          <w:p w:rsidR="0031553C" w:rsidRPr="00CC69D0" w:rsidRDefault="0031553C" w:rsidP="00EB752B">
            <w:pPr>
              <w:rPr>
                <w:rFonts w:asciiTheme="minorHAnsi" w:eastAsia="Times New Roman" w:hAnsiTheme="minorHAnsi"/>
                <w:b/>
                <w:sz w:val="16"/>
                <w:szCs w:val="16"/>
                <w:lang w:val="en-GB"/>
              </w:rPr>
            </w:pPr>
          </w:p>
        </w:tc>
      </w:tr>
      <w:tr w:rsidR="00406FAA" w:rsidRPr="00CC69D0" w:rsidTr="00363877">
        <w:tc>
          <w:tcPr>
            <w:tcW w:w="2520" w:type="dxa"/>
            <w:vMerge/>
          </w:tcPr>
          <w:p w:rsidR="00406FAA" w:rsidRPr="00CC69D0" w:rsidRDefault="00406FAA" w:rsidP="00EB752B">
            <w:pPr>
              <w:rPr>
                <w:rFonts w:asciiTheme="minorHAnsi" w:eastAsia="Times New Roman" w:hAnsiTheme="minorHAnsi"/>
                <w:b/>
                <w:sz w:val="16"/>
                <w:szCs w:val="16"/>
                <w:lang w:val="en-GB"/>
              </w:rPr>
            </w:pPr>
          </w:p>
        </w:tc>
        <w:tc>
          <w:tcPr>
            <w:tcW w:w="8910" w:type="dxa"/>
            <w:gridSpan w:val="7"/>
            <w:shd w:val="clear" w:color="auto" w:fill="FFFF00"/>
          </w:tcPr>
          <w:p w:rsidR="00406FAA" w:rsidRPr="00CC69D0" w:rsidRDefault="00406FAA" w:rsidP="00477DDE">
            <w:pPr>
              <w:jc w:val="right"/>
              <w:rPr>
                <w:rFonts w:asciiTheme="minorHAnsi" w:hAnsiTheme="minorHAnsi" w:cs="Arial"/>
                <w:b/>
                <w:sz w:val="16"/>
                <w:szCs w:val="16"/>
              </w:rPr>
            </w:pPr>
            <w:r w:rsidRPr="00CC69D0">
              <w:rPr>
                <w:rFonts w:asciiTheme="minorHAnsi" w:hAnsiTheme="minorHAnsi"/>
                <w:b/>
                <w:sz w:val="16"/>
                <w:szCs w:val="16"/>
              </w:rPr>
              <w:t>Sub-total Activity Result 2.1</w:t>
            </w:r>
          </w:p>
        </w:tc>
        <w:tc>
          <w:tcPr>
            <w:tcW w:w="3240" w:type="dxa"/>
            <w:gridSpan w:val="2"/>
            <w:shd w:val="clear" w:color="auto" w:fill="FFFF00"/>
          </w:tcPr>
          <w:p w:rsidR="00406FAA" w:rsidRPr="00CC69D0" w:rsidRDefault="00406FAA" w:rsidP="004F7DF4">
            <w:pPr>
              <w:rPr>
                <w:rFonts w:asciiTheme="minorHAnsi" w:hAnsiTheme="minorHAnsi" w:cs="Arial"/>
                <w:b/>
                <w:sz w:val="16"/>
                <w:szCs w:val="16"/>
              </w:rPr>
            </w:pPr>
          </w:p>
        </w:tc>
        <w:tc>
          <w:tcPr>
            <w:tcW w:w="1260" w:type="dxa"/>
            <w:shd w:val="clear" w:color="auto" w:fill="FFFF00"/>
            <w:vAlign w:val="center"/>
          </w:tcPr>
          <w:p w:rsidR="00406FAA" w:rsidRPr="00CC69D0" w:rsidRDefault="00406FAA">
            <w:pPr>
              <w:jc w:val="right"/>
              <w:rPr>
                <w:rFonts w:asciiTheme="minorHAnsi" w:hAnsiTheme="minorHAnsi"/>
                <w:b/>
                <w:color w:val="000000"/>
                <w:sz w:val="16"/>
                <w:szCs w:val="16"/>
              </w:rPr>
            </w:pPr>
            <w:r w:rsidRPr="00CC69D0">
              <w:rPr>
                <w:rFonts w:asciiTheme="minorHAnsi" w:hAnsiTheme="minorHAnsi"/>
                <w:b/>
                <w:color w:val="000000"/>
                <w:sz w:val="16"/>
                <w:szCs w:val="16"/>
              </w:rPr>
              <w:t>662,685.88</w:t>
            </w:r>
          </w:p>
        </w:tc>
      </w:tr>
      <w:tr w:rsidR="00406FAA" w:rsidRPr="00CC69D0" w:rsidTr="00BE2B60">
        <w:tc>
          <w:tcPr>
            <w:tcW w:w="2520" w:type="dxa"/>
            <w:vMerge/>
          </w:tcPr>
          <w:p w:rsidR="00406FAA" w:rsidRPr="00CC69D0" w:rsidRDefault="00406FAA" w:rsidP="00EB752B">
            <w:pPr>
              <w:rPr>
                <w:rFonts w:asciiTheme="minorHAnsi" w:eastAsia="Times New Roman" w:hAnsiTheme="minorHAnsi"/>
                <w:b/>
                <w:sz w:val="16"/>
                <w:szCs w:val="16"/>
                <w:lang w:val="en-GB"/>
              </w:rPr>
            </w:pPr>
          </w:p>
        </w:tc>
        <w:tc>
          <w:tcPr>
            <w:tcW w:w="8910" w:type="dxa"/>
            <w:gridSpan w:val="7"/>
          </w:tcPr>
          <w:p w:rsidR="00406FAA" w:rsidRPr="00CC69D0" w:rsidRDefault="00406FAA" w:rsidP="00477DDE">
            <w:pPr>
              <w:jc w:val="right"/>
              <w:rPr>
                <w:rFonts w:asciiTheme="minorHAnsi" w:hAnsiTheme="minorHAnsi" w:cs="Arial"/>
                <w:b/>
                <w:sz w:val="16"/>
                <w:szCs w:val="16"/>
              </w:rPr>
            </w:pPr>
            <w:r w:rsidRPr="00CC69D0">
              <w:rPr>
                <w:rFonts w:asciiTheme="minorHAnsi" w:hAnsiTheme="minorHAnsi" w:cs="Arial"/>
                <w:b/>
                <w:sz w:val="16"/>
                <w:szCs w:val="16"/>
              </w:rPr>
              <w:t>GMS (7%)</w:t>
            </w:r>
          </w:p>
        </w:tc>
        <w:tc>
          <w:tcPr>
            <w:tcW w:w="3240" w:type="dxa"/>
            <w:gridSpan w:val="2"/>
          </w:tcPr>
          <w:p w:rsidR="00406FAA" w:rsidRPr="00CC69D0" w:rsidRDefault="00406FAA" w:rsidP="004F7DF4">
            <w:pPr>
              <w:rPr>
                <w:rFonts w:asciiTheme="minorHAnsi" w:hAnsiTheme="minorHAnsi" w:cs="Arial"/>
                <w:b/>
                <w:sz w:val="16"/>
                <w:szCs w:val="16"/>
              </w:rPr>
            </w:pPr>
            <w:r w:rsidRPr="00CC69D0">
              <w:rPr>
                <w:rFonts w:asciiTheme="minorHAnsi" w:hAnsiTheme="minorHAnsi" w:cs="Arial"/>
                <w:b/>
                <w:sz w:val="16"/>
                <w:szCs w:val="16"/>
              </w:rPr>
              <w:t>75100 –Facility and Administration</w:t>
            </w:r>
          </w:p>
        </w:tc>
        <w:tc>
          <w:tcPr>
            <w:tcW w:w="1260" w:type="dxa"/>
            <w:vAlign w:val="bottom"/>
          </w:tcPr>
          <w:p w:rsidR="00406FAA" w:rsidRPr="00CC69D0" w:rsidRDefault="00406FAA">
            <w:pPr>
              <w:jc w:val="right"/>
              <w:rPr>
                <w:rFonts w:asciiTheme="minorHAnsi" w:hAnsiTheme="minorHAnsi"/>
                <w:b/>
                <w:color w:val="000000"/>
                <w:sz w:val="16"/>
                <w:szCs w:val="16"/>
              </w:rPr>
            </w:pPr>
            <w:r w:rsidRPr="00CC69D0">
              <w:rPr>
                <w:rFonts w:asciiTheme="minorHAnsi" w:hAnsiTheme="minorHAnsi"/>
                <w:b/>
                <w:color w:val="000000"/>
                <w:sz w:val="16"/>
                <w:szCs w:val="16"/>
              </w:rPr>
              <w:t>46,388.01</w:t>
            </w:r>
          </w:p>
        </w:tc>
      </w:tr>
      <w:tr w:rsidR="00406FAA" w:rsidRPr="00CC69D0" w:rsidTr="00BE2B60">
        <w:tc>
          <w:tcPr>
            <w:tcW w:w="2520" w:type="dxa"/>
            <w:vMerge/>
          </w:tcPr>
          <w:p w:rsidR="00406FAA" w:rsidRPr="00CC69D0" w:rsidRDefault="00406FAA" w:rsidP="00EB752B">
            <w:pPr>
              <w:rPr>
                <w:rFonts w:asciiTheme="minorHAnsi" w:eastAsia="Times New Roman" w:hAnsiTheme="minorHAnsi"/>
                <w:b/>
                <w:sz w:val="16"/>
                <w:szCs w:val="16"/>
                <w:lang w:val="en-GB"/>
              </w:rPr>
            </w:pPr>
          </w:p>
        </w:tc>
        <w:tc>
          <w:tcPr>
            <w:tcW w:w="8910" w:type="dxa"/>
            <w:gridSpan w:val="7"/>
            <w:shd w:val="clear" w:color="auto" w:fill="FFC000"/>
          </w:tcPr>
          <w:p w:rsidR="00406FAA" w:rsidRPr="00CC69D0" w:rsidRDefault="00406FAA" w:rsidP="00477DDE">
            <w:pPr>
              <w:jc w:val="right"/>
              <w:rPr>
                <w:rFonts w:asciiTheme="minorHAnsi" w:hAnsiTheme="minorHAnsi" w:cs="Arial"/>
                <w:b/>
                <w:sz w:val="16"/>
                <w:szCs w:val="16"/>
              </w:rPr>
            </w:pPr>
            <w:r w:rsidRPr="00CC69D0">
              <w:rPr>
                <w:rFonts w:asciiTheme="minorHAnsi" w:hAnsiTheme="minorHAnsi"/>
                <w:b/>
                <w:sz w:val="16"/>
                <w:szCs w:val="16"/>
              </w:rPr>
              <w:t>Total Activity Result 2.1</w:t>
            </w:r>
          </w:p>
        </w:tc>
        <w:tc>
          <w:tcPr>
            <w:tcW w:w="3240" w:type="dxa"/>
            <w:gridSpan w:val="2"/>
            <w:shd w:val="clear" w:color="auto" w:fill="FFC000"/>
          </w:tcPr>
          <w:p w:rsidR="00406FAA" w:rsidRPr="00CC69D0" w:rsidRDefault="00406FAA" w:rsidP="004F7DF4">
            <w:pPr>
              <w:rPr>
                <w:rFonts w:asciiTheme="minorHAnsi" w:hAnsiTheme="minorHAnsi" w:cs="Arial"/>
                <w:b/>
                <w:sz w:val="16"/>
                <w:szCs w:val="16"/>
              </w:rPr>
            </w:pPr>
          </w:p>
        </w:tc>
        <w:tc>
          <w:tcPr>
            <w:tcW w:w="1260" w:type="dxa"/>
            <w:shd w:val="clear" w:color="auto" w:fill="FFC000"/>
            <w:vAlign w:val="bottom"/>
          </w:tcPr>
          <w:p w:rsidR="00406FAA" w:rsidRPr="00CC69D0" w:rsidRDefault="00406FAA">
            <w:pPr>
              <w:jc w:val="right"/>
              <w:rPr>
                <w:rFonts w:asciiTheme="minorHAnsi" w:hAnsiTheme="minorHAnsi"/>
                <w:b/>
                <w:color w:val="000000"/>
                <w:sz w:val="16"/>
                <w:szCs w:val="16"/>
              </w:rPr>
            </w:pPr>
            <w:r w:rsidRPr="00CC69D0">
              <w:rPr>
                <w:rFonts w:asciiTheme="minorHAnsi" w:hAnsiTheme="minorHAnsi"/>
                <w:b/>
                <w:color w:val="000000"/>
                <w:sz w:val="16"/>
                <w:szCs w:val="16"/>
              </w:rPr>
              <w:t>709,073.89</w:t>
            </w: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13410" w:type="dxa"/>
            <w:gridSpan w:val="10"/>
            <w:shd w:val="clear" w:color="auto" w:fill="92D050"/>
          </w:tcPr>
          <w:p w:rsidR="0031553C" w:rsidRPr="00CC69D0" w:rsidRDefault="00064198" w:rsidP="003F014B">
            <w:pPr>
              <w:rPr>
                <w:rFonts w:asciiTheme="minorHAnsi" w:eastAsia="Times New Roman" w:hAnsiTheme="minorHAnsi"/>
                <w:b/>
                <w:sz w:val="16"/>
                <w:szCs w:val="16"/>
                <w:lang w:val="en-GB"/>
              </w:rPr>
            </w:pPr>
            <w:r w:rsidRPr="00CC69D0">
              <w:rPr>
                <w:rFonts w:asciiTheme="minorHAnsi" w:hAnsiTheme="minorHAnsi"/>
                <w:b/>
                <w:sz w:val="16"/>
                <w:szCs w:val="16"/>
              </w:rPr>
              <w:t xml:space="preserve">Activity Result 2.2  Constitutional Review Civic Education </w:t>
            </w:r>
            <w:r w:rsidRPr="00CC69D0">
              <w:rPr>
                <w:rFonts w:asciiTheme="minorHAnsi" w:hAnsiTheme="minorHAnsi"/>
                <w:b/>
                <w:sz w:val="16"/>
                <w:szCs w:val="16"/>
                <w:lang w:val="en-GB"/>
              </w:rPr>
              <w:t>programmes</w:t>
            </w:r>
            <w:r w:rsidRPr="00CC69D0">
              <w:rPr>
                <w:rFonts w:asciiTheme="minorHAnsi" w:hAnsiTheme="minorHAnsi"/>
                <w:b/>
                <w:sz w:val="16"/>
                <w:szCs w:val="16"/>
              </w:rPr>
              <w:t xml:space="preserve"> supported through civil society organizations and media</w:t>
            </w:r>
          </w:p>
        </w:tc>
      </w:tr>
      <w:tr w:rsidR="0083567B" w:rsidRPr="00CC69D0" w:rsidTr="00BE2B60">
        <w:trPr>
          <w:trHeight w:val="951"/>
        </w:trPr>
        <w:tc>
          <w:tcPr>
            <w:tcW w:w="2520" w:type="dxa"/>
            <w:vMerge/>
          </w:tcPr>
          <w:p w:rsidR="0083567B" w:rsidRPr="00CC69D0" w:rsidRDefault="0083567B" w:rsidP="00EB752B">
            <w:pPr>
              <w:rPr>
                <w:rFonts w:asciiTheme="minorHAnsi" w:eastAsia="Times New Roman" w:hAnsiTheme="minorHAnsi"/>
                <w:b/>
                <w:sz w:val="16"/>
                <w:szCs w:val="16"/>
                <w:lang w:val="en-GB"/>
              </w:rPr>
            </w:pPr>
          </w:p>
        </w:tc>
        <w:tc>
          <w:tcPr>
            <w:tcW w:w="3150" w:type="dxa"/>
            <w:vMerge w:val="restart"/>
          </w:tcPr>
          <w:p w:rsidR="0083567B" w:rsidRPr="00CC69D0" w:rsidRDefault="0083567B" w:rsidP="00727649">
            <w:pPr>
              <w:numPr>
                <w:ilvl w:val="0"/>
                <w:numId w:val="11"/>
              </w:numPr>
              <w:ind w:left="253" w:hanging="270"/>
              <w:jc w:val="both"/>
              <w:rPr>
                <w:rFonts w:asciiTheme="minorHAnsi" w:hAnsiTheme="minorHAnsi" w:cs="Calibri"/>
                <w:iCs/>
                <w:sz w:val="16"/>
                <w:szCs w:val="16"/>
              </w:rPr>
            </w:pPr>
            <w:r w:rsidRPr="00CC69D0">
              <w:rPr>
                <w:rFonts w:asciiTheme="minorHAnsi" w:hAnsiTheme="minorHAnsi" w:cs="Calibri"/>
                <w:iCs/>
                <w:sz w:val="16"/>
                <w:szCs w:val="16"/>
              </w:rPr>
              <w:t xml:space="preserve">Support Radio and TV </w:t>
            </w:r>
            <w:r w:rsidRPr="00CC69D0">
              <w:rPr>
                <w:rFonts w:asciiTheme="minorHAnsi" w:hAnsiTheme="minorHAnsi" w:cs="Calibri"/>
                <w:iCs/>
                <w:sz w:val="16"/>
                <w:szCs w:val="16"/>
                <w:lang w:val="en-GB"/>
              </w:rPr>
              <w:t>programmes</w:t>
            </w:r>
            <w:r w:rsidRPr="00CC69D0">
              <w:rPr>
                <w:rFonts w:asciiTheme="minorHAnsi" w:hAnsiTheme="minorHAnsi" w:cs="Calibri"/>
                <w:iCs/>
                <w:sz w:val="16"/>
                <w:szCs w:val="16"/>
              </w:rPr>
              <w:t xml:space="preserve"> to raise awareness of constitutional review process and content of constitution through educational messaging (e.g. public service announcements, talk shows, interviews, jingles, drama, and coverage of press conferences)</w:t>
            </w:r>
          </w:p>
        </w:tc>
        <w:tc>
          <w:tcPr>
            <w:tcW w:w="540" w:type="dxa"/>
            <w:vMerge w:val="restart"/>
          </w:tcPr>
          <w:p w:rsidR="0083567B" w:rsidRPr="00CC69D0" w:rsidRDefault="0083567B" w:rsidP="00EB752B">
            <w:pPr>
              <w:rPr>
                <w:rFonts w:asciiTheme="minorHAnsi" w:eastAsia="Times New Roman" w:hAnsiTheme="minorHAnsi"/>
                <w:b/>
                <w:sz w:val="16"/>
                <w:szCs w:val="16"/>
                <w:lang w:val="en-GB"/>
              </w:rPr>
            </w:pPr>
          </w:p>
        </w:tc>
        <w:tc>
          <w:tcPr>
            <w:tcW w:w="630" w:type="dxa"/>
            <w:vMerge w:val="restart"/>
          </w:tcPr>
          <w:p w:rsidR="0083567B" w:rsidRPr="00CC69D0" w:rsidRDefault="0083567B"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630" w:type="dxa"/>
            <w:vMerge w:val="restart"/>
          </w:tcPr>
          <w:p w:rsidR="0083567B" w:rsidRPr="00CC69D0" w:rsidRDefault="009059B6"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630" w:type="dxa"/>
            <w:vMerge w:val="restart"/>
          </w:tcPr>
          <w:p w:rsidR="0083567B" w:rsidRPr="00CC69D0" w:rsidRDefault="0083567B"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1890" w:type="dxa"/>
            <w:vMerge w:val="restart"/>
          </w:tcPr>
          <w:p w:rsidR="0083567B" w:rsidRPr="00CC69D0" w:rsidRDefault="009A3BA3" w:rsidP="00107741">
            <w:pPr>
              <w:jc w:val="center"/>
              <w:rPr>
                <w:rFonts w:asciiTheme="minorHAnsi" w:hAnsiTheme="minorHAnsi" w:cs="Calibri"/>
                <w:b/>
                <w:sz w:val="16"/>
                <w:szCs w:val="16"/>
              </w:rPr>
            </w:pPr>
            <w:r w:rsidRPr="00CC69D0">
              <w:rPr>
                <w:rFonts w:asciiTheme="minorHAnsi" w:hAnsiTheme="minorHAnsi" w:cs="Calibri"/>
                <w:b/>
                <w:sz w:val="16"/>
                <w:szCs w:val="16"/>
              </w:rPr>
              <w:t>UNDP, NCRC, Sudd</w:t>
            </w:r>
            <w:r w:rsidR="00E15A9E" w:rsidRPr="00CC69D0">
              <w:rPr>
                <w:rFonts w:asciiTheme="minorHAnsi" w:hAnsiTheme="minorHAnsi" w:cs="Calibri"/>
                <w:b/>
                <w:sz w:val="16"/>
                <w:szCs w:val="16"/>
              </w:rPr>
              <w:t xml:space="preserve"> Institute</w:t>
            </w:r>
          </w:p>
          <w:p w:rsidR="00D41DE5" w:rsidRPr="00CC69D0" w:rsidRDefault="00D41DE5" w:rsidP="00D41DE5">
            <w:pPr>
              <w:ind w:left="162"/>
              <w:jc w:val="both"/>
              <w:rPr>
                <w:rFonts w:asciiTheme="minorHAnsi" w:hAnsiTheme="minorHAnsi" w:cs="Calibri"/>
                <w:b/>
                <w:sz w:val="16"/>
                <w:szCs w:val="16"/>
              </w:rPr>
            </w:pPr>
          </w:p>
        </w:tc>
        <w:tc>
          <w:tcPr>
            <w:tcW w:w="1440" w:type="dxa"/>
            <w:tcBorders>
              <w:bottom w:val="single" w:sz="4" w:space="0" w:color="auto"/>
            </w:tcBorders>
          </w:tcPr>
          <w:p w:rsidR="0083567B" w:rsidRPr="00CC69D0" w:rsidRDefault="0083567B" w:rsidP="0083567B">
            <w:pPr>
              <w:jc w:val="center"/>
              <w:rPr>
                <w:rFonts w:asciiTheme="minorHAnsi" w:hAnsiTheme="minorHAnsi" w:cs="Calibri"/>
                <w:b/>
                <w:sz w:val="16"/>
                <w:szCs w:val="16"/>
              </w:rPr>
            </w:pPr>
            <w:r w:rsidRPr="00CC69D0">
              <w:rPr>
                <w:rFonts w:asciiTheme="minorHAnsi" w:hAnsiTheme="minorHAnsi" w:cs="Calibri"/>
                <w:b/>
                <w:sz w:val="16"/>
                <w:szCs w:val="16"/>
              </w:rPr>
              <w:t>Norway</w:t>
            </w:r>
          </w:p>
        </w:tc>
        <w:tc>
          <w:tcPr>
            <w:tcW w:w="3240" w:type="dxa"/>
            <w:gridSpan w:val="2"/>
            <w:tcBorders>
              <w:bottom w:val="single" w:sz="4" w:space="0" w:color="auto"/>
            </w:tcBorders>
          </w:tcPr>
          <w:p w:rsidR="0083567B" w:rsidRPr="00CC69D0" w:rsidRDefault="0083567B" w:rsidP="00A40AD6">
            <w:pPr>
              <w:rPr>
                <w:rFonts w:asciiTheme="minorHAnsi" w:hAnsiTheme="minorHAnsi" w:cs="Calibri"/>
                <w:b/>
                <w:sz w:val="16"/>
                <w:szCs w:val="16"/>
              </w:rPr>
            </w:pPr>
            <w:r w:rsidRPr="00CC69D0">
              <w:rPr>
                <w:rFonts w:asciiTheme="minorHAnsi" w:hAnsiTheme="minorHAnsi" w:cs="Calibri"/>
                <w:b/>
                <w:sz w:val="16"/>
                <w:szCs w:val="16"/>
              </w:rPr>
              <w:t>71600 Travel</w:t>
            </w:r>
          </w:p>
          <w:p w:rsidR="0083567B" w:rsidRPr="00CC69D0" w:rsidRDefault="0083567B" w:rsidP="00A40AD6">
            <w:pPr>
              <w:rPr>
                <w:rFonts w:asciiTheme="minorHAnsi" w:hAnsiTheme="minorHAnsi" w:cs="Calibri"/>
                <w:b/>
                <w:sz w:val="16"/>
                <w:szCs w:val="16"/>
              </w:rPr>
            </w:pPr>
            <w:r w:rsidRPr="00CC69D0">
              <w:rPr>
                <w:rFonts w:asciiTheme="minorHAnsi" w:hAnsiTheme="minorHAnsi" w:cs="Calibri"/>
                <w:b/>
                <w:sz w:val="16"/>
                <w:szCs w:val="16"/>
              </w:rPr>
              <w:t>72500 Supplies</w:t>
            </w:r>
          </w:p>
          <w:p w:rsidR="0083567B" w:rsidRPr="00CC69D0" w:rsidRDefault="0083567B" w:rsidP="00A40AD6">
            <w:pPr>
              <w:rPr>
                <w:rFonts w:asciiTheme="minorHAnsi" w:hAnsiTheme="minorHAnsi" w:cs="Calibri"/>
                <w:b/>
                <w:sz w:val="16"/>
                <w:szCs w:val="16"/>
              </w:rPr>
            </w:pPr>
            <w:r w:rsidRPr="00CC69D0">
              <w:rPr>
                <w:rFonts w:asciiTheme="minorHAnsi" w:hAnsiTheme="minorHAnsi" w:cs="Calibri"/>
                <w:b/>
                <w:sz w:val="16"/>
                <w:szCs w:val="16"/>
              </w:rPr>
              <w:t>72600 Grants</w:t>
            </w:r>
          </w:p>
          <w:p w:rsidR="0083567B" w:rsidRPr="00CC69D0" w:rsidRDefault="0083567B" w:rsidP="00A40AD6">
            <w:pPr>
              <w:rPr>
                <w:rFonts w:asciiTheme="minorHAnsi" w:hAnsiTheme="minorHAnsi" w:cs="Calibri"/>
                <w:b/>
                <w:sz w:val="16"/>
                <w:szCs w:val="16"/>
              </w:rPr>
            </w:pPr>
            <w:r w:rsidRPr="00CC69D0">
              <w:rPr>
                <w:rFonts w:asciiTheme="minorHAnsi" w:hAnsiTheme="minorHAnsi" w:cs="Calibri"/>
                <w:b/>
                <w:sz w:val="16"/>
                <w:szCs w:val="16"/>
              </w:rPr>
              <w:t>74200 Audio Vis &amp; Print Costs</w:t>
            </w:r>
          </w:p>
          <w:p w:rsidR="0083567B" w:rsidRPr="00CC69D0" w:rsidRDefault="0083567B" w:rsidP="00A40AD6">
            <w:pPr>
              <w:rPr>
                <w:rFonts w:asciiTheme="minorHAnsi" w:hAnsiTheme="minorHAnsi" w:cs="Calibri"/>
                <w:b/>
                <w:sz w:val="16"/>
                <w:szCs w:val="16"/>
              </w:rPr>
            </w:pPr>
            <w:r w:rsidRPr="00CC69D0">
              <w:rPr>
                <w:rFonts w:asciiTheme="minorHAnsi" w:hAnsiTheme="minorHAnsi" w:cs="Calibri"/>
                <w:b/>
                <w:sz w:val="16"/>
                <w:szCs w:val="16"/>
              </w:rPr>
              <w:t xml:space="preserve">75700 Training, Workshops </w:t>
            </w:r>
          </w:p>
        </w:tc>
        <w:tc>
          <w:tcPr>
            <w:tcW w:w="1260" w:type="dxa"/>
            <w:tcBorders>
              <w:bottom w:val="single" w:sz="4" w:space="0" w:color="auto"/>
            </w:tcBorders>
          </w:tcPr>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50,000.00</w:t>
            </w:r>
          </w:p>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25,000.00</w:t>
            </w:r>
          </w:p>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0.00</w:t>
            </w:r>
          </w:p>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50,000.00</w:t>
            </w:r>
          </w:p>
          <w:p w:rsidR="0083567B" w:rsidRPr="00CC69D0" w:rsidRDefault="00406FAA" w:rsidP="00406FAA">
            <w:pPr>
              <w:jc w:val="right"/>
              <w:rPr>
                <w:rFonts w:asciiTheme="minorHAnsi" w:hAnsiTheme="minorHAnsi" w:cs="Calibri"/>
                <w:b/>
                <w:sz w:val="16"/>
                <w:szCs w:val="16"/>
              </w:rPr>
            </w:pPr>
            <w:r w:rsidRPr="00CC69D0">
              <w:rPr>
                <w:rFonts w:asciiTheme="minorHAnsi" w:eastAsia="Times New Roman" w:hAnsiTheme="minorHAnsi"/>
                <w:b/>
                <w:color w:val="000000"/>
                <w:sz w:val="16"/>
                <w:szCs w:val="16"/>
                <w:lang w:val="en-GB" w:eastAsia="en-GB"/>
              </w:rPr>
              <w:t>65,000.00</w:t>
            </w:r>
          </w:p>
        </w:tc>
      </w:tr>
      <w:tr w:rsidR="0083567B" w:rsidRPr="00CC69D0" w:rsidTr="00BE2B60">
        <w:trPr>
          <w:trHeight w:val="368"/>
        </w:trPr>
        <w:tc>
          <w:tcPr>
            <w:tcW w:w="2520" w:type="dxa"/>
            <w:vMerge/>
          </w:tcPr>
          <w:p w:rsidR="0083567B" w:rsidRPr="00CC69D0" w:rsidRDefault="0083567B" w:rsidP="00EB752B">
            <w:pPr>
              <w:rPr>
                <w:rFonts w:asciiTheme="minorHAnsi" w:eastAsia="Times New Roman" w:hAnsiTheme="minorHAnsi"/>
                <w:b/>
                <w:sz w:val="16"/>
                <w:szCs w:val="16"/>
                <w:lang w:val="en-GB"/>
              </w:rPr>
            </w:pPr>
          </w:p>
        </w:tc>
        <w:tc>
          <w:tcPr>
            <w:tcW w:w="3150" w:type="dxa"/>
            <w:vMerge/>
          </w:tcPr>
          <w:p w:rsidR="0083567B" w:rsidRPr="00CC69D0" w:rsidRDefault="0083567B" w:rsidP="00727649">
            <w:pPr>
              <w:numPr>
                <w:ilvl w:val="0"/>
                <w:numId w:val="11"/>
              </w:numPr>
              <w:ind w:left="253" w:hanging="270"/>
              <w:jc w:val="both"/>
              <w:rPr>
                <w:rFonts w:asciiTheme="minorHAnsi" w:hAnsiTheme="minorHAnsi" w:cs="Calibri"/>
                <w:iCs/>
                <w:sz w:val="16"/>
                <w:szCs w:val="16"/>
              </w:rPr>
            </w:pPr>
          </w:p>
        </w:tc>
        <w:tc>
          <w:tcPr>
            <w:tcW w:w="540" w:type="dxa"/>
            <w:vMerge/>
          </w:tcPr>
          <w:p w:rsidR="0083567B" w:rsidRPr="00CC69D0" w:rsidRDefault="0083567B" w:rsidP="00EB752B">
            <w:pPr>
              <w:rPr>
                <w:rFonts w:asciiTheme="minorHAnsi" w:eastAsia="Times New Roman" w:hAnsiTheme="minorHAnsi"/>
                <w:b/>
                <w:sz w:val="16"/>
                <w:szCs w:val="16"/>
                <w:lang w:val="en-GB"/>
              </w:rPr>
            </w:pPr>
          </w:p>
        </w:tc>
        <w:tc>
          <w:tcPr>
            <w:tcW w:w="630" w:type="dxa"/>
            <w:vMerge/>
          </w:tcPr>
          <w:p w:rsidR="0083567B" w:rsidRPr="00CC69D0" w:rsidRDefault="0083567B" w:rsidP="00A40AD6">
            <w:pPr>
              <w:rPr>
                <w:rFonts w:asciiTheme="minorHAnsi" w:eastAsia="Times New Roman" w:hAnsiTheme="minorHAnsi"/>
                <w:b/>
                <w:sz w:val="16"/>
                <w:szCs w:val="16"/>
                <w:lang w:val="en-GB"/>
              </w:rPr>
            </w:pPr>
          </w:p>
        </w:tc>
        <w:tc>
          <w:tcPr>
            <w:tcW w:w="630" w:type="dxa"/>
            <w:vMerge/>
          </w:tcPr>
          <w:p w:rsidR="0083567B" w:rsidRPr="00CC69D0" w:rsidRDefault="0083567B" w:rsidP="00A40AD6">
            <w:pPr>
              <w:rPr>
                <w:rFonts w:asciiTheme="minorHAnsi" w:eastAsia="Times New Roman" w:hAnsiTheme="minorHAnsi"/>
                <w:b/>
                <w:sz w:val="16"/>
                <w:szCs w:val="16"/>
                <w:lang w:val="en-GB"/>
              </w:rPr>
            </w:pPr>
          </w:p>
        </w:tc>
        <w:tc>
          <w:tcPr>
            <w:tcW w:w="630" w:type="dxa"/>
            <w:vMerge/>
          </w:tcPr>
          <w:p w:rsidR="0083567B" w:rsidRPr="00CC69D0" w:rsidRDefault="0083567B" w:rsidP="00A40AD6">
            <w:pPr>
              <w:rPr>
                <w:rFonts w:asciiTheme="minorHAnsi" w:eastAsia="Times New Roman" w:hAnsiTheme="minorHAnsi"/>
                <w:b/>
                <w:sz w:val="16"/>
                <w:szCs w:val="16"/>
                <w:lang w:val="en-GB"/>
              </w:rPr>
            </w:pPr>
          </w:p>
        </w:tc>
        <w:tc>
          <w:tcPr>
            <w:tcW w:w="1890" w:type="dxa"/>
            <w:vMerge/>
          </w:tcPr>
          <w:p w:rsidR="0083567B" w:rsidRPr="00CC69D0" w:rsidRDefault="0083567B" w:rsidP="00A40AD6">
            <w:pPr>
              <w:rPr>
                <w:rFonts w:asciiTheme="minorHAnsi" w:hAnsiTheme="minorHAnsi" w:cs="Calibri"/>
                <w:b/>
                <w:sz w:val="16"/>
                <w:szCs w:val="16"/>
              </w:rPr>
            </w:pPr>
          </w:p>
        </w:tc>
        <w:tc>
          <w:tcPr>
            <w:tcW w:w="1440" w:type="dxa"/>
            <w:vMerge w:val="restart"/>
            <w:tcBorders>
              <w:top w:val="single" w:sz="4" w:space="0" w:color="auto"/>
            </w:tcBorders>
          </w:tcPr>
          <w:p w:rsidR="0083567B" w:rsidRPr="00CC69D0" w:rsidRDefault="0083567B" w:rsidP="0083567B">
            <w:pPr>
              <w:jc w:val="center"/>
              <w:rPr>
                <w:rFonts w:asciiTheme="minorHAnsi" w:hAnsiTheme="minorHAnsi" w:cs="Calibri"/>
                <w:b/>
                <w:sz w:val="16"/>
                <w:szCs w:val="16"/>
              </w:rPr>
            </w:pPr>
            <w:r w:rsidRPr="00CC69D0">
              <w:rPr>
                <w:rFonts w:asciiTheme="minorHAnsi" w:hAnsiTheme="minorHAnsi" w:cs="Calibri"/>
                <w:b/>
                <w:sz w:val="16"/>
                <w:szCs w:val="16"/>
              </w:rPr>
              <w:t>Denmark</w:t>
            </w:r>
          </w:p>
        </w:tc>
        <w:tc>
          <w:tcPr>
            <w:tcW w:w="3240" w:type="dxa"/>
            <w:gridSpan w:val="2"/>
            <w:vMerge w:val="restart"/>
            <w:tcBorders>
              <w:top w:val="single" w:sz="4" w:space="0" w:color="auto"/>
            </w:tcBorders>
          </w:tcPr>
          <w:p w:rsidR="0083567B" w:rsidRPr="00CC69D0" w:rsidRDefault="0083567B" w:rsidP="0083567B">
            <w:pPr>
              <w:rPr>
                <w:rFonts w:asciiTheme="minorHAnsi" w:hAnsiTheme="minorHAnsi" w:cs="Calibri"/>
                <w:b/>
                <w:sz w:val="16"/>
                <w:szCs w:val="16"/>
              </w:rPr>
            </w:pPr>
            <w:r w:rsidRPr="00CC69D0">
              <w:rPr>
                <w:rFonts w:asciiTheme="minorHAnsi" w:hAnsiTheme="minorHAnsi" w:cs="Calibri"/>
                <w:b/>
                <w:sz w:val="16"/>
                <w:szCs w:val="16"/>
              </w:rPr>
              <w:t>71600 Travel</w:t>
            </w:r>
          </w:p>
          <w:p w:rsidR="0083567B" w:rsidRPr="00CC69D0" w:rsidRDefault="0083567B" w:rsidP="0083567B">
            <w:pPr>
              <w:rPr>
                <w:rFonts w:asciiTheme="minorHAnsi" w:hAnsiTheme="minorHAnsi" w:cs="Calibri"/>
                <w:b/>
                <w:sz w:val="16"/>
                <w:szCs w:val="16"/>
              </w:rPr>
            </w:pPr>
            <w:r w:rsidRPr="00CC69D0">
              <w:rPr>
                <w:rFonts w:asciiTheme="minorHAnsi" w:hAnsiTheme="minorHAnsi" w:cs="Calibri"/>
                <w:b/>
                <w:sz w:val="16"/>
                <w:szCs w:val="16"/>
              </w:rPr>
              <w:t>72500 Supplies</w:t>
            </w:r>
          </w:p>
          <w:p w:rsidR="0083567B" w:rsidRPr="00CC69D0" w:rsidRDefault="0083567B" w:rsidP="0083567B">
            <w:pPr>
              <w:rPr>
                <w:rFonts w:asciiTheme="minorHAnsi" w:hAnsiTheme="minorHAnsi" w:cs="Calibri"/>
                <w:b/>
                <w:sz w:val="16"/>
                <w:szCs w:val="16"/>
              </w:rPr>
            </w:pPr>
            <w:r w:rsidRPr="00CC69D0">
              <w:rPr>
                <w:rFonts w:asciiTheme="minorHAnsi" w:hAnsiTheme="minorHAnsi" w:cs="Calibri"/>
                <w:b/>
                <w:sz w:val="16"/>
                <w:szCs w:val="16"/>
              </w:rPr>
              <w:t>72600 Grants</w:t>
            </w:r>
          </w:p>
          <w:p w:rsidR="0083567B" w:rsidRPr="00CC69D0" w:rsidRDefault="0083567B" w:rsidP="0083567B">
            <w:pPr>
              <w:rPr>
                <w:rFonts w:asciiTheme="minorHAnsi" w:hAnsiTheme="minorHAnsi" w:cs="Calibri"/>
                <w:b/>
                <w:sz w:val="16"/>
                <w:szCs w:val="16"/>
              </w:rPr>
            </w:pPr>
            <w:r w:rsidRPr="00CC69D0">
              <w:rPr>
                <w:rFonts w:asciiTheme="minorHAnsi" w:hAnsiTheme="minorHAnsi" w:cs="Calibri"/>
                <w:b/>
                <w:sz w:val="16"/>
                <w:szCs w:val="16"/>
              </w:rPr>
              <w:t>74200 Audio Vis &amp; Print Costs</w:t>
            </w:r>
          </w:p>
          <w:p w:rsidR="0083567B" w:rsidRPr="00CC69D0" w:rsidRDefault="0083567B" w:rsidP="0083567B">
            <w:pPr>
              <w:rPr>
                <w:rFonts w:asciiTheme="minorHAnsi" w:hAnsiTheme="minorHAnsi" w:cs="Calibri"/>
                <w:b/>
                <w:sz w:val="16"/>
                <w:szCs w:val="16"/>
              </w:rPr>
            </w:pPr>
            <w:r w:rsidRPr="00CC69D0">
              <w:rPr>
                <w:rFonts w:asciiTheme="minorHAnsi" w:hAnsiTheme="minorHAnsi" w:cs="Calibri"/>
                <w:b/>
                <w:sz w:val="16"/>
                <w:szCs w:val="16"/>
              </w:rPr>
              <w:t>75700 Training, Workshops</w:t>
            </w:r>
          </w:p>
        </w:tc>
        <w:tc>
          <w:tcPr>
            <w:tcW w:w="1260" w:type="dxa"/>
            <w:vMerge w:val="restart"/>
            <w:tcBorders>
              <w:top w:val="single" w:sz="4" w:space="0" w:color="auto"/>
            </w:tcBorders>
          </w:tcPr>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25,000.00</w:t>
            </w:r>
          </w:p>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19,750.00</w:t>
            </w:r>
          </w:p>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550,000.00</w:t>
            </w:r>
          </w:p>
          <w:p w:rsidR="00406FAA" w:rsidRPr="00CC69D0" w:rsidRDefault="00406FAA" w:rsidP="00406FAA">
            <w:pPr>
              <w:jc w:val="right"/>
              <w:rPr>
                <w:rFonts w:asciiTheme="minorHAnsi" w:eastAsia="Times New Roman" w:hAnsiTheme="minorHAnsi"/>
                <w:b/>
                <w:color w:val="000000"/>
                <w:sz w:val="16"/>
                <w:szCs w:val="16"/>
                <w:lang w:val="en-GB" w:eastAsia="en-GB"/>
              </w:rPr>
            </w:pPr>
            <w:r w:rsidRPr="00CC69D0">
              <w:rPr>
                <w:rFonts w:asciiTheme="minorHAnsi" w:eastAsia="Times New Roman" w:hAnsiTheme="minorHAnsi"/>
                <w:b/>
                <w:color w:val="000000"/>
                <w:sz w:val="16"/>
                <w:szCs w:val="16"/>
                <w:lang w:val="en-GB" w:eastAsia="en-GB"/>
              </w:rPr>
              <w:t>20,000.00</w:t>
            </w:r>
          </w:p>
          <w:p w:rsidR="0083567B" w:rsidRPr="00CC69D0" w:rsidRDefault="00406FAA" w:rsidP="00406FAA">
            <w:pPr>
              <w:jc w:val="right"/>
              <w:rPr>
                <w:rFonts w:asciiTheme="minorHAnsi" w:hAnsiTheme="minorHAnsi" w:cs="Calibri"/>
                <w:b/>
                <w:sz w:val="16"/>
                <w:szCs w:val="16"/>
              </w:rPr>
            </w:pPr>
            <w:r w:rsidRPr="00CC69D0">
              <w:rPr>
                <w:rFonts w:asciiTheme="minorHAnsi" w:eastAsia="Times New Roman" w:hAnsiTheme="minorHAnsi"/>
                <w:b/>
                <w:color w:val="000000"/>
                <w:sz w:val="16"/>
                <w:szCs w:val="16"/>
                <w:lang w:val="en-GB" w:eastAsia="en-GB"/>
              </w:rPr>
              <w:t>35,000.00</w:t>
            </w: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3150" w:type="dxa"/>
          </w:tcPr>
          <w:p w:rsidR="0031553C" w:rsidRPr="00CC69D0" w:rsidRDefault="0031553C" w:rsidP="00727649">
            <w:pPr>
              <w:numPr>
                <w:ilvl w:val="0"/>
                <w:numId w:val="11"/>
              </w:numPr>
              <w:ind w:left="253" w:hanging="253"/>
              <w:jc w:val="both"/>
              <w:rPr>
                <w:rFonts w:asciiTheme="minorHAnsi" w:hAnsiTheme="minorHAnsi" w:cs="Calibri"/>
                <w:iCs/>
                <w:sz w:val="16"/>
                <w:szCs w:val="16"/>
              </w:rPr>
            </w:pPr>
            <w:r w:rsidRPr="00CC69D0">
              <w:rPr>
                <w:rFonts w:asciiTheme="minorHAnsi" w:hAnsiTheme="minorHAnsi" w:cs="Calibri"/>
                <w:iCs/>
                <w:sz w:val="16"/>
                <w:szCs w:val="16"/>
              </w:rPr>
              <w:t>Support print and media campaign (e.g. posters, stickers, banners, billboards, t-shirts, caps, bags, wristbands, etc.); placement of advertisements and information in major newspapers</w:t>
            </w:r>
          </w:p>
        </w:tc>
        <w:tc>
          <w:tcPr>
            <w:tcW w:w="540" w:type="dxa"/>
          </w:tcPr>
          <w:p w:rsidR="0031553C" w:rsidRPr="00CC69D0" w:rsidRDefault="0031553C" w:rsidP="00EB752B">
            <w:pPr>
              <w:rPr>
                <w:rFonts w:asciiTheme="minorHAnsi" w:eastAsia="Times New Roman" w:hAnsiTheme="minorHAnsi"/>
                <w:b/>
                <w:sz w:val="16"/>
                <w:szCs w:val="16"/>
                <w:lang w:val="en-GB"/>
              </w:rPr>
            </w:pPr>
          </w:p>
        </w:tc>
        <w:tc>
          <w:tcPr>
            <w:tcW w:w="630" w:type="dxa"/>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630" w:type="dxa"/>
          </w:tcPr>
          <w:p w:rsidR="0031553C" w:rsidRPr="00CC69D0" w:rsidRDefault="009059B6" w:rsidP="00A40AD6">
            <w:pPr>
              <w:rPr>
                <w:rFonts w:asciiTheme="minorHAnsi" w:hAnsiTheme="minorHAnsi"/>
                <w:b/>
                <w:sz w:val="16"/>
                <w:szCs w:val="16"/>
              </w:rPr>
            </w:pPr>
            <w:r w:rsidRPr="00CC69D0">
              <w:rPr>
                <w:rFonts w:asciiTheme="minorHAnsi" w:hAnsiTheme="minorHAnsi"/>
                <w:b/>
                <w:sz w:val="16"/>
                <w:szCs w:val="16"/>
              </w:rPr>
              <w:t>X</w:t>
            </w:r>
          </w:p>
        </w:tc>
        <w:tc>
          <w:tcPr>
            <w:tcW w:w="630" w:type="dxa"/>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1890" w:type="dxa"/>
            <w:vMerge/>
          </w:tcPr>
          <w:p w:rsidR="0031553C" w:rsidRPr="00CC69D0" w:rsidRDefault="0031553C" w:rsidP="00EB752B">
            <w:pPr>
              <w:rPr>
                <w:rFonts w:asciiTheme="minorHAnsi" w:eastAsia="Times New Roman" w:hAnsiTheme="minorHAnsi"/>
                <w:b/>
                <w:sz w:val="16"/>
                <w:szCs w:val="16"/>
                <w:lang w:val="en-GB"/>
              </w:rPr>
            </w:pPr>
          </w:p>
        </w:tc>
        <w:tc>
          <w:tcPr>
            <w:tcW w:w="1440" w:type="dxa"/>
            <w:vMerge/>
          </w:tcPr>
          <w:p w:rsidR="0031553C" w:rsidRPr="00CC69D0" w:rsidRDefault="0031553C" w:rsidP="00EB752B">
            <w:pPr>
              <w:rPr>
                <w:rFonts w:asciiTheme="minorHAnsi" w:eastAsia="Times New Roman" w:hAnsiTheme="minorHAnsi"/>
                <w:b/>
                <w:sz w:val="16"/>
                <w:szCs w:val="16"/>
                <w:lang w:val="en-GB"/>
              </w:rPr>
            </w:pPr>
          </w:p>
        </w:tc>
        <w:tc>
          <w:tcPr>
            <w:tcW w:w="3240" w:type="dxa"/>
            <w:gridSpan w:val="2"/>
            <w:vMerge/>
          </w:tcPr>
          <w:p w:rsidR="0031553C" w:rsidRPr="00CC69D0" w:rsidRDefault="0031553C" w:rsidP="00EB752B">
            <w:pPr>
              <w:rPr>
                <w:rFonts w:asciiTheme="minorHAnsi" w:eastAsia="Times New Roman" w:hAnsiTheme="minorHAnsi"/>
                <w:b/>
                <w:sz w:val="16"/>
                <w:szCs w:val="16"/>
                <w:lang w:val="en-GB"/>
              </w:rPr>
            </w:pPr>
          </w:p>
        </w:tc>
        <w:tc>
          <w:tcPr>
            <w:tcW w:w="1260" w:type="dxa"/>
            <w:vMerge/>
          </w:tcPr>
          <w:p w:rsidR="0031553C" w:rsidRPr="00CC69D0" w:rsidRDefault="0031553C" w:rsidP="00EB752B">
            <w:pPr>
              <w:rPr>
                <w:rFonts w:asciiTheme="minorHAnsi" w:eastAsia="Times New Roman" w:hAnsiTheme="minorHAnsi"/>
                <w:b/>
                <w:sz w:val="16"/>
                <w:szCs w:val="16"/>
                <w:lang w:val="en-GB"/>
              </w:rPr>
            </w:pP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3150" w:type="dxa"/>
          </w:tcPr>
          <w:p w:rsidR="0031553C" w:rsidRPr="00CC69D0" w:rsidRDefault="0031553C" w:rsidP="00727649">
            <w:pPr>
              <w:numPr>
                <w:ilvl w:val="0"/>
                <w:numId w:val="11"/>
              </w:numPr>
              <w:ind w:left="253" w:hanging="270"/>
              <w:jc w:val="both"/>
              <w:rPr>
                <w:rFonts w:asciiTheme="minorHAnsi" w:hAnsiTheme="minorHAnsi" w:cs="Calibri"/>
                <w:iCs/>
                <w:sz w:val="16"/>
                <w:szCs w:val="16"/>
              </w:rPr>
            </w:pPr>
            <w:r w:rsidRPr="00CC69D0">
              <w:rPr>
                <w:rFonts w:asciiTheme="minorHAnsi" w:hAnsiTheme="minorHAnsi" w:cs="Calibri"/>
                <w:iCs/>
                <w:sz w:val="16"/>
                <w:szCs w:val="16"/>
              </w:rPr>
              <w:t>Support CSOs to conduct trainings, seminars, and community consultations; workshops held across the country to solicit the views of people at the grassroots level</w:t>
            </w:r>
          </w:p>
        </w:tc>
        <w:tc>
          <w:tcPr>
            <w:tcW w:w="540" w:type="dxa"/>
          </w:tcPr>
          <w:p w:rsidR="0031553C" w:rsidRPr="00CC69D0" w:rsidRDefault="0031553C" w:rsidP="00EB752B">
            <w:pPr>
              <w:rPr>
                <w:rFonts w:asciiTheme="minorHAnsi" w:eastAsia="Times New Roman" w:hAnsiTheme="minorHAnsi"/>
                <w:b/>
                <w:sz w:val="16"/>
                <w:szCs w:val="16"/>
                <w:lang w:val="en-GB"/>
              </w:rPr>
            </w:pPr>
          </w:p>
        </w:tc>
        <w:tc>
          <w:tcPr>
            <w:tcW w:w="630" w:type="dxa"/>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630" w:type="dxa"/>
          </w:tcPr>
          <w:p w:rsidR="0031553C" w:rsidRPr="00CC69D0" w:rsidRDefault="009059B6" w:rsidP="00A40AD6">
            <w:pPr>
              <w:rPr>
                <w:rFonts w:asciiTheme="minorHAnsi" w:hAnsiTheme="minorHAnsi"/>
                <w:b/>
                <w:sz w:val="16"/>
                <w:szCs w:val="16"/>
              </w:rPr>
            </w:pPr>
            <w:r w:rsidRPr="00CC69D0">
              <w:rPr>
                <w:rFonts w:asciiTheme="minorHAnsi" w:hAnsiTheme="minorHAnsi"/>
                <w:b/>
                <w:sz w:val="16"/>
                <w:szCs w:val="16"/>
              </w:rPr>
              <w:t>X</w:t>
            </w:r>
          </w:p>
        </w:tc>
        <w:tc>
          <w:tcPr>
            <w:tcW w:w="630" w:type="dxa"/>
          </w:tcPr>
          <w:p w:rsidR="0031553C" w:rsidRPr="00CC69D0" w:rsidRDefault="0031553C" w:rsidP="00A40AD6">
            <w:pPr>
              <w:rPr>
                <w:rFonts w:asciiTheme="minorHAnsi" w:hAnsiTheme="minorHAnsi"/>
                <w:b/>
                <w:sz w:val="16"/>
                <w:szCs w:val="16"/>
              </w:rPr>
            </w:pPr>
            <w:r w:rsidRPr="00CC69D0">
              <w:rPr>
                <w:rFonts w:asciiTheme="minorHAnsi" w:hAnsiTheme="minorHAnsi"/>
                <w:b/>
                <w:sz w:val="16"/>
                <w:szCs w:val="16"/>
              </w:rPr>
              <w:t>x</w:t>
            </w:r>
          </w:p>
        </w:tc>
        <w:tc>
          <w:tcPr>
            <w:tcW w:w="1890" w:type="dxa"/>
            <w:vMerge/>
          </w:tcPr>
          <w:p w:rsidR="0031553C" w:rsidRPr="00CC69D0" w:rsidRDefault="0031553C" w:rsidP="00EB752B">
            <w:pPr>
              <w:rPr>
                <w:rFonts w:asciiTheme="minorHAnsi" w:eastAsia="Times New Roman" w:hAnsiTheme="minorHAnsi"/>
                <w:b/>
                <w:sz w:val="16"/>
                <w:szCs w:val="16"/>
                <w:lang w:val="en-GB"/>
              </w:rPr>
            </w:pPr>
          </w:p>
        </w:tc>
        <w:tc>
          <w:tcPr>
            <w:tcW w:w="1440" w:type="dxa"/>
            <w:vMerge/>
          </w:tcPr>
          <w:p w:rsidR="0031553C" w:rsidRPr="00CC69D0" w:rsidRDefault="0031553C" w:rsidP="00EB752B">
            <w:pPr>
              <w:rPr>
                <w:rFonts w:asciiTheme="minorHAnsi" w:eastAsia="Times New Roman" w:hAnsiTheme="minorHAnsi"/>
                <w:b/>
                <w:sz w:val="16"/>
                <w:szCs w:val="16"/>
                <w:lang w:val="en-GB"/>
              </w:rPr>
            </w:pPr>
          </w:p>
        </w:tc>
        <w:tc>
          <w:tcPr>
            <w:tcW w:w="3240" w:type="dxa"/>
            <w:gridSpan w:val="2"/>
            <w:vMerge/>
          </w:tcPr>
          <w:p w:rsidR="0031553C" w:rsidRPr="00CC69D0" w:rsidRDefault="0031553C" w:rsidP="00EB752B">
            <w:pPr>
              <w:rPr>
                <w:rFonts w:asciiTheme="minorHAnsi" w:eastAsia="Times New Roman" w:hAnsiTheme="minorHAnsi"/>
                <w:b/>
                <w:sz w:val="16"/>
                <w:szCs w:val="16"/>
                <w:lang w:val="en-GB"/>
              </w:rPr>
            </w:pPr>
          </w:p>
        </w:tc>
        <w:tc>
          <w:tcPr>
            <w:tcW w:w="1260" w:type="dxa"/>
            <w:vMerge/>
          </w:tcPr>
          <w:p w:rsidR="0031553C" w:rsidRPr="00CC69D0" w:rsidRDefault="0031553C" w:rsidP="00EB752B">
            <w:pPr>
              <w:rPr>
                <w:rFonts w:asciiTheme="minorHAnsi" w:eastAsia="Times New Roman" w:hAnsiTheme="minorHAnsi"/>
                <w:b/>
                <w:sz w:val="16"/>
                <w:szCs w:val="16"/>
                <w:lang w:val="en-GB"/>
              </w:rPr>
            </w:pPr>
          </w:p>
        </w:tc>
      </w:tr>
      <w:tr w:rsidR="0031553C" w:rsidRPr="00CC69D0" w:rsidTr="00BE2B60">
        <w:tc>
          <w:tcPr>
            <w:tcW w:w="2520" w:type="dxa"/>
            <w:vMerge/>
          </w:tcPr>
          <w:p w:rsidR="0031553C" w:rsidRPr="00CC69D0" w:rsidRDefault="0031553C" w:rsidP="00EB752B">
            <w:pPr>
              <w:rPr>
                <w:rFonts w:asciiTheme="minorHAnsi" w:eastAsia="Times New Roman" w:hAnsiTheme="minorHAnsi"/>
                <w:b/>
                <w:sz w:val="16"/>
                <w:szCs w:val="16"/>
                <w:lang w:val="en-GB"/>
              </w:rPr>
            </w:pPr>
          </w:p>
        </w:tc>
        <w:tc>
          <w:tcPr>
            <w:tcW w:w="3150" w:type="dxa"/>
          </w:tcPr>
          <w:p w:rsidR="0031553C" w:rsidRPr="00CC69D0" w:rsidRDefault="0031553C" w:rsidP="00727649">
            <w:pPr>
              <w:numPr>
                <w:ilvl w:val="0"/>
                <w:numId w:val="11"/>
              </w:numPr>
              <w:ind w:left="253" w:hanging="270"/>
              <w:jc w:val="both"/>
              <w:rPr>
                <w:rFonts w:asciiTheme="minorHAnsi" w:hAnsiTheme="minorHAnsi" w:cs="Calibri"/>
                <w:iCs/>
                <w:sz w:val="16"/>
                <w:szCs w:val="16"/>
              </w:rPr>
            </w:pPr>
            <w:r w:rsidRPr="00CC69D0">
              <w:rPr>
                <w:rFonts w:asciiTheme="minorHAnsi" w:hAnsiTheme="minorHAnsi" w:cs="Calibri"/>
                <w:iCs/>
                <w:sz w:val="16"/>
                <w:szCs w:val="16"/>
              </w:rPr>
              <w:t>Support the training of trainers for civil society and media personnel on the content of the constitution and how to best reach their communities</w:t>
            </w:r>
            <w:r w:rsidRPr="00CC69D0">
              <w:rPr>
                <w:rStyle w:val="FootnoteReference"/>
                <w:rFonts w:asciiTheme="minorHAnsi" w:hAnsiTheme="minorHAnsi" w:cs="Calibri"/>
                <w:iCs/>
                <w:sz w:val="16"/>
                <w:szCs w:val="16"/>
              </w:rPr>
              <w:footnoteReference w:id="1"/>
            </w:r>
          </w:p>
        </w:tc>
        <w:tc>
          <w:tcPr>
            <w:tcW w:w="540" w:type="dxa"/>
          </w:tcPr>
          <w:p w:rsidR="0031553C" w:rsidRPr="00CC69D0" w:rsidRDefault="0031553C"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630" w:type="dxa"/>
          </w:tcPr>
          <w:p w:rsidR="0031553C" w:rsidRPr="00CC69D0" w:rsidRDefault="0031553C"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630" w:type="dxa"/>
          </w:tcPr>
          <w:p w:rsidR="0031553C" w:rsidRPr="00CC69D0" w:rsidRDefault="009059B6"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630" w:type="dxa"/>
          </w:tcPr>
          <w:p w:rsidR="0031553C" w:rsidRPr="00CC69D0" w:rsidRDefault="0031553C" w:rsidP="00A40AD6">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x</w:t>
            </w:r>
          </w:p>
        </w:tc>
        <w:tc>
          <w:tcPr>
            <w:tcW w:w="1890" w:type="dxa"/>
            <w:vMerge/>
          </w:tcPr>
          <w:p w:rsidR="0031553C" w:rsidRPr="00CC69D0" w:rsidRDefault="0031553C" w:rsidP="00EB752B">
            <w:pPr>
              <w:rPr>
                <w:rFonts w:asciiTheme="minorHAnsi" w:eastAsia="Times New Roman" w:hAnsiTheme="minorHAnsi"/>
                <w:b/>
                <w:sz w:val="16"/>
                <w:szCs w:val="16"/>
                <w:lang w:val="en-GB"/>
              </w:rPr>
            </w:pPr>
          </w:p>
        </w:tc>
        <w:tc>
          <w:tcPr>
            <w:tcW w:w="1440" w:type="dxa"/>
            <w:vMerge/>
          </w:tcPr>
          <w:p w:rsidR="0031553C" w:rsidRPr="00CC69D0" w:rsidRDefault="0031553C" w:rsidP="00EB752B">
            <w:pPr>
              <w:rPr>
                <w:rFonts w:asciiTheme="minorHAnsi" w:eastAsia="Times New Roman" w:hAnsiTheme="minorHAnsi"/>
                <w:b/>
                <w:sz w:val="16"/>
                <w:szCs w:val="16"/>
                <w:lang w:val="en-GB"/>
              </w:rPr>
            </w:pPr>
          </w:p>
        </w:tc>
        <w:tc>
          <w:tcPr>
            <w:tcW w:w="3240" w:type="dxa"/>
            <w:gridSpan w:val="2"/>
            <w:vMerge/>
          </w:tcPr>
          <w:p w:rsidR="0031553C" w:rsidRPr="00CC69D0" w:rsidRDefault="0031553C" w:rsidP="00EB752B">
            <w:pPr>
              <w:rPr>
                <w:rFonts w:asciiTheme="minorHAnsi" w:eastAsia="Times New Roman" w:hAnsiTheme="minorHAnsi"/>
                <w:b/>
                <w:sz w:val="16"/>
                <w:szCs w:val="16"/>
                <w:lang w:val="en-GB"/>
              </w:rPr>
            </w:pPr>
          </w:p>
        </w:tc>
        <w:tc>
          <w:tcPr>
            <w:tcW w:w="1260" w:type="dxa"/>
            <w:vMerge/>
          </w:tcPr>
          <w:p w:rsidR="0031553C" w:rsidRPr="00CC69D0" w:rsidRDefault="0031553C" w:rsidP="00EB752B">
            <w:pPr>
              <w:rPr>
                <w:rFonts w:asciiTheme="minorHAnsi" w:eastAsia="Times New Roman" w:hAnsiTheme="minorHAnsi"/>
                <w:b/>
                <w:sz w:val="16"/>
                <w:szCs w:val="16"/>
                <w:lang w:val="en-GB"/>
              </w:rPr>
            </w:pPr>
          </w:p>
        </w:tc>
      </w:tr>
      <w:tr w:rsidR="00081B5F" w:rsidRPr="00CC69D0" w:rsidTr="00081B5F">
        <w:tc>
          <w:tcPr>
            <w:tcW w:w="2520" w:type="dxa"/>
            <w:vMerge/>
          </w:tcPr>
          <w:p w:rsidR="00081B5F" w:rsidRPr="00CC69D0" w:rsidRDefault="00081B5F" w:rsidP="00EB752B">
            <w:pPr>
              <w:rPr>
                <w:rFonts w:asciiTheme="minorHAnsi" w:eastAsia="Times New Roman" w:hAnsiTheme="minorHAnsi"/>
                <w:b/>
                <w:sz w:val="16"/>
                <w:szCs w:val="16"/>
                <w:lang w:val="en-GB"/>
              </w:rPr>
            </w:pPr>
          </w:p>
        </w:tc>
        <w:tc>
          <w:tcPr>
            <w:tcW w:w="8910" w:type="dxa"/>
            <w:gridSpan w:val="7"/>
            <w:shd w:val="clear" w:color="auto" w:fill="FFFF00"/>
          </w:tcPr>
          <w:p w:rsidR="00081B5F" w:rsidRPr="00CC69D0" w:rsidRDefault="00081B5F" w:rsidP="00081B5F">
            <w:pPr>
              <w:jc w:val="right"/>
              <w:rPr>
                <w:rFonts w:asciiTheme="minorHAnsi" w:eastAsia="Times New Roman" w:hAnsiTheme="minorHAnsi"/>
                <w:b/>
                <w:sz w:val="16"/>
                <w:szCs w:val="16"/>
                <w:lang w:val="en-GB"/>
              </w:rPr>
            </w:pPr>
            <w:r w:rsidRPr="00CC69D0">
              <w:rPr>
                <w:rFonts w:asciiTheme="minorHAnsi" w:hAnsiTheme="minorHAnsi"/>
                <w:b/>
                <w:sz w:val="16"/>
                <w:szCs w:val="16"/>
              </w:rPr>
              <w:t>Sub-total Activity Result 2.2</w:t>
            </w:r>
          </w:p>
        </w:tc>
        <w:tc>
          <w:tcPr>
            <w:tcW w:w="3240" w:type="dxa"/>
            <w:gridSpan w:val="2"/>
            <w:shd w:val="clear" w:color="auto" w:fill="FFFF00"/>
          </w:tcPr>
          <w:p w:rsidR="00081B5F" w:rsidRPr="00CC69D0" w:rsidRDefault="00081B5F" w:rsidP="00EB752B">
            <w:pPr>
              <w:rPr>
                <w:rFonts w:asciiTheme="minorHAnsi" w:eastAsia="Times New Roman" w:hAnsiTheme="minorHAnsi"/>
                <w:b/>
                <w:sz w:val="16"/>
                <w:szCs w:val="16"/>
                <w:lang w:val="en-GB"/>
              </w:rPr>
            </w:pPr>
          </w:p>
        </w:tc>
        <w:tc>
          <w:tcPr>
            <w:tcW w:w="1260" w:type="dxa"/>
            <w:shd w:val="clear" w:color="auto" w:fill="FFFF00"/>
            <w:vAlign w:val="bottom"/>
          </w:tcPr>
          <w:p w:rsidR="00081B5F" w:rsidRPr="00CC69D0" w:rsidRDefault="00081B5F" w:rsidP="00081B5F">
            <w:pPr>
              <w:jc w:val="right"/>
              <w:rPr>
                <w:rFonts w:asciiTheme="minorHAnsi" w:eastAsia="Times New Roman" w:hAnsiTheme="minorHAnsi"/>
                <w:b/>
                <w:sz w:val="16"/>
                <w:szCs w:val="16"/>
                <w:lang w:val="en-GB"/>
              </w:rPr>
            </w:pPr>
            <w:r w:rsidRPr="00CC69D0">
              <w:rPr>
                <w:rFonts w:asciiTheme="minorHAnsi" w:hAnsiTheme="minorHAnsi"/>
                <w:b/>
                <w:color w:val="000000"/>
                <w:sz w:val="16"/>
                <w:szCs w:val="16"/>
              </w:rPr>
              <w:t>839,750.00</w:t>
            </w:r>
          </w:p>
        </w:tc>
      </w:tr>
      <w:tr w:rsidR="00081B5F" w:rsidRPr="00CC69D0" w:rsidTr="00B805D6">
        <w:tc>
          <w:tcPr>
            <w:tcW w:w="2520" w:type="dxa"/>
            <w:vMerge/>
          </w:tcPr>
          <w:p w:rsidR="00081B5F" w:rsidRPr="00CC69D0" w:rsidRDefault="00081B5F" w:rsidP="00EB752B">
            <w:pPr>
              <w:rPr>
                <w:rFonts w:asciiTheme="minorHAnsi" w:eastAsia="Times New Roman" w:hAnsiTheme="minorHAnsi"/>
                <w:b/>
                <w:sz w:val="16"/>
                <w:szCs w:val="16"/>
                <w:lang w:val="en-GB"/>
              </w:rPr>
            </w:pPr>
          </w:p>
        </w:tc>
        <w:tc>
          <w:tcPr>
            <w:tcW w:w="8910" w:type="dxa"/>
            <w:gridSpan w:val="7"/>
          </w:tcPr>
          <w:p w:rsidR="00081B5F" w:rsidRPr="00CC69D0" w:rsidRDefault="00081B5F" w:rsidP="00081B5F">
            <w:pPr>
              <w:jc w:val="right"/>
              <w:rPr>
                <w:rFonts w:asciiTheme="minorHAnsi" w:eastAsia="Times New Roman" w:hAnsiTheme="minorHAnsi"/>
                <w:b/>
                <w:sz w:val="16"/>
                <w:szCs w:val="16"/>
                <w:lang w:val="en-GB"/>
              </w:rPr>
            </w:pPr>
            <w:r w:rsidRPr="00CC69D0">
              <w:rPr>
                <w:rFonts w:asciiTheme="minorHAnsi" w:hAnsiTheme="minorHAnsi" w:cs="Arial"/>
                <w:b/>
                <w:sz w:val="16"/>
                <w:szCs w:val="16"/>
              </w:rPr>
              <w:t>GMS (7%)</w:t>
            </w:r>
          </w:p>
        </w:tc>
        <w:tc>
          <w:tcPr>
            <w:tcW w:w="3240" w:type="dxa"/>
            <w:gridSpan w:val="2"/>
          </w:tcPr>
          <w:p w:rsidR="00081B5F" w:rsidRPr="00CC69D0" w:rsidRDefault="00081B5F" w:rsidP="00EB752B">
            <w:pPr>
              <w:rPr>
                <w:rFonts w:asciiTheme="minorHAnsi" w:eastAsia="Times New Roman" w:hAnsiTheme="minorHAnsi"/>
                <w:b/>
                <w:sz w:val="16"/>
                <w:szCs w:val="16"/>
                <w:lang w:val="en-GB"/>
              </w:rPr>
            </w:pPr>
            <w:r w:rsidRPr="00CC69D0">
              <w:rPr>
                <w:rFonts w:asciiTheme="minorHAnsi" w:hAnsiTheme="minorHAnsi" w:cs="Arial"/>
                <w:b/>
                <w:sz w:val="16"/>
                <w:szCs w:val="16"/>
              </w:rPr>
              <w:t>75100 –Facility and Administration</w:t>
            </w:r>
          </w:p>
        </w:tc>
        <w:tc>
          <w:tcPr>
            <w:tcW w:w="1260" w:type="dxa"/>
            <w:vAlign w:val="bottom"/>
          </w:tcPr>
          <w:p w:rsidR="00081B5F" w:rsidRPr="00CC69D0" w:rsidRDefault="00081B5F" w:rsidP="00081B5F">
            <w:pPr>
              <w:jc w:val="right"/>
              <w:rPr>
                <w:rFonts w:asciiTheme="minorHAnsi" w:eastAsia="Times New Roman" w:hAnsiTheme="minorHAnsi"/>
                <w:b/>
                <w:sz w:val="16"/>
                <w:szCs w:val="16"/>
                <w:lang w:val="en-GB"/>
              </w:rPr>
            </w:pPr>
            <w:r w:rsidRPr="00CC69D0">
              <w:rPr>
                <w:rFonts w:asciiTheme="minorHAnsi" w:hAnsiTheme="minorHAnsi"/>
                <w:b/>
                <w:color w:val="000000"/>
                <w:sz w:val="16"/>
                <w:szCs w:val="16"/>
              </w:rPr>
              <w:t>58,782.50</w:t>
            </w:r>
          </w:p>
        </w:tc>
      </w:tr>
      <w:tr w:rsidR="00081B5F" w:rsidRPr="00CC69D0" w:rsidTr="00655253">
        <w:tc>
          <w:tcPr>
            <w:tcW w:w="2520" w:type="dxa"/>
            <w:vMerge/>
          </w:tcPr>
          <w:p w:rsidR="00081B5F" w:rsidRPr="00CC69D0" w:rsidRDefault="00081B5F" w:rsidP="00EB752B">
            <w:pPr>
              <w:rPr>
                <w:rFonts w:asciiTheme="minorHAnsi" w:eastAsia="Times New Roman" w:hAnsiTheme="minorHAnsi"/>
                <w:b/>
                <w:sz w:val="16"/>
                <w:szCs w:val="16"/>
                <w:lang w:val="en-GB"/>
              </w:rPr>
            </w:pPr>
          </w:p>
        </w:tc>
        <w:tc>
          <w:tcPr>
            <w:tcW w:w="8910" w:type="dxa"/>
            <w:gridSpan w:val="7"/>
            <w:shd w:val="clear" w:color="auto" w:fill="FFC000"/>
          </w:tcPr>
          <w:p w:rsidR="00081B5F" w:rsidRPr="00CC69D0" w:rsidRDefault="00081B5F" w:rsidP="00081B5F">
            <w:pPr>
              <w:jc w:val="right"/>
              <w:rPr>
                <w:rFonts w:asciiTheme="minorHAnsi" w:eastAsia="Times New Roman" w:hAnsiTheme="minorHAnsi"/>
                <w:b/>
                <w:sz w:val="16"/>
                <w:szCs w:val="16"/>
                <w:lang w:val="en-GB"/>
              </w:rPr>
            </w:pPr>
            <w:r w:rsidRPr="00CC69D0">
              <w:rPr>
                <w:rFonts w:asciiTheme="minorHAnsi" w:hAnsiTheme="minorHAnsi"/>
                <w:b/>
                <w:sz w:val="16"/>
                <w:szCs w:val="16"/>
              </w:rPr>
              <w:t>Total Activity Result 2.2</w:t>
            </w:r>
          </w:p>
        </w:tc>
        <w:tc>
          <w:tcPr>
            <w:tcW w:w="3240" w:type="dxa"/>
            <w:gridSpan w:val="2"/>
            <w:tcBorders>
              <w:right w:val="single" w:sz="4" w:space="0" w:color="auto"/>
            </w:tcBorders>
            <w:shd w:val="clear" w:color="auto" w:fill="FFC000"/>
          </w:tcPr>
          <w:p w:rsidR="00081B5F" w:rsidRPr="00CC69D0" w:rsidRDefault="00081B5F" w:rsidP="00EB752B">
            <w:pPr>
              <w:rPr>
                <w:rFonts w:asciiTheme="minorHAnsi" w:eastAsia="Times New Roman" w:hAnsiTheme="minorHAnsi"/>
                <w:b/>
                <w:sz w:val="16"/>
                <w:szCs w:val="16"/>
                <w:lang w:val="en-GB"/>
              </w:rPr>
            </w:pPr>
          </w:p>
        </w:tc>
        <w:tc>
          <w:tcPr>
            <w:tcW w:w="1260" w:type="dxa"/>
            <w:tcBorders>
              <w:left w:val="single" w:sz="4" w:space="0" w:color="auto"/>
            </w:tcBorders>
            <w:shd w:val="clear" w:color="auto" w:fill="FFC000"/>
            <w:vAlign w:val="bottom"/>
          </w:tcPr>
          <w:p w:rsidR="00081B5F" w:rsidRPr="00CC69D0" w:rsidRDefault="00081B5F" w:rsidP="00081B5F">
            <w:pPr>
              <w:jc w:val="right"/>
              <w:rPr>
                <w:rFonts w:asciiTheme="minorHAnsi" w:eastAsia="Times New Roman" w:hAnsiTheme="minorHAnsi"/>
                <w:b/>
                <w:sz w:val="16"/>
                <w:szCs w:val="16"/>
                <w:lang w:val="en-GB"/>
              </w:rPr>
            </w:pPr>
            <w:r w:rsidRPr="00CC69D0">
              <w:rPr>
                <w:rFonts w:asciiTheme="minorHAnsi" w:hAnsiTheme="minorHAnsi"/>
                <w:b/>
                <w:color w:val="000000"/>
                <w:sz w:val="16"/>
                <w:szCs w:val="16"/>
              </w:rPr>
              <w:t>898,532.50</w:t>
            </w:r>
          </w:p>
        </w:tc>
      </w:tr>
      <w:tr w:rsidR="00655253" w:rsidRPr="00CC69D0" w:rsidTr="00655253">
        <w:tc>
          <w:tcPr>
            <w:tcW w:w="2520" w:type="dxa"/>
            <w:vMerge/>
          </w:tcPr>
          <w:p w:rsidR="00655253" w:rsidRPr="00CC69D0" w:rsidRDefault="00655253" w:rsidP="00EB752B">
            <w:pPr>
              <w:rPr>
                <w:rFonts w:asciiTheme="minorHAnsi" w:eastAsia="Times New Roman" w:hAnsiTheme="minorHAnsi"/>
                <w:b/>
                <w:sz w:val="16"/>
                <w:szCs w:val="16"/>
                <w:lang w:val="en-GB"/>
              </w:rPr>
            </w:pPr>
          </w:p>
        </w:tc>
        <w:tc>
          <w:tcPr>
            <w:tcW w:w="12150" w:type="dxa"/>
            <w:gridSpan w:val="9"/>
            <w:tcBorders>
              <w:right w:val="single" w:sz="4" w:space="0" w:color="auto"/>
            </w:tcBorders>
            <w:shd w:val="clear" w:color="auto" w:fill="92D050"/>
          </w:tcPr>
          <w:p w:rsidR="00655253" w:rsidRPr="00CC69D0" w:rsidRDefault="00655253" w:rsidP="00655253">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 xml:space="preserve">Activity Result 2.3 </w:t>
            </w:r>
            <w:r w:rsidRPr="00CC69D0">
              <w:rPr>
                <w:rFonts w:asciiTheme="minorHAnsi" w:eastAsiaTheme="minorHAnsi" w:hAnsiTheme="minorHAnsi"/>
                <w:b/>
                <w:lang w:val="en-GB"/>
              </w:rPr>
              <w:t>Deepening Democracy to assist consolidation of a political settlement within the framework of constitutionalism (BCPR)</w:t>
            </w:r>
          </w:p>
        </w:tc>
        <w:tc>
          <w:tcPr>
            <w:tcW w:w="1260" w:type="dxa"/>
            <w:tcBorders>
              <w:left w:val="single" w:sz="4" w:space="0" w:color="auto"/>
            </w:tcBorders>
            <w:shd w:val="clear" w:color="auto" w:fill="92D050"/>
          </w:tcPr>
          <w:p w:rsidR="00655253" w:rsidRPr="00CC69D0" w:rsidRDefault="00655253" w:rsidP="00655253">
            <w:pPr>
              <w:rPr>
                <w:rFonts w:asciiTheme="minorHAnsi" w:eastAsia="Times New Roman" w:hAnsiTheme="minorHAnsi"/>
                <w:b/>
                <w:sz w:val="16"/>
                <w:szCs w:val="16"/>
                <w:lang w:val="en-GB"/>
              </w:rPr>
            </w:pPr>
          </w:p>
        </w:tc>
      </w:tr>
      <w:tr w:rsidR="00655253" w:rsidRPr="00CC69D0" w:rsidTr="002312B2">
        <w:tc>
          <w:tcPr>
            <w:tcW w:w="2520" w:type="dxa"/>
            <w:vMerge/>
          </w:tcPr>
          <w:p w:rsidR="00655253" w:rsidRPr="00CC69D0" w:rsidRDefault="00655253" w:rsidP="00EB752B">
            <w:pPr>
              <w:rPr>
                <w:rFonts w:asciiTheme="minorHAnsi" w:eastAsia="Times New Roman" w:hAnsiTheme="minorHAnsi"/>
                <w:sz w:val="16"/>
                <w:szCs w:val="16"/>
                <w:lang w:val="en-GB"/>
              </w:rPr>
            </w:pPr>
          </w:p>
        </w:tc>
        <w:tc>
          <w:tcPr>
            <w:tcW w:w="12150" w:type="dxa"/>
            <w:gridSpan w:val="9"/>
            <w:tcBorders>
              <w:right w:val="single" w:sz="4" w:space="0" w:color="auto"/>
            </w:tcBorders>
            <w:shd w:val="clear" w:color="auto" w:fill="D6E3BC" w:themeFill="accent3" w:themeFillTint="66"/>
          </w:tcPr>
          <w:p w:rsidR="00655253" w:rsidRPr="00CC69D0" w:rsidRDefault="00655253" w:rsidP="00EB752B">
            <w:pPr>
              <w:rPr>
                <w:rFonts w:asciiTheme="minorHAnsi" w:eastAsia="Times New Roman" w:hAnsiTheme="minorHAnsi"/>
                <w:b/>
                <w:sz w:val="16"/>
                <w:szCs w:val="16"/>
                <w:lang w:val="en-GB"/>
              </w:rPr>
            </w:pPr>
            <w:r w:rsidRPr="00CC69D0">
              <w:rPr>
                <w:rFonts w:asciiTheme="minorHAnsi" w:hAnsiTheme="minorHAnsi"/>
                <w:b/>
                <w:sz w:val="16"/>
                <w:szCs w:val="16"/>
              </w:rPr>
              <w:t>Increased legitimacy and inclusiveness of constitutional review process</w:t>
            </w:r>
          </w:p>
        </w:tc>
        <w:tc>
          <w:tcPr>
            <w:tcW w:w="1260" w:type="dxa"/>
            <w:tcBorders>
              <w:left w:val="single" w:sz="4" w:space="0" w:color="auto"/>
            </w:tcBorders>
            <w:shd w:val="clear" w:color="auto" w:fill="D6E3BC" w:themeFill="accent3" w:themeFillTint="66"/>
          </w:tcPr>
          <w:p w:rsidR="00655253" w:rsidRPr="00CC69D0" w:rsidRDefault="00655253" w:rsidP="00655253">
            <w:pPr>
              <w:rPr>
                <w:rFonts w:asciiTheme="minorHAnsi" w:eastAsia="Times New Roman" w:hAnsiTheme="minorHAnsi"/>
                <w:b/>
                <w:sz w:val="16"/>
                <w:szCs w:val="16"/>
                <w:lang w:val="en-GB"/>
              </w:rPr>
            </w:pP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903275" w:rsidRPr="00CC69D0" w:rsidRDefault="00903275" w:rsidP="00655253">
            <w:pPr>
              <w:jc w:val="both"/>
              <w:rPr>
                <w:rFonts w:asciiTheme="minorHAnsi" w:hAnsiTheme="minorHAnsi" w:cs="Calibri"/>
                <w:iCs/>
                <w:sz w:val="16"/>
                <w:szCs w:val="16"/>
              </w:rPr>
            </w:pPr>
            <w:r w:rsidRPr="00CC69D0">
              <w:rPr>
                <w:rFonts w:asciiTheme="minorHAnsi" w:hAnsiTheme="minorHAnsi"/>
                <w:sz w:val="16"/>
                <w:szCs w:val="16"/>
              </w:rPr>
              <w:t>Provide immediate constitutional expertise on power-sharing, decentralization and state building</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tcBorders>
              <w:right w:val="single" w:sz="4" w:space="0" w:color="auto"/>
            </w:tcBorders>
            <w:shd w:val="clear" w:color="auto" w:fill="D6E3BC" w:themeFill="accent3" w:themeFillTint="66"/>
          </w:tcPr>
          <w:p w:rsidR="00903275" w:rsidRPr="00CC69D0" w:rsidRDefault="00903275" w:rsidP="0024452E">
            <w:pPr>
              <w:rPr>
                <w:rFonts w:asciiTheme="minorHAnsi" w:eastAsia="Times New Roman" w:hAnsiTheme="minorHAnsi"/>
                <w:sz w:val="16"/>
                <w:szCs w:val="16"/>
                <w:lang w:val="en-GB"/>
              </w:rPr>
            </w:pPr>
            <w:r w:rsidRPr="00CC69D0">
              <w:rPr>
                <w:rFonts w:asciiTheme="minorHAnsi" w:hAnsiTheme="minorHAnsi"/>
                <w:color w:val="000000"/>
                <w:sz w:val="16"/>
                <w:szCs w:val="16"/>
              </w:rPr>
              <w:t>71</w:t>
            </w:r>
            <w:r w:rsidR="0024452E" w:rsidRPr="00CC69D0">
              <w:rPr>
                <w:rFonts w:asciiTheme="minorHAnsi" w:hAnsiTheme="minorHAnsi"/>
                <w:color w:val="000000"/>
                <w:sz w:val="16"/>
                <w:szCs w:val="16"/>
              </w:rPr>
              <w:t>3</w:t>
            </w:r>
            <w:r w:rsidRPr="00CC69D0">
              <w:rPr>
                <w:rFonts w:asciiTheme="minorHAnsi" w:hAnsiTheme="minorHAnsi"/>
                <w:color w:val="000000"/>
                <w:sz w:val="16"/>
                <w:szCs w:val="16"/>
              </w:rPr>
              <w:t xml:space="preserve">00 </w:t>
            </w:r>
            <w:r w:rsidR="0024452E" w:rsidRPr="00CC69D0">
              <w:rPr>
                <w:rFonts w:asciiTheme="minorHAnsi" w:hAnsiTheme="minorHAnsi"/>
                <w:color w:val="000000"/>
                <w:sz w:val="16"/>
                <w:szCs w:val="16"/>
              </w:rPr>
              <w:t>Local Consultant</w:t>
            </w:r>
            <w:r w:rsidRPr="00CC69D0">
              <w:rPr>
                <w:rFonts w:asciiTheme="minorHAnsi" w:hAnsiTheme="minorHAnsi"/>
                <w:color w:val="000000"/>
                <w:sz w:val="16"/>
                <w:szCs w:val="16"/>
              </w:rPr>
              <w:br/>
              <w:t>71600 Travel</w:t>
            </w:r>
            <w:r w:rsidRPr="00CC69D0">
              <w:rPr>
                <w:rFonts w:asciiTheme="minorHAnsi" w:hAnsiTheme="minorHAnsi"/>
                <w:color w:val="000000"/>
                <w:sz w:val="16"/>
                <w:szCs w:val="16"/>
              </w:rPr>
              <w:br/>
              <w:t xml:space="preserve">72500 Supplies </w:t>
            </w:r>
          </w:p>
        </w:tc>
        <w:tc>
          <w:tcPr>
            <w:tcW w:w="1260" w:type="dxa"/>
            <w:tcBorders>
              <w:left w:val="single" w:sz="4" w:space="0" w:color="auto"/>
            </w:tcBorders>
            <w:shd w:val="clear" w:color="auto" w:fill="D6E3BC" w:themeFill="accent3" w:themeFillTint="66"/>
          </w:tcPr>
          <w:p w:rsidR="00903275" w:rsidRPr="00CC69D0" w:rsidRDefault="0024452E" w:rsidP="000F601A">
            <w:pPr>
              <w:jc w:val="right"/>
              <w:rPr>
                <w:rFonts w:asciiTheme="minorHAnsi" w:eastAsia="Times New Roman" w:hAnsiTheme="minorHAnsi"/>
                <w:sz w:val="16"/>
                <w:szCs w:val="16"/>
                <w:lang w:val="en-GB"/>
              </w:rPr>
            </w:pPr>
            <w:r w:rsidRPr="00CC69D0">
              <w:rPr>
                <w:rFonts w:asciiTheme="minorHAnsi" w:hAnsiTheme="minorHAnsi"/>
                <w:color w:val="000000"/>
                <w:sz w:val="16"/>
                <w:szCs w:val="16"/>
              </w:rPr>
              <w:t>2</w:t>
            </w:r>
            <w:r w:rsidR="00903275" w:rsidRPr="00CC69D0">
              <w:rPr>
                <w:rFonts w:asciiTheme="minorHAnsi" w:hAnsiTheme="minorHAnsi"/>
                <w:color w:val="000000"/>
                <w:sz w:val="16"/>
                <w:szCs w:val="16"/>
              </w:rPr>
              <w:t>0,000.00            4,</w:t>
            </w:r>
            <w:r w:rsidR="000F601A" w:rsidRPr="00CC69D0">
              <w:rPr>
                <w:rFonts w:asciiTheme="minorHAnsi" w:hAnsiTheme="minorHAnsi"/>
                <w:color w:val="000000"/>
                <w:sz w:val="16"/>
                <w:szCs w:val="16"/>
              </w:rPr>
              <w:t>0</w:t>
            </w:r>
            <w:r w:rsidR="00903275" w:rsidRPr="00CC69D0">
              <w:rPr>
                <w:rFonts w:asciiTheme="minorHAnsi" w:hAnsiTheme="minorHAnsi"/>
                <w:color w:val="000000"/>
                <w:sz w:val="16"/>
                <w:szCs w:val="16"/>
              </w:rPr>
              <w:t xml:space="preserve">00 .00                  </w:t>
            </w:r>
            <w:r w:rsidR="000F601A" w:rsidRPr="00CC69D0">
              <w:rPr>
                <w:rFonts w:asciiTheme="minorHAnsi" w:hAnsiTheme="minorHAnsi"/>
                <w:color w:val="000000"/>
                <w:sz w:val="16"/>
                <w:szCs w:val="16"/>
              </w:rPr>
              <w:t>8</w:t>
            </w:r>
            <w:r w:rsidR="00903275" w:rsidRPr="00CC69D0">
              <w:rPr>
                <w:rFonts w:asciiTheme="minorHAnsi" w:hAnsiTheme="minorHAnsi"/>
                <w:color w:val="000000"/>
                <w:sz w:val="16"/>
                <w:szCs w:val="16"/>
              </w:rPr>
              <w:t>00.00</w:t>
            </w: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903275" w:rsidRPr="00CC69D0" w:rsidRDefault="00903275" w:rsidP="00655253">
            <w:pPr>
              <w:jc w:val="both"/>
              <w:rPr>
                <w:rFonts w:asciiTheme="minorHAnsi" w:hAnsiTheme="minorHAnsi" w:cs="Calibri"/>
                <w:iCs/>
                <w:sz w:val="16"/>
                <w:szCs w:val="16"/>
              </w:rPr>
            </w:pPr>
            <w:r w:rsidRPr="00CC69D0">
              <w:rPr>
                <w:rFonts w:asciiTheme="minorHAnsi" w:hAnsiTheme="minorHAnsi"/>
                <w:sz w:val="16"/>
                <w:szCs w:val="16"/>
              </w:rPr>
              <w:t>Support to civil society initiatives  and assist establishment of civil society platform on constitutional reform through small/medium grants mechanism</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71600 Grant</w:t>
            </w:r>
          </w:p>
        </w:tc>
        <w:tc>
          <w:tcPr>
            <w:tcW w:w="1260" w:type="dxa"/>
            <w:shd w:val="clear" w:color="auto" w:fill="D6E3BC" w:themeFill="accent3" w:themeFillTint="66"/>
          </w:tcPr>
          <w:p w:rsidR="00903275" w:rsidRPr="00CC69D0" w:rsidRDefault="00903275" w:rsidP="00655253">
            <w:pPr>
              <w:jc w:val="right"/>
              <w:rPr>
                <w:rFonts w:asciiTheme="minorHAnsi" w:eastAsia="Times New Roman" w:hAnsiTheme="minorHAnsi"/>
                <w:sz w:val="16"/>
                <w:szCs w:val="16"/>
                <w:lang w:val="en-GB"/>
              </w:rPr>
            </w:pPr>
            <w:r w:rsidRPr="00CC69D0">
              <w:rPr>
                <w:rFonts w:asciiTheme="minorHAnsi" w:hAnsiTheme="minorHAnsi"/>
                <w:color w:val="000000"/>
                <w:sz w:val="16"/>
                <w:szCs w:val="16"/>
              </w:rPr>
              <w:t>85,000.00</w:t>
            </w: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903275" w:rsidRPr="00CC69D0" w:rsidRDefault="00903275" w:rsidP="00655253">
            <w:pPr>
              <w:jc w:val="both"/>
              <w:rPr>
                <w:rFonts w:asciiTheme="minorHAnsi" w:hAnsiTheme="minorHAnsi" w:cs="Calibri"/>
                <w:iCs/>
                <w:sz w:val="16"/>
                <w:szCs w:val="16"/>
              </w:rPr>
            </w:pPr>
            <w:r w:rsidRPr="00CC69D0">
              <w:rPr>
                <w:rFonts w:asciiTheme="minorHAnsi" w:hAnsiTheme="minorHAnsi"/>
                <w:sz w:val="16"/>
                <w:szCs w:val="16"/>
              </w:rPr>
              <w:t>Support NCRC in rollout of constitutional consultation campaign, including process expertise, funding media / outreach capacities, consultation activities, etc.</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697B33" w:rsidRPr="00CC69D0" w:rsidRDefault="00903275" w:rsidP="00697B33">
            <w:pPr>
              <w:rPr>
                <w:rFonts w:asciiTheme="minorHAnsi" w:hAnsiTheme="minorHAnsi"/>
                <w:color w:val="000000"/>
                <w:sz w:val="16"/>
                <w:szCs w:val="16"/>
              </w:rPr>
            </w:pPr>
            <w:r w:rsidRPr="00CC69D0">
              <w:rPr>
                <w:rFonts w:asciiTheme="minorHAnsi" w:hAnsiTheme="minorHAnsi"/>
                <w:color w:val="000000"/>
                <w:sz w:val="16"/>
                <w:szCs w:val="16"/>
              </w:rPr>
              <w:br/>
              <w:t>7</w:t>
            </w:r>
            <w:r w:rsidR="00697B33" w:rsidRPr="00CC69D0">
              <w:rPr>
                <w:rFonts w:asciiTheme="minorHAnsi" w:hAnsiTheme="minorHAnsi"/>
                <w:color w:val="000000"/>
                <w:sz w:val="16"/>
                <w:szCs w:val="16"/>
              </w:rPr>
              <w:t>5700 Workshops</w:t>
            </w:r>
          </w:p>
          <w:p w:rsidR="00903275" w:rsidRPr="00CC69D0" w:rsidRDefault="00903275" w:rsidP="00697B33">
            <w:pPr>
              <w:rPr>
                <w:rFonts w:asciiTheme="minorHAnsi" w:eastAsia="Times New Roman" w:hAnsiTheme="minorHAnsi"/>
                <w:sz w:val="16"/>
                <w:szCs w:val="16"/>
                <w:lang w:val="en-GB"/>
              </w:rPr>
            </w:pPr>
            <w:r w:rsidRPr="00CC69D0">
              <w:rPr>
                <w:rFonts w:asciiTheme="minorHAnsi" w:hAnsiTheme="minorHAnsi"/>
                <w:color w:val="000000"/>
                <w:sz w:val="16"/>
                <w:szCs w:val="16"/>
              </w:rPr>
              <w:t xml:space="preserve">72500 Supplies </w:t>
            </w:r>
          </w:p>
        </w:tc>
        <w:tc>
          <w:tcPr>
            <w:tcW w:w="1260" w:type="dxa"/>
            <w:shd w:val="clear" w:color="auto" w:fill="D6E3BC" w:themeFill="accent3" w:themeFillTint="66"/>
          </w:tcPr>
          <w:p w:rsidR="00697B33" w:rsidRPr="00CC69D0" w:rsidRDefault="00697B33" w:rsidP="00697B33">
            <w:pPr>
              <w:jc w:val="right"/>
              <w:rPr>
                <w:rFonts w:asciiTheme="minorHAnsi" w:hAnsiTheme="minorHAnsi"/>
                <w:color w:val="000000"/>
                <w:sz w:val="16"/>
                <w:szCs w:val="16"/>
              </w:rPr>
            </w:pPr>
          </w:p>
          <w:p w:rsidR="00903275" w:rsidRPr="00CC69D0" w:rsidRDefault="00697B33" w:rsidP="00697B33">
            <w:pPr>
              <w:jc w:val="right"/>
              <w:rPr>
                <w:rFonts w:asciiTheme="minorHAnsi" w:eastAsia="Times New Roman" w:hAnsiTheme="minorHAnsi"/>
                <w:sz w:val="16"/>
                <w:szCs w:val="16"/>
                <w:lang w:val="en-GB"/>
              </w:rPr>
            </w:pPr>
            <w:r w:rsidRPr="00CC69D0">
              <w:rPr>
                <w:rFonts w:asciiTheme="minorHAnsi" w:hAnsiTheme="minorHAnsi"/>
                <w:color w:val="000000"/>
                <w:sz w:val="16"/>
                <w:szCs w:val="16"/>
              </w:rPr>
              <w:t>3</w:t>
            </w:r>
            <w:r w:rsidR="00903275" w:rsidRPr="00CC69D0">
              <w:rPr>
                <w:rFonts w:asciiTheme="minorHAnsi" w:hAnsiTheme="minorHAnsi"/>
                <w:color w:val="000000"/>
                <w:sz w:val="16"/>
                <w:szCs w:val="16"/>
              </w:rPr>
              <w:t xml:space="preserve">,000.00   </w:t>
            </w:r>
            <w:r w:rsidRPr="00CC69D0">
              <w:rPr>
                <w:rFonts w:asciiTheme="minorHAnsi" w:hAnsiTheme="minorHAnsi"/>
                <w:color w:val="000000"/>
                <w:sz w:val="16"/>
                <w:szCs w:val="16"/>
              </w:rPr>
              <w:t>5</w:t>
            </w:r>
            <w:r w:rsidR="00903275" w:rsidRPr="00CC69D0">
              <w:rPr>
                <w:rFonts w:asciiTheme="minorHAnsi" w:hAnsiTheme="minorHAnsi"/>
                <w:color w:val="000000"/>
                <w:sz w:val="16"/>
                <w:szCs w:val="16"/>
              </w:rPr>
              <w:t>00.00</w:t>
            </w: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903275" w:rsidRPr="00CC69D0" w:rsidRDefault="00903275" w:rsidP="00655253">
            <w:pPr>
              <w:jc w:val="both"/>
              <w:rPr>
                <w:rFonts w:asciiTheme="minorHAnsi" w:hAnsiTheme="minorHAnsi" w:cs="Calibri"/>
                <w:iCs/>
                <w:sz w:val="16"/>
                <w:szCs w:val="16"/>
              </w:rPr>
            </w:pPr>
            <w:r w:rsidRPr="00CC69D0">
              <w:rPr>
                <w:rFonts w:asciiTheme="minorHAnsi" w:hAnsiTheme="minorHAnsi"/>
                <w:color w:val="000000"/>
                <w:sz w:val="16"/>
                <w:szCs w:val="16"/>
              </w:rPr>
              <w:t>Strengthening of traditional authorities as a medium for building peace &amp;  reconciliation</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903275" w:rsidRPr="00CC69D0" w:rsidRDefault="00903275" w:rsidP="005D1A58">
            <w:pPr>
              <w:rPr>
                <w:rFonts w:asciiTheme="minorHAnsi" w:eastAsia="Times New Roman" w:hAnsiTheme="minorHAnsi"/>
                <w:sz w:val="16"/>
                <w:szCs w:val="16"/>
                <w:lang w:val="en-GB"/>
              </w:rPr>
            </w:pPr>
            <w:r w:rsidRPr="00CC69D0">
              <w:rPr>
                <w:rFonts w:asciiTheme="minorHAnsi" w:hAnsiTheme="minorHAnsi"/>
                <w:color w:val="000000"/>
                <w:sz w:val="16"/>
                <w:szCs w:val="16"/>
              </w:rPr>
              <w:t>7</w:t>
            </w:r>
            <w:r w:rsidR="005D1A58" w:rsidRPr="00CC69D0">
              <w:rPr>
                <w:rFonts w:asciiTheme="minorHAnsi" w:hAnsiTheme="minorHAnsi"/>
                <w:color w:val="000000"/>
                <w:sz w:val="16"/>
                <w:szCs w:val="16"/>
              </w:rPr>
              <w:t>5700 Workshop</w:t>
            </w:r>
          </w:p>
        </w:tc>
        <w:tc>
          <w:tcPr>
            <w:tcW w:w="1260" w:type="dxa"/>
            <w:shd w:val="clear" w:color="auto" w:fill="D6E3BC" w:themeFill="accent3" w:themeFillTint="66"/>
          </w:tcPr>
          <w:p w:rsidR="00903275" w:rsidRPr="00CC69D0" w:rsidRDefault="005D1A58" w:rsidP="005D1A58">
            <w:pPr>
              <w:jc w:val="right"/>
              <w:rPr>
                <w:rFonts w:asciiTheme="minorHAnsi" w:eastAsia="Times New Roman" w:hAnsiTheme="minorHAnsi"/>
                <w:sz w:val="16"/>
                <w:szCs w:val="16"/>
                <w:lang w:val="en-GB"/>
              </w:rPr>
            </w:pPr>
            <w:r w:rsidRPr="00CC69D0">
              <w:rPr>
                <w:rFonts w:asciiTheme="minorHAnsi" w:hAnsiTheme="minorHAnsi"/>
                <w:color w:val="000000"/>
                <w:sz w:val="16"/>
                <w:szCs w:val="16"/>
              </w:rPr>
              <w:t>16,657.50</w:t>
            </w:r>
          </w:p>
        </w:tc>
      </w:tr>
      <w:tr w:rsidR="00B2770B" w:rsidRPr="00CC69D0" w:rsidTr="002312B2">
        <w:tc>
          <w:tcPr>
            <w:tcW w:w="2520" w:type="dxa"/>
            <w:vMerge/>
          </w:tcPr>
          <w:p w:rsidR="00B2770B" w:rsidRPr="00CC69D0" w:rsidRDefault="00B2770B" w:rsidP="00EB752B">
            <w:pPr>
              <w:rPr>
                <w:rFonts w:asciiTheme="minorHAnsi" w:eastAsia="Times New Roman" w:hAnsiTheme="minorHAnsi"/>
                <w:sz w:val="16"/>
                <w:szCs w:val="16"/>
                <w:lang w:val="en-GB"/>
              </w:rPr>
            </w:pPr>
          </w:p>
        </w:tc>
        <w:tc>
          <w:tcPr>
            <w:tcW w:w="12150" w:type="dxa"/>
            <w:gridSpan w:val="9"/>
            <w:shd w:val="clear" w:color="auto" w:fill="D6E3BC" w:themeFill="accent3" w:themeFillTint="66"/>
            <w:vAlign w:val="bottom"/>
          </w:tcPr>
          <w:p w:rsidR="00B2770B" w:rsidRPr="00CC69D0" w:rsidRDefault="00B2770B" w:rsidP="00EB752B">
            <w:pPr>
              <w:rPr>
                <w:rFonts w:asciiTheme="minorHAnsi" w:eastAsia="Times New Roman" w:hAnsiTheme="minorHAnsi"/>
                <w:sz w:val="16"/>
                <w:szCs w:val="16"/>
                <w:lang w:val="en-GB"/>
              </w:rPr>
            </w:pPr>
            <w:r w:rsidRPr="00CC69D0">
              <w:rPr>
                <w:rFonts w:asciiTheme="minorHAnsi" w:hAnsiTheme="minorHAnsi"/>
                <w:b/>
                <w:bCs/>
                <w:color w:val="000000"/>
                <w:sz w:val="16"/>
                <w:szCs w:val="16"/>
              </w:rPr>
              <w:t>Increased spaces for political debate within political parties and civil society/ communities</w:t>
            </w:r>
          </w:p>
        </w:tc>
        <w:tc>
          <w:tcPr>
            <w:tcW w:w="1260" w:type="dxa"/>
            <w:shd w:val="clear" w:color="auto" w:fill="D6E3BC" w:themeFill="accent3" w:themeFillTint="66"/>
          </w:tcPr>
          <w:p w:rsidR="00B2770B" w:rsidRPr="00CC69D0" w:rsidRDefault="00B2770B" w:rsidP="00EB752B">
            <w:pPr>
              <w:rPr>
                <w:rFonts w:asciiTheme="minorHAnsi" w:eastAsia="Times New Roman" w:hAnsiTheme="minorHAnsi"/>
                <w:sz w:val="16"/>
                <w:szCs w:val="16"/>
                <w:lang w:val="en-GB"/>
              </w:rPr>
            </w:pP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vAlign w:val="center"/>
          </w:tcPr>
          <w:p w:rsidR="00903275" w:rsidRPr="00CC69D0" w:rsidRDefault="00903275" w:rsidP="00B2770B">
            <w:pPr>
              <w:jc w:val="both"/>
              <w:rPr>
                <w:rFonts w:asciiTheme="minorHAnsi" w:hAnsiTheme="minorHAnsi" w:cs="Calibri"/>
                <w:iCs/>
                <w:sz w:val="16"/>
                <w:szCs w:val="16"/>
              </w:rPr>
            </w:pPr>
            <w:r w:rsidRPr="00CC69D0">
              <w:rPr>
                <w:rFonts w:asciiTheme="minorHAnsi" w:hAnsiTheme="minorHAnsi"/>
                <w:color w:val="000000"/>
                <w:sz w:val="16"/>
                <w:szCs w:val="16"/>
              </w:rPr>
              <w:t>Support South-South exchanges on political party development</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75700 Workshop</w:t>
            </w:r>
            <w:r w:rsidRPr="00CC69D0">
              <w:rPr>
                <w:rFonts w:asciiTheme="minorHAnsi" w:hAnsiTheme="minorHAnsi"/>
                <w:color w:val="000000"/>
                <w:sz w:val="16"/>
                <w:szCs w:val="16"/>
              </w:rPr>
              <w:br/>
              <w:t xml:space="preserve">71600 Travel                      </w:t>
            </w:r>
          </w:p>
        </w:tc>
        <w:tc>
          <w:tcPr>
            <w:tcW w:w="1260" w:type="dxa"/>
            <w:shd w:val="clear" w:color="auto" w:fill="D6E3BC" w:themeFill="accent3" w:themeFillTint="66"/>
          </w:tcPr>
          <w:p w:rsidR="00903275" w:rsidRPr="00CC69D0" w:rsidRDefault="00903275" w:rsidP="00697B33">
            <w:pPr>
              <w:jc w:val="right"/>
              <w:rPr>
                <w:rFonts w:asciiTheme="minorHAnsi" w:eastAsia="Times New Roman" w:hAnsiTheme="minorHAnsi"/>
                <w:sz w:val="16"/>
                <w:szCs w:val="16"/>
                <w:lang w:val="en-GB"/>
              </w:rPr>
            </w:pPr>
            <w:r w:rsidRPr="00CC69D0">
              <w:rPr>
                <w:rFonts w:asciiTheme="minorHAnsi" w:hAnsiTheme="minorHAnsi"/>
                <w:color w:val="000000"/>
                <w:sz w:val="16"/>
                <w:szCs w:val="16"/>
              </w:rPr>
              <w:t>1</w:t>
            </w:r>
            <w:r w:rsidR="00697B33" w:rsidRPr="00CC69D0">
              <w:rPr>
                <w:rFonts w:asciiTheme="minorHAnsi" w:hAnsiTheme="minorHAnsi"/>
                <w:color w:val="000000"/>
                <w:sz w:val="16"/>
                <w:szCs w:val="16"/>
              </w:rPr>
              <w:t>4</w:t>
            </w:r>
            <w:r w:rsidRPr="00CC69D0">
              <w:rPr>
                <w:rFonts w:asciiTheme="minorHAnsi" w:hAnsiTheme="minorHAnsi"/>
                <w:color w:val="000000"/>
                <w:sz w:val="16"/>
                <w:szCs w:val="16"/>
              </w:rPr>
              <w:t xml:space="preserve">,000.00    </w:t>
            </w:r>
            <w:r w:rsidR="00697B33" w:rsidRPr="00CC69D0">
              <w:rPr>
                <w:rFonts w:asciiTheme="minorHAnsi" w:hAnsiTheme="minorHAnsi"/>
                <w:color w:val="000000"/>
                <w:sz w:val="16"/>
                <w:szCs w:val="16"/>
              </w:rPr>
              <w:t>3</w:t>
            </w:r>
            <w:r w:rsidRPr="00CC69D0">
              <w:rPr>
                <w:rFonts w:asciiTheme="minorHAnsi" w:hAnsiTheme="minorHAnsi"/>
                <w:color w:val="000000"/>
                <w:sz w:val="16"/>
                <w:szCs w:val="16"/>
              </w:rPr>
              <w:t>,000.00</w:t>
            </w: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vAlign w:val="center"/>
          </w:tcPr>
          <w:p w:rsidR="00903275" w:rsidRPr="00CC69D0" w:rsidRDefault="00903275" w:rsidP="00B2770B">
            <w:pPr>
              <w:jc w:val="both"/>
              <w:rPr>
                <w:rFonts w:asciiTheme="minorHAnsi" w:hAnsiTheme="minorHAnsi" w:cs="Calibri"/>
                <w:iCs/>
                <w:sz w:val="16"/>
                <w:szCs w:val="16"/>
              </w:rPr>
            </w:pPr>
            <w:r w:rsidRPr="00CC69D0">
              <w:rPr>
                <w:rFonts w:asciiTheme="minorHAnsi" w:hAnsiTheme="minorHAnsi"/>
                <w:color w:val="000000"/>
                <w:sz w:val="16"/>
                <w:szCs w:val="16"/>
              </w:rPr>
              <w:t>Support political parties’ development through capacity development for internal governance and engage their constituency and interact with key stakeholders</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697B33" w:rsidRPr="00CC69D0" w:rsidRDefault="00903275" w:rsidP="00697B33">
            <w:pPr>
              <w:rPr>
                <w:rFonts w:asciiTheme="minorHAnsi" w:hAnsiTheme="minorHAnsi"/>
                <w:color w:val="000000"/>
                <w:sz w:val="16"/>
                <w:szCs w:val="16"/>
              </w:rPr>
            </w:pPr>
            <w:r w:rsidRPr="00CC69D0">
              <w:rPr>
                <w:rFonts w:asciiTheme="minorHAnsi" w:hAnsiTheme="minorHAnsi"/>
                <w:color w:val="000000"/>
                <w:sz w:val="16"/>
                <w:szCs w:val="16"/>
              </w:rPr>
              <w:br/>
            </w:r>
            <w:r w:rsidRPr="00CC69D0">
              <w:rPr>
                <w:rFonts w:asciiTheme="minorHAnsi" w:hAnsiTheme="minorHAnsi"/>
                <w:color w:val="000000"/>
                <w:sz w:val="16"/>
                <w:szCs w:val="16"/>
              </w:rPr>
              <w:br/>
              <w:t xml:space="preserve">72500 Supplies                 </w:t>
            </w:r>
          </w:p>
          <w:p w:rsidR="00903275" w:rsidRPr="00CC69D0" w:rsidRDefault="00903275" w:rsidP="00697B33">
            <w:pPr>
              <w:rPr>
                <w:rFonts w:asciiTheme="minorHAnsi" w:eastAsia="Times New Roman" w:hAnsiTheme="minorHAnsi"/>
                <w:sz w:val="16"/>
                <w:szCs w:val="16"/>
                <w:lang w:val="en-GB"/>
              </w:rPr>
            </w:pPr>
            <w:r w:rsidRPr="00CC69D0">
              <w:rPr>
                <w:rFonts w:asciiTheme="minorHAnsi" w:hAnsiTheme="minorHAnsi"/>
                <w:color w:val="000000"/>
                <w:sz w:val="16"/>
                <w:szCs w:val="16"/>
              </w:rPr>
              <w:t xml:space="preserve"> 72600 Grant</w:t>
            </w:r>
          </w:p>
        </w:tc>
        <w:tc>
          <w:tcPr>
            <w:tcW w:w="1260" w:type="dxa"/>
            <w:shd w:val="clear" w:color="auto" w:fill="D6E3BC" w:themeFill="accent3" w:themeFillTint="66"/>
          </w:tcPr>
          <w:p w:rsidR="00697B33" w:rsidRPr="00CC69D0" w:rsidRDefault="00697B33" w:rsidP="00697B33">
            <w:pPr>
              <w:jc w:val="right"/>
              <w:rPr>
                <w:rFonts w:asciiTheme="minorHAnsi" w:hAnsiTheme="minorHAnsi"/>
                <w:color w:val="000000"/>
                <w:sz w:val="16"/>
                <w:szCs w:val="16"/>
              </w:rPr>
            </w:pPr>
          </w:p>
          <w:p w:rsidR="00697B33" w:rsidRPr="00CC69D0" w:rsidRDefault="00697B33" w:rsidP="00697B33">
            <w:pPr>
              <w:jc w:val="right"/>
              <w:rPr>
                <w:rFonts w:asciiTheme="minorHAnsi" w:hAnsiTheme="minorHAnsi"/>
                <w:color w:val="000000"/>
                <w:sz w:val="16"/>
                <w:szCs w:val="16"/>
              </w:rPr>
            </w:pPr>
          </w:p>
          <w:p w:rsidR="00903275" w:rsidRPr="00CC69D0" w:rsidRDefault="00903275" w:rsidP="00697B33">
            <w:pPr>
              <w:jc w:val="right"/>
              <w:rPr>
                <w:rFonts w:asciiTheme="minorHAnsi" w:eastAsia="Times New Roman" w:hAnsiTheme="minorHAnsi"/>
                <w:sz w:val="16"/>
                <w:szCs w:val="16"/>
                <w:lang w:val="en-GB"/>
              </w:rPr>
            </w:pPr>
            <w:r w:rsidRPr="00CC69D0">
              <w:rPr>
                <w:rFonts w:asciiTheme="minorHAnsi" w:hAnsiTheme="minorHAnsi"/>
                <w:color w:val="000000"/>
                <w:sz w:val="16"/>
                <w:szCs w:val="16"/>
              </w:rPr>
              <w:t>500.00    2</w:t>
            </w:r>
            <w:r w:rsidR="00697B33" w:rsidRPr="00CC69D0">
              <w:rPr>
                <w:rFonts w:asciiTheme="minorHAnsi" w:hAnsiTheme="minorHAnsi"/>
                <w:color w:val="000000"/>
                <w:sz w:val="16"/>
                <w:szCs w:val="16"/>
              </w:rPr>
              <w:t>8</w:t>
            </w:r>
            <w:r w:rsidRPr="00CC69D0">
              <w:rPr>
                <w:rFonts w:asciiTheme="minorHAnsi" w:hAnsiTheme="minorHAnsi"/>
                <w:color w:val="000000"/>
                <w:sz w:val="16"/>
                <w:szCs w:val="16"/>
              </w:rPr>
              <w:t>,500.00</w:t>
            </w:r>
          </w:p>
        </w:tc>
      </w:tr>
      <w:tr w:rsidR="00903275" w:rsidRPr="00CC69D0" w:rsidTr="002312B2">
        <w:tc>
          <w:tcPr>
            <w:tcW w:w="2520" w:type="dxa"/>
            <w:vMerge/>
          </w:tcPr>
          <w:p w:rsidR="00903275" w:rsidRPr="00CC69D0" w:rsidRDefault="00903275" w:rsidP="00EB752B">
            <w:pPr>
              <w:rPr>
                <w:rFonts w:asciiTheme="minorHAnsi" w:eastAsia="Times New Roman" w:hAnsiTheme="minorHAnsi"/>
                <w:sz w:val="16"/>
                <w:szCs w:val="16"/>
                <w:lang w:val="en-GB"/>
              </w:rPr>
            </w:pPr>
          </w:p>
        </w:tc>
        <w:tc>
          <w:tcPr>
            <w:tcW w:w="3150" w:type="dxa"/>
            <w:shd w:val="clear" w:color="auto" w:fill="D6E3BC" w:themeFill="accent3" w:themeFillTint="66"/>
            <w:vAlign w:val="center"/>
          </w:tcPr>
          <w:p w:rsidR="00903275" w:rsidRPr="00CC69D0" w:rsidRDefault="00903275" w:rsidP="00B2770B">
            <w:pPr>
              <w:jc w:val="both"/>
              <w:rPr>
                <w:rFonts w:asciiTheme="minorHAnsi" w:hAnsiTheme="minorHAnsi" w:cs="Calibri"/>
                <w:iCs/>
                <w:sz w:val="16"/>
                <w:szCs w:val="16"/>
              </w:rPr>
            </w:pPr>
            <w:r w:rsidRPr="00CC69D0">
              <w:rPr>
                <w:rFonts w:asciiTheme="minorHAnsi" w:hAnsiTheme="minorHAnsi"/>
                <w:color w:val="000000"/>
                <w:sz w:val="16"/>
                <w:szCs w:val="16"/>
              </w:rPr>
              <w:t xml:space="preserve">Support capacity-building of political  parties  in gender awareness, leadership, conflict management, negotiation and mediation skills </w:t>
            </w:r>
          </w:p>
        </w:tc>
        <w:tc>
          <w:tcPr>
            <w:tcW w:w="54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903275" w:rsidRPr="00CC69D0" w:rsidRDefault="00903275"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903275" w:rsidRPr="00CC69D0" w:rsidRDefault="00903275" w:rsidP="00903275">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Sudd Institute</w:t>
            </w:r>
          </w:p>
        </w:tc>
        <w:tc>
          <w:tcPr>
            <w:tcW w:w="1440" w:type="dxa"/>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903275" w:rsidRPr="00CC69D0" w:rsidRDefault="00903275" w:rsidP="00EB752B">
            <w:pPr>
              <w:rPr>
                <w:rFonts w:asciiTheme="minorHAnsi" w:eastAsia="Times New Roman" w:hAnsiTheme="minorHAnsi"/>
                <w:sz w:val="16"/>
                <w:szCs w:val="16"/>
                <w:lang w:val="en-GB"/>
              </w:rPr>
            </w:pPr>
            <w:r w:rsidRPr="00CC69D0">
              <w:rPr>
                <w:rFonts w:asciiTheme="minorHAnsi" w:hAnsiTheme="minorHAnsi"/>
                <w:color w:val="000000"/>
                <w:sz w:val="16"/>
                <w:szCs w:val="16"/>
              </w:rPr>
              <w:t>72600 Grant</w:t>
            </w:r>
          </w:p>
        </w:tc>
        <w:tc>
          <w:tcPr>
            <w:tcW w:w="1260" w:type="dxa"/>
            <w:shd w:val="clear" w:color="auto" w:fill="D6E3BC" w:themeFill="accent3" w:themeFillTint="66"/>
          </w:tcPr>
          <w:p w:rsidR="00903275" w:rsidRPr="00CC69D0" w:rsidRDefault="00903275" w:rsidP="00B2770B">
            <w:pPr>
              <w:jc w:val="right"/>
              <w:rPr>
                <w:rFonts w:asciiTheme="minorHAnsi" w:eastAsia="Times New Roman" w:hAnsiTheme="minorHAnsi"/>
                <w:sz w:val="16"/>
                <w:szCs w:val="16"/>
                <w:lang w:val="en-GB"/>
              </w:rPr>
            </w:pPr>
            <w:r w:rsidRPr="00CC69D0">
              <w:rPr>
                <w:rFonts w:asciiTheme="minorHAnsi" w:hAnsiTheme="minorHAnsi"/>
                <w:color w:val="000000"/>
                <w:sz w:val="16"/>
                <w:szCs w:val="16"/>
              </w:rPr>
              <w:t>10,000.00</w:t>
            </w:r>
          </w:p>
        </w:tc>
      </w:tr>
      <w:tr w:rsidR="008E5784" w:rsidRPr="00CC69D0" w:rsidTr="002312B2">
        <w:tc>
          <w:tcPr>
            <w:tcW w:w="2520" w:type="dxa"/>
            <w:vMerge/>
          </w:tcPr>
          <w:p w:rsidR="008E5784" w:rsidRPr="00CC69D0" w:rsidRDefault="008E5784" w:rsidP="00EB752B">
            <w:pPr>
              <w:rPr>
                <w:rFonts w:asciiTheme="minorHAnsi" w:eastAsia="Times New Roman" w:hAnsiTheme="minorHAnsi"/>
                <w:sz w:val="16"/>
                <w:szCs w:val="16"/>
                <w:lang w:val="en-GB"/>
              </w:rPr>
            </w:pPr>
          </w:p>
        </w:tc>
        <w:tc>
          <w:tcPr>
            <w:tcW w:w="12150" w:type="dxa"/>
            <w:gridSpan w:val="9"/>
            <w:shd w:val="clear" w:color="auto" w:fill="D6E3BC" w:themeFill="accent3" w:themeFillTint="66"/>
          </w:tcPr>
          <w:p w:rsidR="008E5784" w:rsidRPr="00CC69D0" w:rsidRDefault="008E5784" w:rsidP="00EB752B">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Informed and inclusive participation of citizens in upcoming political events and in everyday governance through civic education.</w:t>
            </w:r>
          </w:p>
        </w:tc>
        <w:tc>
          <w:tcPr>
            <w:tcW w:w="1260" w:type="dxa"/>
            <w:shd w:val="clear" w:color="auto" w:fill="D6E3BC" w:themeFill="accent3" w:themeFillTint="66"/>
          </w:tcPr>
          <w:p w:rsidR="008E5784" w:rsidRPr="00CC69D0" w:rsidRDefault="008E5784" w:rsidP="00EB752B">
            <w:pPr>
              <w:rPr>
                <w:rFonts w:asciiTheme="minorHAnsi" w:eastAsia="Times New Roman" w:hAnsiTheme="minorHAnsi"/>
                <w:sz w:val="16"/>
                <w:szCs w:val="16"/>
                <w:lang w:val="en-GB"/>
              </w:rPr>
            </w:pPr>
          </w:p>
        </w:tc>
      </w:tr>
      <w:tr w:rsidR="00107741" w:rsidRPr="00CC69D0" w:rsidTr="002312B2">
        <w:tc>
          <w:tcPr>
            <w:tcW w:w="2520" w:type="dxa"/>
            <w:vMerge/>
          </w:tcPr>
          <w:p w:rsidR="00107741" w:rsidRPr="00CC69D0" w:rsidRDefault="00107741"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107741" w:rsidRPr="00CC69D0" w:rsidRDefault="00107741" w:rsidP="008E5784">
            <w:pPr>
              <w:jc w:val="both"/>
              <w:rPr>
                <w:rFonts w:asciiTheme="minorHAnsi" w:hAnsiTheme="minorHAnsi" w:cs="Calibri"/>
                <w:iCs/>
                <w:sz w:val="16"/>
                <w:szCs w:val="16"/>
              </w:rPr>
            </w:pPr>
            <w:r w:rsidRPr="00CC69D0">
              <w:rPr>
                <w:rFonts w:asciiTheme="minorHAnsi" w:hAnsiTheme="minorHAnsi"/>
                <w:color w:val="000000"/>
                <w:sz w:val="16"/>
                <w:szCs w:val="16"/>
              </w:rPr>
              <w:t>Strengthening media at national and local levels to make information available to the poor</w:t>
            </w:r>
          </w:p>
        </w:tc>
        <w:tc>
          <w:tcPr>
            <w:tcW w:w="54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107741" w:rsidRPr="00CC69D0" w:rsidRDefault="00107741" w:rsidP="00107741">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AMDISS</w:t>
            </w:r>
          </w:p>
        </w:tc>
        <w:tc>
          <w:tcPr>
            <w:tcW w:w="1440" w:type="dxa"/>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72600 Grant</w:t>
            </w:r>
          </w:p>
        </w:tc>
        <w:tc>
          <w:tcPr>
            <w:tcW w:w="1260" w:type="dxa"/>
            <w:shd w:val="clear" w:color="auto" w:fill="D6E3BC" w:themeFill="accent3" w:themeFillTint="66"/>
          </w:tcPr>
          <w:p w:rsidR="00107741" w:rsidRPr="00CC69D0" w:rsidRDefault="00107741" w:rsidP="002312B2">
            <w:pPr>
              <w:jc w:val="right"/>
              <w:rPr>
                <w:rFonts w:asciiTheme="minorHAnsi" w:eastAsia="Times New Roman" w:hAnsiTheme="minorHAnsi"/>
                <w:sz w:val="16"/>
                <w:szCs w:val="16"/>
                <w:lang w:val="en-GB"/>
              </w:rPr>
            </w:pPr>
            <w:r w:rsidRPr="00CC69D0">
              <w:rPr>
                <w:rFonts w:asciiTheme="minorHAnsi" w:hAnsiTheme="minorHAnsi"/>
                <w:color w:val="000000"/>
                <w:sz w:val="16"/>
                <w:szCs w:val="16"/>
              </w:rPr>
              <w:t>30,000.00</w:t>
            </w:r>
          </w:p>
        </w:tc>
      </w:tr>
      <w:tr w:rsidR="00107741" w:rsidRPr="00CC69D0" w:rsidTr="002312B2">
        <w:tc>
          <w:tcPr>
            <w:tcW w:w="2520" w:type="dxa"/>
            <w:vMerge/>
          </w:tcPr>
          <w:p w:rsidR="00107741" w:rsidRPr="00CC69D0" w:rsidRDefault="00107741"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107741" w:rsidRPr="00CC69D0" w:rsidRDefault="00107741" w:rsidP="008E5784">
            <w:pPr>
              <w:jc w:val="both"/>
              <w:rPr>
                <w:rFonts w:asciiTheme="minorHAnsi" w:hAnsiTheme="minorHAnsi" w:cs="Calibri"/>
                <w:iCs/>
                <w:sz w:val="16"/>
                <w:szCs w:val="16"/>
              </w:rPr>
            </w:pPr>
            <w:r w:rsidRPr="00CC69D0">
              <w:rPr>
                <w:rFonts w:asciiTheme="minorHAnsi" w:hAnsiTheme="minorHAnsi"/>
                <w:color w:val="000000"/>
                <w:sz w:val="16"/>
                <w:szCs w:val="16"/>
              </w:rPr>
              <w:t xml:space="preserve">Advocacy through the media (including local media development) on civic education and constitution-making </w:t>
            </w:r>
          </w:p>
        </w:tc>
        <w:tc>
          <w:tcPr>
            <w:tcW w:w="54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107741" w:rsidRPr="00CC69D0" w:rsidRDefault="00107741" w:rsidP="00107741">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AMDISS</w:t>
            </w:r>
          </w:p>
        </w:tc>
        <w:tc>
          <w:tcPr>
            <w:tcW w:w="1440" w:type="dxa"/>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74100 Profess Serv</w:t>
            </w:r>
            <w:r w:rsidRPr="00CC69D0">
              <w:rPr>
                <w:rFonts w:asciiTheme="minorHAnsi" w:hAnsiTheme="minorHAnsi"/>
                <w:color w:val="000000"/>
                <w:sz w:val="16"/>
                <w:szCs w:val="16"/>
              </w:rPr>
              <w:br/>
              <w:t>71600 Travel</w:t>
            </w:r>
            <w:r w:rsidRPr="00CC69D0">
              <w:rPr>
                <w:rFonts w:asciiTheme="minorHAnsi" w:hAnsiTheme="minorHAnsi"/>
                <w:color w:val="000000"/>
                <w:sz w:val="16"/>
                <w:szCs w:val="16"/>
              </w:rPr>
              <w:br/>
              <w:t xml:space="preserve">72500 Supplies </w:t>
            </w:r>
          </w:p>
        </w:tc>
        <w:tc>
          <w:tcPr>
            <w:tcW w:w="1260" w:type="dxa"/>
            <w:shd w:val="clear" w:color="auto" w:fill="D6E3BC" w:themeFill="accent3" w:themeFillTint="66"/>
          </w:tcPr>
          <w:p w:rsidR="00107741" w:rsidRPr="00CC69D0" w:rsidRDefault="00107741" w:rsidP="00697B33">
            <w:pPr>
              <w:jc w:val="right"/>
              <w:rPr>
                <w:rFonts w:asciiTheme="minorHAnsi" w:eastAsia="Times New Roman" w:hAnsiTheme="minorHAnsi"/>
                <w:sz w:val="16"/>
                <w:szCs w:val="16"/>
                <w:lang w:val="en-GB"/>
              </w:rPr>
            </w:pPr>
            <w:r w:rsidRPr="00CC69D0">
              <w:rPr>
                <w:rFonts w:asciiTheme="minorHAnsi" w:hAnsiTheme="minorHAnsi"/>
                <w:color w:val="000000"/>
                <w:sz w:val="16"/>
                <w:szCs w:val="16"/>
              </w:rPr>
              <w:t>1</w:t>
            </w:r>
            <w:r w:rsidR="00697B33" w:rsidRPr="00CC69D0">
              <w:rPr>
                <w:rFonts w:asciiTheme="minorHAnsi" w:hAnsiTheme="minorHAnsi"/>
                <w:color w:val="000000"/>
                <w:sz w:val="16"/>
                <w:szCs w:val="16"/>
              </w:rPr>
              <w:t>2</w:t>
            </w:r>
            <w:r w:rsidRPr="00CC69D0">
              <w:rPr>
                <w:rFonts w:asciiTheme="minorHAnsi" w:hAnsiTheme="minorHAnsi"/>
                <w:color w:val="000000"/>
                <w:sz w:val="16"/>
                <w:szCs w:val="16"/>
              </w:rPr>
              <w:t>,000.00     3,000.00</w:t>
            </w:r>
          </w:p>
        </w:tc>
      </w:tr>
      <w:tr w:rsidR="00107741" w:rsidRPr="00CC69D0" w:rsidTr="002312B2">
        <w:tc>
          <w:tcPr>
            <w:tcW w:w="2520" w:type="dxa"/>
            <w:vMerge/>
          </w:tcPr>
          <w:p w:rsidR="00107741" w:rsidRPr="00CC69D0" w:rsidRDefault="00107741"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107741" w:rsidRPr="00CC69D0" w:rsidRDefault="00107741" w:rsidP="008E5784">
            <w:pPr>
              <w:jc w:val="both"/>
              <w:rPr>
                <w:rFonts w:asciiTheme="minorHAnsi" w:hAnsiTheme="minorHAnsi" w:cs="Calibri"/>
                <w:iCs/>
                <w:sz w:val="16"/>
                <w:szCs w:val="16"/>
              </w:rPr>
            </w:pPr>
            <w:r w:rsidRPr="00CC69D0">
              <w:rPr>
                <w:rFonts w:asciiTheme="minorHAnsi" w:hAnsiTheme="minorHAnsi"/>
                <w:color w:val="000000"/>
                <w:sz w:val="16"/>
                <w:szCs w:val="16"/>
              </w:rPr>
              <w:t>Support rollout of civic education outreach programme</w:t>
            </w:r>
          </w:p>
        </w:tc>
        <w:tc>
          <w:tcPr>
            <w:tcW w:w="54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107741" w:rsidRPr="00CC69D0" w:rsidRDefault="00107741" w:rsidP="00107741">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AMDISS</w:t>
            </w:r>
          </w:p>
        </w:tc>
        <w:tc>
          <w:tcPr>
            <w:tcW w:w="1440" w:type="dxa"/>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72600 Grant</w:t>
            </w:r>
          </w:p>
        </w:tc>
        <w:tc>
          <w:tcPr>
            <w:tcW w:w="1260" w:type="dxa"/>
            <w:shd w:val="clear" w:color="auto" w:fill="D6E3BC" w:themeFill="accent3" w:themeFillTint="66"/>
          </w:tcPr>
          <w:p w:rsidR="00107741" w:rsidRPr="00CC69D0" w:rsidRDefault="00107741" w:rsidP="002312B2">
            <w:pPr>
              <w:jc w:val="right"/>
              <w:rPr>
                <w:rFonts w:asciiTheme="minorHAnsi" w:eastAsia="Times New Roman" w:hAnsiTheme="minorHAnsi"/>
                <w:sz w:val="16"/>
                <w:szCs w:val="16"/>
                <w:lang w:val="en-GB"/>
              </w:rPr>
            </w:pPr>
            <w:r w:rsidRPr="00CC69D0">
              <w:rPr>
                <w:rFonts w:asciiTheme="minorHAnsi" w:hAnsiTheme="minorHAnsi"/>
                <w:color w:val="000000"/>
                <w:sz w:val="16"/>
                <w:szCs w:val="16"/>
              </w:rPr>
              <w:t>20,000.00</w:t>
            </w:r>
          </w:p>
        </w:tc>
      </w:tr>
      <w:tr w:rsidR="00107741" w:rsidRPr="00CC69D0" w:rsidTr="002312B2">
        <w:tc>
          <w:tcPr>
            <w:tcW w:w="2520" w:type="dxa"/>
            <w:vMerge/>
          </w:tcPr>
          <w:p w:rsidR="00107741" w:rsidRPr="00CC69D0" w:rsidRDefault="00107741"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107741" w:rsidRPr="00CC69D0" w:rsidRDefault="00107741" w:rsidP="008E5784">
            <w:pPr>
              <w:jc w:val="both"/>
              <w:rPr>
                <w:rFonts w:asciiTheme="minorHAnsi" w:hAnsiTheme="minorHAnsi" w:cs="Calibri"/>
                <w:iCs/>
                <w:sz w:val="16"/>
                <w:szCs w:val="16"/>
              </w:rPr>
            </w:pPr>
            <w:r w:rsidRPr="00CC69D0">
              <w:rPr>
                <w:rFonts w:asciiTheme="minorHAnsi" w:hAnsiTheme="minorHAnsi"/>
                <w:color w:val="000000"/>
                <w:sz w:val="16"/>
                <w:szCs w:val="16"/>
              </w:rPr>
              <w:t>Promoting communication for empowerment through creating space for public debate, dialogue and action</w:t>
            </w:r>
          </w:p>
        </w:tc>
        <w:tc>
          <w:tcPr>
            <w:tcW w:w="54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107741" w:rsidRPr="00CC69D0" w:rsidRDefault="00107741" w:rsidP="00107741">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AMDISS</w:t>
            </w:r>
          </w:p>
        </w:tc>
        <w:tc>
          <w:tcPr>
            <w:tcW w:w="1440" w:type="dxa"/>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72600 Grant</w:t>
            </w:r>
          </w:p>
        </w:tc>
        <w:tc>
          <w:tcPr>
            <w:tcW w:w="1260" w:type="dxa"/>
            <w:shd w:val="clear" w:color="auto" w:fill="D6E3BC" w:themeFill="accent3" w:themeFillTint="66"/>
          </w:tcPr>
          <w:p w:rsidR="00107741" w:rsidRPr="00CC69D0" w:rsidRDefault="00107741" w:rsidP="002312B2">
            <w:pPr>
              <w:jc w:val="right"/>
              <w:rPr>
                <w:rFonts w:asciiTheme="minorHAnsi" w:eastAsia="Times New Roman" w:hAnsiTheme="minorHAnsi"/>
                <w:sz w:val="16"/>
                <w:szCs w:val="16"/>
                <w:lang w:val="en-GB"/>
              </w:rPr>
            </w:pPr>
            <w:r w:rsidRPr="00CC69D0">
              <w:rPr>
                <w:rFonts w:asciiTheme="minorHAnsi" w:hAnsiTheme="minorHAnsi"/>
                <w:color w:val="000000"/>
                <w:sz w:val="16"/>
                <w:szCs w:val="16"/>
              </w:rPr>
              <w:t>15,000.00</w:t>
            </w:r>
          </w:p>
        </w:tc>
      </w:tr>
      <w:tr w:rsidR="00107741" w:rsidRPr="00CC69D0" w:rsidTr="002312B2">
        <w:tc>
          <w:tcPr>
            <w:tcW w:w="2520" w:type="dxa"/>
            <w:vMerge/>
          </w:tcPr>
          <w:p w:rsidR="00107741" w:rsidRPr="00CC69D0" w:rsidRDefault="00107741"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107741" w:rsidRPr="00CC69D0" w:rsidRDefault="00107741" w:rsidP="008E5784">
            <w:pPr>
              <w:jc w:val="both"/>
              <w:rPr>
                <w:rFonts w:asciiTheme="minorHAnsi" w:hAnsiTheme="minorHAnsi" w:cs="Calibri"/>
                <w:iCs/>
                <w:sz w:val="16"/>
                <w:szCs w:val="16"/>
              </w:rPr>
            </w:pPr>
            <w:r w:rsidRPr="00CC69D0">
              <w:rPr>
                <w:rFonts w:asciiTheme="minorHAnsi" w:hAnsiTheme="minorHAnsi"/>
                <w:color w:val="000000"/>
                <w:sz w:val="16"/>
                <w:szCs w:val="16"/>
              </w:rPr>
              <w:t>Support, advocate  and strengthening the legal and regulatory environment for freedom of information</w:t>
            </w:r>
          </w:p>
        </w:tc>
        <w:tc>
          <w:tcPr>
            <w:tcW w:w="54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9059B6"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107741" w:rsidRPr="00CC69D0" w:rsidRDefault="00107741"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107741" w:rsidRPr="00CC69D0" w:rsidRDefault="00107741" w:rsidP="00107741">
            <w:pPr>
              <w:jc w:val="center"/>
              <w:rPr>
                <w:rFonts w:asciiTheme="minorHAnsi" w:eastAsia="Times New Roman" w:hAnsiTheme="minorHAnsi"/>
                <w:sz w:val="16"/>
                <w:szCs w:val="16"/>
                <w:lang w:val="en-GB"/>
              </w:rPr>
            </w:pPr>
            <w:r w:rsidRPr="00CC69D0">
              <w:rPr>
                <w:rFonts w:asciiTheme="minorHAnsi" w:hAnsiTheme="minorHAnsi" w:cs="Calibri"/>
                <w:b/>
                <w:sz w:val="16"/>
                <w:szCs w:val="16"/>
              </w:rPr>
              <w:t>UNDP, NCRC, AMDISS</w:t>
            </w:r>
          </w:p>
        </w:tc>
        <w:tc>
          <w:tcPr>
            <w:tcW w:w="1440" w:type="dxa"/>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shd w:val="clear" w:color="auto" w:fill="D6E3BC" w:themeFill="accent3" w:themeFillTint="66"/>
          </w:tcPr>
          <w:p w:rsidR="00107741" w:rsidRPr="00CC69D0" w:rsidRDefault="00107741" w:rsidP="00EB752B">
            <w:pPr>
              <w:rPr>
                <w:rFonts w:asciiTheme="minorHAnsi" w:eastAsia="Times New Roman" w:hAnsiTheme="minorHAnsi"/>
                <w:sz w:val="16"/>
                <w:szCs w:val="16"/>
                <w:lang w:val="en-GB"/>
              </w:rPr>
            </w:pPr>
            <w:r w:rsidRPr="00CC69D0">
              <w:rPr>
                <w:rFonts w:asciiTheme="minorHAnsi" w:hAnsiTheme="minorHAnsi"/>
                <w:color w:val="000000"/>
                <w:sz w:val="16"/>
                <w:szCs w:val="16"/>
              </w:rPr>
              <w:t>75700 Workshop</w:t>
            </w:r>
            <w:r w:rsidRPr="00CC69D0">
              <w:rPr>
                <w:rFonts w:asciiTheme="minorHAnsi" w:hAnsiTheme="minorHAnsi"/>
                <w:color w:val="000000"/>
                <w:sz w:val="16"/>
                <w:szCs w:val="16"/>
              </w:rPr>
              <w:br/>
              <w:t>71600 Travel</w:t>
            </w:r>
            <w:r w:rsidRPr="00CC69D0">
              <w:rPr>
                <w:rFonts w:asciiTheme="minorHAnsi" w:hAnsiTheme="minorHAnsi"/>
                <w:color w:val="000000"/>
                <w:sz w:val="16"/>
                <w:szCs w:val="16"/>
              </w:rPr>
              <w:br/>
              <w:t xml:space="preserve">72500 Supplies </w:t>
            </w:r>
          </w:p>
        </w:tc>
        <w:tc>
          <w:tcPr>
            <w:tcW w:w="1260" w:type="dxa"/>
            <w:shd w:val="clear" w:color="auto" w:fill="D6E3BC" w:themeFill="accent3" w:themeFillTint="66"/>
          </w:tcPr>
          <w:p w:rsidR="00107741" w:rsidRPr="00CC69D0" w:rsidRDefault="00107741" w:rsidP="00697B33">
            <w:pPr>
              <w:jc w:val="right"/>
              <w:rPr>
                <w:rFonts w:asciiTheme="minorHAnsi" w:eastAsia="Times New Roman" w:hAnsiTheme="minorHAnsi"/>
                <w:sz w:val="16"/>
                <w:szCs w:val="16"/>
                <w:lang w:val="en-GB"/>
              </w:rPr>
            </w:pPr>
            <w:r w:rsidRPr="00CC69D0">
              <w:rPr>
                <w:rFonts w:asciiTheme="minorHAnsi" w:hAnsiTheme="minorHAnsi"/>
                <w:color w:val="000000"/>
                <w:sz w:val="16"/>
                <w:szCs w:val="16"/>
              </w:rPr>
              <w:t>1</w:t>
            </w:r>
            <w:r w:rsidR="00697B33" w:rsidRPr="00CC69D0">
              <w:rPr>
                <w:rFonts w:asciiTheme="minorHAnsi" w:hAnsiTheme="minorHAnsi"/>
                <w:color w:val="000000"/>
                <w:sz w:val="16"/>
                <w:szCs w:val="16"/>
              </w:rPr>
              <w:t>0,</w:t>
            </w:r>
            <w:r w:rsidRPr="00CC69D0">
              <w:rPr>
                <w:rFonts w:asciiTheme="minorHAnsi" w:hAnsiTheme="minorHAnsi"/>
                <w:color w:val="000000"/>
                <w:sz w:val="16"/>
                <w:szCs w:val="16"/>
              </w:rPr>
              <w:t>000.00     2</w:t>
            </w:r>
            <w:r w:rsidR="00EE6044" w:rsidRPr="00CC69D0">
              <w:rPr>
                <w:rFonts w:asciiTheme="minorHAnsi" w:hAnsiTheme="minorHAnsi"/>
                <w:color w:val="000000"/>
                <w:sz w:val="16"/>
                <w:szCs w:val="16"/>
              </w:rPr>
              <w:t>,</w:t>
            </w:r>
            <w:r w:rsidRPr="00CC69D0">
              <w:rPr>
                <w:rFonts w:asciiTheme="minorHAnsi" w:hAnsiTheme="minorHAnsi"/>
                <w:color w:val="000000"/>
                <w:sz w:val="16"/>
                <w:szCs w:val="16"/>
              </w:rPr>
              <w:t>500.00      500.00</w:t>
            </w:r>
          </w:p>
        </w:tc>
      </w:tr>
      <w:tr w:rsidR="002312B2" w:rsidRPr="00CC69D0" w:rsidTr="002312B2">
        <w:tc>
          <w:tcPr>
            <w:tcW w:w="2520" w:type="dxa"/>
            <w:vMerge/>
          </w:tcPr>
          <w:p w:rsidR="002312B2" w:rsidRPr="00CC69D0" w:rsidRDefault="002312B2" w:rsidP="00EB752B">
            <w:pPr>
              <w:rPr>
                <w:rFonts w:asciiTheme="minorHAnsi" w:eastAsia="Times New Roman" w:hAnsiTheme="minorHAnsi"/>
                <w:sz w:val="16"/>
                <w:szCs w:val="16"/>
                <w:lang w:val="en-GB"/>
              </w:rPr>
            </w:pPr>
          </w:p>
        </w:tc>
        <w:tc>
          <w:tcPr>
            <w:tcW w:w="12150" w:type="dxa"/>
            <w:gridSpan w:val="9"/>
            <w:shd w:val="clear" w:color="auto" w:fill="D6E3BC" w:themeFill="accent3" w:themeFillTint="66"/>
          </w:tcPr>
          <w:p w:rsidR="002312B2" w:rsidRPr="00CC69D0" w:rsidRDefault="002312B2" w:rsidP="00EB752B">
            <w:pPr>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Project Management, Operations and M&amp;E</w:t>
            </w:r>
          </w:p>
        </w:tc>
        <w:tc>
          <w:tcPr>
            <w:tcW w:w="1260" w:type="dxa"/>
            <w:shd w:val="clear" w:color="auto" w:fill="D6E3BC" w:themeFill="accent3" w:themeFillTint="66"/>
          </w:tcPr>
          <w:p w:rsidR="002312B2" w:rsidRPr="00CC69D0" w:rsidRDefault="002312B2" w:rsidP="00EB752B">
            <w:pPr>
              <w:rPr>
                <w:rFonts w:asciiTheme="minorHAnsi" w:eastAsia="Times New Roman" w:hAnsiTheme="minorHAnsi"/>
                <w:sz w:val="16"/>
                <w:szCs w:val="16"/>
                <w:lang w:val="en-GB"/>
              </w:rPr>
            </w:pPr>
          </w:p>
        </w:tc>
      </w:tr>
      <w:tr w:rsidR="002312B2" w:rsidRPr="00CC69D0" w:rsidTr="002312B2">
        <w:tc>
          <w:tcPr>
            <w:tcW w:w="2520" w:type="dxa"/>
            <w:vMerge/>
          </w:tcPr>
          <w:p w:rsidR="002312B2" w:rsidRPr="00CC69D0" w:rsidRDefault="002312B2"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2312B2" w:rsidRPr="00CC69D0" w:rsidRDefault="002312B2" w:rsidP="00655253">
            <w:pPr>
              <w:spacing w:line="360" w:lineRule="auto"/>
              <w:jc w:val="both"/>
              <w:rPr>
                <w:rFonts w:asciiTheme="minorHAnsi" w:hAnsiTheme="minorHAnsi" w:cs="Calibri"/>
                <w:iCs/>
                <w:sz w:val="16"/>
                <w:szCs w:val="16"/>
              </w:rPr>
            </w:pPr>
            <w:r w:rsidRPr="00CC69D0">
              <w:rPr>
                <w:rFonts w:asciiTheme="minorHAnsi" w:hAnsiTheme="minorHAnsi"/>
                <w:sz w:val="16"/>
                <w:szCs w:val="16"/>
              </w:rPr>
              <w:t>Support to quality result management  (PPSU)</w:t>
            </w:r>
            <w:r w:rsidRPr="00CC69D0">
              <w:rPr>
                <w:rStyle w:val="FootnoteReference"/>
                <w:rFonts w:asciiTheme="minorHAnsi" w:hAnsiTheme="minorHAnsi"/>
                <w:sz w:val="16"/>
                <w:szCs w:val="16"/>
              </w:rPr>
              <w:footnoteReference w:id="2"/>
            </w:r>
          </w:p>
        </w:tc>
        <w:tc>
          <w:tcPr>
            <w:tcW w:w="54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2312B2" w:rsidRPr="00CC69D0" w:rsidRDefault="002312B2" w:rsidP="000F1E7A">
            <w:pPr>
              <w:jc w:val="center"/>
              <w:rPr>
                <w:rFonts w:asciiTheme="minorHAnsi" w:eastAsia="Times New Roman" w:hAnsiTheme="minorHAnsi"/>
                <w:sz w:val="16"/>
                <w:szCs w:val="16"/>
                <w:lang w:val="en-GB"/>
              </w:rPr>
            </w:pPr>
            <w:r w:rsidRPr="00CC69D0">
              <w:rPr>
                <w:rFonts w:asciiTheme="minorHAnsi" w:hAnsiTheme="minorHAnsi"/>
                <w:sz w:val="16"/>
                <w:szCs w:val="16"/>
              </w:rPr>
              <w:t>UNDP</w:t>
            </w:r>
          </w:p>
        </w:tc>
        <w:tc>
          <w:tcPr>
            <w:tcW w:w="1440" w:type="dxa"/>
            <w:shd w:val="clear" w:color="auto" w:fill="D6E3BC" w:themeFill="accent3" w:themeFillTint="66"/>
          </w:tcPr>
          <w:p w:rsidR="002312B2" w:rsidRPr="00CC69D0" w:rsidRDefault="002312B2" w:rsidP="00EB752B">
            <w:pPr>
              <w:rPr>
                <w:rFonts w:asciiTheme="minorHAnsi" w:eastAsia="Times New Roman" w:hAnsiTheme="minorHAnsi"/>
                <w:sz w:val="16"/>
                <w:szCs w:val="16"/>
                <w:lang w:val="en-GB"/>
              </w:rPr>
            </w:pPr>
            <w:r w:rsidRPr="00CC69D0">
              <w:rPr>
                <w:rFonts w:asciiTheme="minorHAnsi" w:hAnsiTheme="minorHAnsi"/>
                <w:sz w:val="16"/>
                <w:szCs w:val="16"/>
              </w:rPr>
              <w:t>BCPR</w:t>
            </w:r>
          </w:p>
        </w:tc>
        <w:tc>
          <w:tcPr>
            <w:tcW w:w="3240" w:type="dxa"/>
            <w:gridSpan w:val="2"/>
            <w:shd w:val="clear" w:color="auto" w:fill="D6E3BC" w:themeFill="accent3" w:themeFillTint="66"/>
          </w:tcPr>
          <w:p w:rsidR="002312B2" w:rsidRPr="00CC69D0" w:rsidRDefault="002312B2" w:rsidP="00EB752B">
            <w:pPr>
              <w:rPr>
                <w:rFonts w:asciiTheme="minorHAnsi" w:hAnsiTheme="minorHAnsi"/>
                <w:sz w:val="16"/>
                <w:szCs w:val="16"/>
              </w:rPr>
            </w:pPr>
            <w:r w:rsidRPr="00CC69D0">
              <w:rPr>
                <w:rFonts w:asciiTheme="minorHAnsi" w:hAnsiTheme="minorHAnsi"/>
                <w:sz w:val="16"/>
                <w:szCs w:val="16"/>
              </w:rPr>
              <w:t>61300 Salary &amp; Post AdjCst-IP                             71600 Travel</w:t>
            </w:r>
            <w:r w:rsidRPr="00CC69D0">
              <w:rPr>
                <w:rFonts w:asciiTheme="minorHAnsi" w:hAnsiTheme="minorHAnsi"/>
                <w:sz w:val="16"/>
                <w:szCs w:val="16"/>
              </w:rPr>
              <w:br/>
              <w:t xml:space="preserve">72500 Supplies </w:t>
            </w:r>
          </w:p>
          <w:p w:rsidR="00C609A5" w:rsidRPr="00CC69D0" w:rsidRDefault="00C609A5" w:rsidP="00EB752B">
            <w:pPr>
              <w:rPr>
                <w:rFonts w:asciiTheme="minorHAnsi" w:eastAsia="Times New Roman" w:hAnsiTheme="minorHAnsi"/>
                <w:sz w:val="16"/>
                <w:szCs w:val="16"/>
                <w:lang w:val="en-GB"/>
              </w:rPr>
            </w:pPr>
            <w:r w:rsidRPr="00CC69D0">
              <w:rPr>
                <w:rFonts w:asciiTheme="minorHAnsi" w:hAnsiTheme="minorHAnsi"/>
                <w:sz w:val="16"/>
                <w:szCs w:val="16"/>
              </w:rPr>
              <w:t>75700 Workshop</w:t>
            </w:r>
          </w:p>
        </w:tc>
        <w:tc>
          <w:tcPr>
            <w:tcW w:w="1260" w:type="dxa"/>
            <w:shd w:val="clear" w:color="auto" w:fill="D6E3BC" w:themeFill="accent3" w:themeFillTint="66"/>
          </w:tcPr>
          <w:p w:rsidR="00C609A5" w:rsidRPr="00CC69D0" w:rsidRDefault="00EE6044" w:rsidP="00C609A5">
            <w:pPr>
              <w:jc w:val="right"/>
              <w:rPr>
                <w:rFonts w:asciiTheme="minorHAnsi" w:hAnsiTheme="minorHAnsi"/>
                <w:sz w:val="16"/>
                <w:szCs w:val="16"/>
              </w:rPr>
            </w:pPr>
            <w:r w:rsidRPr="00CC69D0">
              <w:rPr>
                <w:rFonts w:asciiTheme="minorHAnsi" w:hAnsiTheme="minorHAnsi"/>
                <w:sz w:val="16"/>
                <w:szCs w:val="16"/>
              </w:rPr>
              <w:t xml:space="preserve"> </w:t>
            </w:r>
            <w:r w:rsidR="00C609A5" w:rsidRPr="00CC69D0">
              <w:rPr>
                <w:rFonts w:asciiTheme="minorHAnsi" w:hAnsiTheme="minorHAnsi"/>
                <w:sz w:val="16"/>
                <w:szCs w:val="16"/>
              </w:rPr>
              <w:t>137,686.00</w:t>
            </w:r>
          </w:p>
          <w:p w:rsidR="00C609A5" w:rsidRPr="00CC69D0" w:rsidRDefault="00C609A5" w:rsidP="00C609A5">
            <w:pPr>
              <w:jc w:val="right"/>
              <w:rPr>
                <w:rFonts w:asciiTheme="minorHAnsi" w:hAnsiTheme="minorHAnsi"/>
                <w:sz w:val="16"/>
                <w:szCs w:val="16"/>
              </w:rPr>
            </w:pPr>
            <w:r w:rsidRPr="00CC69D0">
              <w:rPr>
                <w:rFonts w:asciiTheme="minorHAnsi" w:hAnsiTheme="minorHAnsi"/>
                <w:sz w:val="16"/>
                <w:szCs w:val="16"/>
              </w:rPr>
              <w:t>16,564.00</w:t>
            </w:r>
          </w:p>
          <w:p w:rsidR="002312B2" w:rsidRPr="00CC69D0" w:rsidRDefault="00C609A5" w:rsidP="00C609A5">
            <w:pPr>
              <w:jc w:val="right"/>
              <w:rPr>
                <w:rFonts w:asciiTheme="minorHAnsi" w:eastAsia="Times New Roman" w:hAnsiTheme="minorHAnsi"/>
                <w:sz w:val="16"/>
                <w:szCs w:val="16"/>
                <w:lang w:val="en-GB"/>
              </w:rPr>
            </w:pPr>
            <w:r w:rsidRPr="00CC69D0">
              <w:rPr>
                <w:rFonts w:asciiTheme="minorHAnsi" w:hAnsiTheme="minorHAnsi"/>
                <w:sz w:val="16"/>
                <w:szCs w:val="16"/>
              </w:rPr>
              <w:t>5,</w:t>
            </w:r>
            <w:r w:rsidR="002312B2" w:rsidRPr="00CC69D0">
              <w:rPr>
                <w:rFonts w:asciiTheme="minorHAnsi" w:hAnsiTheme="minorHAnsi"/>
                <w:sz w:val="16"/>
                <w:szCs w:val="16"/>
              </w:rPr>
              <w:t xml:space="preserve">000.00  </w:t>
            </w:r>
            <w:r w:rsidRPr="00CC69D0">
              <w:rPr>
                <w:rFonts w:asciiTheme="minorHAnsi" w:hAnsiTheme="minorHAnsi"/>
                <w:sz w:val="16"/>
                <w:szCs w:val="16"/>
              </w:rPr>
              <w:t>25</w:t>
            </w:r>
            <w:r w:rsidR="002312B2" w:rsidRPr="00CC69D0">
              <w:rPr>
                <w:rFonts w:asciiTheme="minorHAnsi" w:hAnsiTheme="minorHAnsi"/>
                <w:sz w:val="16"/>
                <w:szCs w:val="16"/>
              </w:rPr>
              <w:t>,000.00</w:t>
            </w:r>
          </w:p>
        </w:tc>
      </w:tr>
      <w:tr w:rsidR="002312B2" w:rsidRPr="00CC69D0" w:rsidTr="002312B2">
        <w:tc>
          <w:tcPr>
            <w:tcW w:w="2520" w:type="dxa"/>
            <w:vMerge/>
          </w:tcPr>
          <w:p w:rsidR="002312B2" w:rsidRPr="00CC69D0" w:rsidRDefault="002312B2"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2312B2" w:rsidRPr="00CC69D0" w:rsidRDefault="002312B2" w:rsidP="00655253">
            <w:pPr>
              <w:spacing w:line="360" w:lineRule="auto"/>
              <w:jc w:val="both"/>
              <w:rPr>
                <w:rFonts w:asciiTheme="minorHAnsi" w:hAnsiTheme="minorHAnsi" w:cs="Calibri"/>
                <w:iCs/>
                <w:sz w:val="16"/>
                <w:szCs w:val="16"/>
              </w:rPr>
            </w:pPr>
            <w:r w:rsidRPr="00CC69D0">
              <w:rPr>
                <w:rFonts w:asciiTheme="minorHAnsi" w:hAnsiTheme="minorHAnsi"/>
                <w:color w:val="000000"/>
                <w:sz w:val="16"/>
                <w:szCs w:val="16"/>
              </w:rPr>
              <w:t xml:space="preserve">Project Board Meeting </w:t>
            </w:r>
          </w:p>
        </w:tc>
        <w:tc>
          <w:tcPr>
            <w:tcW w:w="54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2312B2" w:rsidRPr="00CC69D0" w:rsidRDefault="002312B2" w:rsidP="000F1E7A">
            <w:pPr>
              <w:jc w:val="center"/>
              <w:rPr>
                <w:rFonts w:asciiTheme="minorHAnsi" w:eastAsia="Times New Roman" w:hAnsiTheme="minorHAnsi"/>
                <w:sz w:val="16"/>
                <w:szCs w:val="16"/>
                <w:lang w:val="en-GB"/>
              </w:rPr>
            </w:pPr>
            <w:r w:rsidRPr="00CC69D0">
              <w:rPr>
                <w:rFonts w:asciiTheme="minorHAnsi" w:hAnsiTheme="minorHAnsi"/>
                <w:color w:val="000000"/>
                <w:sz w:val="16"/>
                <w:szCs w:val="16"/>
              </w:rPr>
              <w:t>UNDP</w:t>
            </w:r>
          </w:p>
        </w:tc>
        <w:tc>
          <w:tcPr>
            <w:tcW w:w="1440" w:type="dxa"/>
            <w:shd w:val="clear" w:color="auto" w:fill="D6E3BC" w:themeFill="accent3" w:themeFillTint="66"/>
          </w:tcPr>
          <w:p w:rsidR="002312B2" w:rsidRPr="00CC69D0" w:rsidRDefault="002312B2"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vMerge w:val="restart"/>
            <w:shd w:val="clear" w:color="auto" w:fill="D6E3BC" w:themeFill="accent3" w:themeFillTint="66"/>
          </w:tcPr>
          <w:p w:rsidR="002312B2" w:rsidRPr="00CC69D0" w:rsidRDefault="002312B2" w:rsidP="002312B2">
            <w:pPr>
              <w:rPr>
                <w:rFonts w:asciiTheme="minorHAnsi" w:eastAsia="Times New Roman" w:hAnsiTheme="minorHAnsi"/>
                <w:sz w:val="16"/>
                <w:szCs w:val="16"/>
                <w:lang w:val="en-GB"/>
              </w:rPr>
            </w:pPr>
            <w:r w:rsidRPr="00CC69D0">
              <w:rPr>
                <w:rFonts w:asciiTheme="minorHAnsi" w:hAnsiTheme="minorHAnsi"/>
                <w:color w:val="000000"/>
                <w:sz w:val="16"/>
                <w:szCs w:val="16"/>
              </w:rPr>
              <w:t>75700 Workshop</w:t>
            </w:r>
            <w:r w:rsidRPr="00CC69D0">
              <w:rPr>
                <w:rFonts w:asciiTheme="minorHAnsi" w:hAnsiTheme="minorHAnsi"/>
                <w:color w:val="000000"/>
                <w:sz w:val="16"/>
                <w:szCs w:val="16"/>
              </w:rPr>
              <w:br/>
              <w:t>71600 Travel</w:t>
            </w:r>
            <w:r w:rsidRPr="00CC69D0">
              <w:rPr>
                <w:rFonts w:asciiTheme="minorHAnsi" w:hAnsiTheme="minorHAnsi"/>
                <w:color w:val="000000"/>
                <w:sz w:val="16"/>
                <w:szCs w:val="16"/>
              </w:rPr>
              <w:br/>
              <w:t>72800 InfoTech Equip                                              72200 Equipment</w:t>
            </w:r>
          </w:p>
        </w:tc>
        <w:tc>
          <w:tcPr>
            <w:tcW w:w="1260" w:type="dxa"/>
            <w:vMerge w:val="restart"/>
            <w:shd w:val="clear" w:color="auto" w:fill="D6E3BC" w:themeFill="accent3" w:themeFillTint="66"/>
          </w:tcPr>
          <w:p w:rsidR="002312B2" w:rsidRPr="00CC69D0" w:rsidRDefault="002312B2" w:rsidP="002312B2">
            <w:pPr>
              <w:jc w:val="right"/>
              <w:rPr>
                <w:rFonts w:asciiTheme="minorHAnsi" w:eastAsia="Times New Roman" w:hAnsiTheme="minorHAnsi"/>
                <w:sz w:val="16"/>
                <w:szCs w:val="16"/>
                <w:lang w:val="en-GB"/>
              </w:rPr>
            </w:pPr>
            <w:r w:rsidRPr="00CC69D0">
              <w:rPr>
                <w:rFonts w:asciiTheme="minorHAnsi" w:hAnsiTheme="minorHAnsi"/>
                <w:color w:val="000000"/>
                <w:sz w:val="16"/>
                <w:szCs w:val="16"/>
              </w:rPr>
              <w:t>8,000.00  2,000.00  2,500.00  1,500.00</w:t>
            </w:r>
          </w:p>
        </w:tc>
      </w:tr>
      <w:tr w:rsidR="002312B2" w:rsidRPr="00CC69D0" w:rsidTr="002312B2">
        <w:trPr>
          <w:trHeight w:val="503"/>
        </w:trPr>
        <w:tc>
          <w:tcPr>
            <w:tcW w:w="2520" w:type="dxa"/>
            <w:vMerge/>
          </w:tcPr>
          <w:p w:rsidR="002312B2" w:rsidRPr="00CC69D0" w:rsidRDefault="002312B2" w:rsidP="00EB752B">
            <w:pPr>
              <w:rPr>
                <w:rFonts w:asciiTheme="minorHAnsi" w:eastAsia="Times New Roman" w:hAnsiTheme="minorHAnsi"/>
                <w:sz w:val="16"/>
                <w:szCs w:val="16"/>
                <w:lang w:val="en-GB"/>
              </w:rPr>
            </w:pPr>
          </w:p>
        </w:tc>
        <w:tc>
          <w:tcPr>
            <w:tcW w:w="3150" w:type="dxa"/>
            <w:shd w:val="clear" w:color="auto" w:fill="D6E3BC" w:themeFill="accent3" w:themeFillTint="66"/>
          </w:tcPr>
          <w:p w:rsidR="002312B2" w:rsidRPr="00CC69D0" w:rsidRDefault="002312B2" w:rsidP="00655253">
            <w:pPr>
              <w:spacing w:line="360" w:lineRule="auto"/>
              <w:jc w:val="both"/>
              <w:rPr>
                <w:rFonts w:asciiTheme="minorHAnsi" w:hAnsiTheme="minorHAnsi" w:cs="Calibri"/>
                <w:iCs/>
                <w:sz w:val="16"/>
                <w:szCs w:val="16"/>
              </w:rPr>
            </w:pPr>
            <w:r w:rsidRPr="00CC69D0">
              <w:rPr>
                <w:rFonts w:asciiTheme="minorHAnsi" w:hAnsiTheme="minorHAnsi"/>
                <w:color w:val="000000"/>
                <w:sz w:val="16"/>
                <w:szCs w:val="16"/>
              </w:rPr>
              <w:t xml:space="preserve">Field  monitoring visits  and reporting </w:t>
            </w:r>
          </w:p>
        </w:tc>
        <w:tc>
          <w:tcPr>
            <w:tcW w:w="54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630" w:type="dxa"/>
            <w:shd w:val="clear" w:color="auto" w:fill="D6E3BC" w:themeFill="accent3" w:themeFillTint="66"/>
          </w:tcPr>
          <w:p w:rsidR="002312B2" w:rsidRPr="00CC69D0" w:rsidRDefault="002312B2" w:rsidP="00A40AD6">
            <w:pPr>
              <w:rPr>
                <w:rFonts w:asciiTheme="minorHAnsi" w:eastAsia="Times New Roman" w:hAnsiTheme="minorHAnsi"/>
                <w:sz w:val="16"/>
                <w:szCs w:val="16"/>
                <w:lang w:val="en-GB"/>
              </w:rPr>
            </w:pPr>
            <w:r w:rsidRPr="00CC69D0">
              <w:rPr>
                <w:rFonts w:asciiTheme="minorHAnsi" w:eastAsia="Times New Roman" w:hAnsiTheme="minorHAnsi"/>
                <w:b/>
                <w:sz w:val="16"/>
                <w:szCs w:val="16"/>
                <w:lang w:val="en-GB"/>
              </w:rPr>
              <w:t>x</w:t>
            </w:r>
          </w:p>
        </w:tc>
        <w:tc>
          <w:tcPr>
            <w:tcW w:w="1890" w:type="dxa"/>
            <w:shd w:val="clear" w:color="auto" w:fill="D6E3BC" w:themeFill="accent3" w:themeFillTint="66"/>
          </w:tcPr>
          <w:p w:rsidR="002312B2" w:rsidRPr="00CC69D0" w:rsidRDefault="002312B2" w:rsidP="000F1E7A">
            <w:pPr>
              <w:jc w:val="center"/>
              <w:rPr>
                <w:rFonts w:asciiTheme="minorHAnsi" w:eastAsia="Times New Roman" w:hAnsiTheme="minorHAnsi"/>
                <w:sz w:val="16"/>
                <w:szCs w:val="16"/>
                <w:lang w:val="en-GB"/>
              </w:rPr>
            </w:pPr>
            <w:r w:rsidRPr="00CC69D0">
              <w:rPr>
                <w:rFonts w:asciiTheme="minorHAnsi" w:hAnsiTheme="minorHAnsi"/>
                <w:color w:val="000000"/>
                <w:sz w:val="16"/>
                <w:szCs w:val="16"/>
              </w:rPr>
              <w:t>UNDP</w:t>
            </w:r>
          </w:p>
        </w:tc>
        <w:tc>
          <w:tcPr>
            <w:tcW w:w="1440" w:type="dxa"/>
            <w:shd w:val="clear" w:color="auto" w:fill="D6E3BC" w:themeFill="accent3" w:themeFillTint="66"/>
          </w:tcPr>
          <w:p w:rsidR="002312B2" w:rsidRPr="00CC69D0" w:rsidRDefault="002312B2" w:rsidP="00EB752B">
            <w:pPr>
              <w:rPr>
                <w:rFonts w:asciiTheme="minorHAnsi" w:eastAsia="Times New Roman" w:hAnsiTheme="minorHAnsi"/>
                <w:sz w:val="16"/>
                <w:szCs w:val="16"/>
                <w:lang w:val="en-GB"/>
              </w:rPr>
            </w:pPr>
            <w:r w:rsidRPr="00CC69D0">
              <w:rPr>
                <w:rFonts w:asciiTheme="minorHAnsi" w:hAnsiTheme="minorHAnsi"/>
                <w:color w:val="000000"/>
                <w:sz w:val="16"/>
                <w:szCs w:val="16"/>
              </w:rPr>
              <w:t>BCPR</w:t>
            </w:r>
          </w:p>
        </w:tc>
        <w:tc>
          <w:tcPr>
            <w:tcW w:w="3240" w:type="dxa"/>
            <w:gridSpan w:val="2"/>
            <w:vMerge/>
            <w:vAlign w:val="center"/>
          </w:tcPr>
          <w:p w:rsidR="002312B2" w:rsidRPr="00CC69D0" w:rsidRDefault="002312B2" w:rsidP="00EB752B">
            <w:pPr>
              <w:rPr>
                <w:rFonts w:asciiTheme="minorHAnsi" w:eastAsia="Times New Roman" w:hAnsiTheme="minorHAnsi"/>
                <w:sz w:val="16"/>
                <w:szCs w:val="16"/>
                <w:lang w:val="en-GB"/>
              </w:rPr>
            </w:pPr>
          </w:p>
        </w:tc>
        <w:tc>
          <w:tcPr>
            <w:tcW w:w="1260" w:type="dxa"/>
            <w:vMerge/>
            <w:vAlign w:val="center"/>
          </w:tcPr>
          <w:p w:rsidR="002312B2" w:rsidRPr="00CC69D0" w:rsidRDefault="002312B2" w:rsidP="00EB752B">
            <w:pPr>
              <w:rPr>
                <w:rFonts w:asciiTheme="minorHAnsi" w:eastAsia="Times New Roman" w:hAnsiTheme="minorHAnsi"/>
                <w:sz w:val="16"/>
                <w:szCs w:val="16"/>
                <w:lang w:val="en-GB"/>
              </w:rPr>
            </w:pPr>
          </w:p>
        </w:tc>
      </w:tr>
      <w:tr w:rsidR="002312B2" w:rsidRPr="00CC69D0" w:rsidTr="0024452E">
        <w:tc>
          <w:tcPr>
            <w:tcW w:w="2520" w:type="dxa"/>
            <w:vMerge/>
          </w:tcPr>
          <w:p w:rsidR="002312B2" w:rsidRPr="00CC69D0" w:rsidRDefault="002312B2" w:rsidP="00EB752B">
            <w:pPr>
              <w:rPr>
                <w:rFonts w:asciiTheme="minorHAnsi" w:eastAsia="Times New Roman" w:hAnsiTheme="minorHAnsi"/>
                <w:sz w:val="16"/>
                <w:szCs w:val="16"/>
                <w:lang w:val="en-GB"/>
              </w:rPr>
            </w:pPr>
          </w:p>
        </w:tc>
        <w:tc>
          <w:tcPr>
            <w:tcW w:w="8910" w:type="dxa"/>
            <w:gridSpan w:val="7"/>
            <w:shd w:val="clear" w:color="auto" w:fill="FFC000"/>
          </w:tcPr>
          <w:p w:rsidR="002312B2" w:rsidRPr="00CC69D0" w:rsidRDefault="002312B2" w:rsidP="002312B2">
            <w:pPr>
              <w:jc w:val="right"/>
              <w:rPr>
                <w:rFonts w:asciiTheme="minorHAnsi" w:eastAsia="Times New Roman" w:hAnsiTheme="minorHAnsi"/>
                <w:sz w:val="16"/>
                <w:szCs w:val="16"/>
                <w:lang w:val="en-GB"/>
              </w:rPr>
            </w:pPr>
            <w:r w:rsidRPr="00CC69D0">
              <w:rPr>
                <w:rFonts w:asciiTheme="minorHAnsi" w:hAnsiTheme="minorHAnsi"/>
                <w:b/>
                <w:sz w:val="16"/>
                <w:szCs w:val="16"/>
              </w:rPr>
              <w:t>Total Activity Result 2.3</w:t>
            </w:r>
          </w:p>
        </w:tc>
        <w:tc>
          <w:tcPr>
            <w:tcW w:w="3240" w:type="dxa"/>
            <w:gridSpan w:val="2"/>
            <w:shd w:val="clear" w:color="auto" w:fill="FFC000"/>
          </w:tcPr>
          <w:p w:rsidR="002312B2" w:rsidRPr="00CC69D0" w:rsidRDefault="002312B2" w:rsidP="00EB752B">
            <w:pPr>
              <w:rPr>
                <w:rFonts w:asciiTheme="minorHAnsi" w:eastAsia="Times New Roman" w:hAnsiTheme="minorHAnsi"/>
                <w:sz w:val="16"/>
                <w:szCs w:val="16"/>
                <w:lang w:val="en-GB"/>
              </w:rPr>
            </w:pPr>
          </w:p>
        </w:tc>
        <w:tc>
          <w:tcPr>
            <w:tcW w:w="1260" w:type="dxa"/>
            <w:shd w:val="clear" w:color="auto" w:fill="FFC000"/>
          </w:tcPr>
          <w:p w:rsidR="002312B2" w:rsidRPr="00CC69D0" w:rsidRDefault="00E34460" w:rsidP="00E34460">
            <w:pPr>
              <w:jc w:val="right"/>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477,207.50</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13410" w:type="dxa"/>
            <w:gridSpan w:val="10"/>
            <w:shd w:val="clear" w:color="auto" w:fill="92D050"/>
          </w:tcPr>
          <w:p w:rsidR="00B2770B" w:rsidRPr="00CC69D0" w:rsidRDefault="00B2770B" w:rsidP="00081B5F">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 xml:space="preserve">Activity </w:t>
            </w:r>
            <w:r w:rsidRPr="00CC69D0">
              <w:rPr>
                <w:rFonts w:asciiTheme="minorHAnsi" w:eastAsia="Times New Roman" w:hAnsiTheme="minorHAnsi"/>
                <w:sz w:val="16"/>
                <w:szCs w:val="16"/>
                <w:shd w:val="clear" w:color="auto" w:fill="92D050"/>
                <w:lang w:val="en-GB"/>
              </w:rPr>
              <w:t>Result 2.4: International Support to Constitutional Review Basket Fund (ISCR) project effectively managed</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rsidP="00A04FDF">
            <w:pPr>
              <w:jc w:val="both"/>
              <w:rPr>
                <w:rFonts w:asciiTheme="minorHAnsi" w:hAnsiTheme="minorHAnsi"/>
                <w:color w:val="000000"/>
                <w:sz w:val="16"/>
                <w:szCs w:val="16"/>
              </w:rPr>
            </w:pPr>
            <w:r w:rsidRPr="00CC69D0">
              <w:rPr>
                <w:rFonts w:asciiTheme="minorHAnsi" w:hAnsiTheme="minorHAnsi"/>
                <w:color w:val="000000"/>
                <w:sz w:val="16"/>
                <w:szCs w:val="16"/>
              </w:rPr>
              <w:t xml:space="preserve">Project Portfolio Manager  (P4) (65% of </w:t>
            </w:r>
            <w:r w:rsidRPr="00CC69D0">
              <w:rPr>
                <w:rFonts w:asciiTheme="minorHAnsi" w:hAnsiTheme="minorHAnsi"/>
                <w:color w:val="000000"/>
                <w:sz w:val="16"/>
                <w:szCs w:val="16"/>
                <w:lang w:val="en-GB"/>
              </w:rPr>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val="restart"/>
          </w:tcPr>
          <w:p w:rsidR="00B2770B" w:rsidRPr="00CC69D0" w:rsidRDefault="00B2770B" w:rsidP="00A40AD6">
            <w:pPr>
              <w:rPr>
                <w:rFonts w:asciiTheme="minorHAnsi" w:hAnsiTheme="minorHAnsi" w:cs="Calibri"/>
                <w:sz w:val="16"/>
                <w:szCs w:val="16"/>
              </w:rPr>
            </w:pPr>
            <w:r w:rsidRPr="00CC69D0">
              <w:rPr>
                <w:rFonts w:asciiTheme="minorHAnsi" w:hAnsiTheme="minorHAnsi" w:cs="Calibri"/>
                <w:sz w:val="16"/>
                <w:szCs w:val="16"/>
              </w:rPr>
              <w:t>UNDP and UNMISS in Support of NCRC</w:t>
            </w:r>
          </w:p>
        </w:tc>
        <w:tc>
          <w:tcPr>
            <w:tcW w:w="1440" w:type="dxa"/>
            <w:vMerge w:val="restart"/>
          </w:tcPr>
          <w:p w:rsidR="00B2770B" w:rsidRPr="00CC69D0" w:rsidRDefault="00B2770B" w:rsidP="003D200F">
            <w:pPr>
              <w:jc w:val="center"/>
              <w:rPr>
                <w:rFonts w:asciiTheme="minorHAnsi" w:hAnsiTheme="minorHAnsi" w:cs="Calibri"/>
                <w:sz w:val="16"/>
                <w:szCs w:val="16"/>
              </w:rPr>
            </w:pPr>
            <w:r w:rsidRPr="00CC69D0">
              <w:rPr>
                <w:rFonts w:asciiTheme="minorHAnsi" w:hAnsiTheme="minorHAnsi" w:cs="Calibri"/>
                <w:sz w:val="16"/>
                <w:szCs w:val="16"/>
              </w:rPr>
              <w:t>Japan</w:t>
            </w:r>
          </w:p>
        </w:tc>
        <w:tc>
          <w:tcPr>
            <w:tcW w:w="3240" w:type="dxa"/>
            <w:gridSpan w:val="2"/>
            <w:vMerge w:val="restart"/>
          </w:tcPr>
          <w:p w:rsidR="00B2770B" w:rsidRPr="00CC69D0" w:rsidRDefault="00B2770B" w:rsidP="00A40AD6">
            <w:pPr>
              <w:rPr>
                <w:rFonts w:asciiTheme="minorHAnsi" w:hAnsiTheme="minorHAnsi" w:cs="Calibri"/>
                <w:sz w:val="16"/>
                <w:szCs w:val="16"/>
              </w:rPr>
            </w:pPr>
            <w:r w:rsidRPr="00CC69D0">
              <w:rPr>
                <w:rFonts w:asciiTheme="minorHAnsi" w:hAnsiTheme="minorHAnsi" w:cs="Calibri"/>
                <w:sz w:val="16"/>
                <w:szCs w:val="16"/>
              </w:rPr>
              <w:t xml:space="preserve">61300 Salary &amp; Post AdjCst-IP </w:t>
            </w:r>
          </w:p>
          <w:p w:rsidR="00B2770B" w:rsidRPr="00CC69D0" w:rsidRDefault="00B2770B" w:rsidP="0034709C">
            <w:pPr>
              <w:rPr>
                <w:rFonts w:asciiTheme="minorHAnsi" w:hAnsiTheme="minorHAnsi" w:cs="Calibri"/>
                <w:sz w:val="16"/>
                <w:szCs w:val="16"/>
              </w:rPr>
            </w:pPr>
            <w:r w:rsidRPr="00CC69D0">
              <w:rPr>
                <w:rFonts w:asciiTheme="minorHAnsi" w:hAnsiTheme="minorHAnsi" w:cs="Calibri"/>
                <w:sz w:val="16"/>
                <w:szCs w:val="16"/>
              </w:rPr>
              <w:t xml:space="preserve">61300 Salary &amp; Post AdjCst-IP </w:t>
            </w:r>
          </w:p>
          <w:p w:rsidR="00B2770B" w:rsidRPr="00CC69D0" w:rsidRDefault="00B2770B" w:rsidP="00A40AD6">
            <w:pPr>
              <w:rPr>
                <w:rFonts w:asciiTheme="minorHAnsi" w:hAnsiTheme="minorHAnsi" w:cs="Calibri"/>
                <w:sz w:val="16"/>
                <w:szCs w:val="16"/>
              </w:rPr>
            </w:pPr>
            <w:r w:rsidRPr="00CC69D0">
              <w:rPr>
                <w:rFonts w:asciiTheme="minorHAnsi" w:hAnsiTheme="minorHAnsi" w:cs="Calibri"/>
                <w:sz w:val="16"/>
                <w:szCs w:val="16"/>
              </w:rPr>
              <w:t>71400 Contractual  Services Indiv</w:t>
            </w:r>
          </w:p>
          <w:p w:rsidR="00B2770B" w:rsidRPr="00CC69D0" w:rsidRDefault="00B2770B" w:rsidP="00F9765E">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F9765E">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F9765E">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F9765E">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F9765E">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F9765E">
            <w:pPr>
              <w:rPr>
                <w:rFonts w:asciiTheme="minorHAnsi" w:hAnsiTheme="minorHAnsi"/>
                <w:color w:val="000000"/>
                <w:sz w:val="16"/>
                <w:szCs w:val="16"/>
              </w:rPr>
            </w:pPr>
            <w:r w:rsidRPr="00CC69D0">
              <w:rPr>
                <w:rFonts w:asciiTheme="minorHAnsi" w:hAnsiTheme="minorHAnsi"/>
                <w:color w:val="000000"/>
                <w:sz w:val="16"/>
                <w:szCs w:val="16"/>
              </w:rPr>
              <w:t xml:space="preserve">71200 International Consultant                                </w:t>
            </w:r>
          </w:p>
          <w:p w:rsidR="00B2770B" w:rsidRPr="00CC69D0" w:rsidRDefault="00B2770B" w:rsidP="00A40AD6">
            <w:pPr>
              <w:rPr>
                <w:rFonts w:asciiTheme="minorHAnsi" w:hAnsiTheme="minorHAnsi" w:cs="Calibri"/>
                <w:sz w:val="16"/>
                <w:szCs w:val="16"/>
              </w:rPr>
            </w:pPr>
            <w:r w:rsidRPr="00CC69D0">
              <w:rPr>
                <w:rFonts w:asciiTheme="minorHAnsi" w:hAnsiTheme="minorHAnsi" w:cs="Calibri"/>
                <w:sz w:val="16"/>
                <w:szCs w:val="16"/>
              </w:rPr>
              <w:t xml:space="preserve">71600 Travel </w:t>
            </w:r>
          </w:p>
          <w:p w:rsidR="00B2770B" w:rsidRPr="00CC69D0" w:rsidRDefault="00B2770B" w:rsidP="00A40AD6">
            <w:pPr>
              <w:rPr>
                <w:rFonts w:asciiTheme="minorHAnsi" w:hAnsiTheme="minorHAnsi" w:cs="Calibri"/>
                <w:sz w:val="16"/>
                <w:szCs w:val="16"/>
              </w:rPr>
            </w:pPr>
            <w:r w:rsidRPr="00CC69D0">
              <w:rPr>
                <w:rFonts w:asciiTheme="minorHAnsi" w:hAnsiTheme="minorHAnsi" w:cs="Calibri"/>
                <w:sz w:val="16"/>
                <w:szCs w:val="16"/>
              </w:rPr>
              <w:lastRenderedPageBreak/>
              <w:t>72500 Supplies</w:t>
            </w:r>
          </w:p>
          <w:p w:rsidR="00B2770B" w:rsidRPr="00CC69D0" w:rsidRDefault="00B2770B" w:rsidP="00477DDE">
            <w:pPr>
              <w:rPr>
                <w:rFonts w:asciiTheme="minorHAnsi" w:hAnsiTheme="minorHAnsi"/>
                <w:sz w:val="16"/>
                <w:szCs w:val="16"/>
              </w:rPr>
            </w:pPr>
            <w:r w:rsidRPr="00CC69D0">
              <w:rPr>
                <w:rFonts w:asciiTheme="minorHAnsi" w:hAnsiTheme="minorHAnsi" w:cs="Calibri"/>
                <w:sz w:val="16"/>
                <w:szCs w:val="16"/>
              </w:rPr>
              <w:t>75700 Training, Workshops</w:t>
            </w:r>
          </w:p>
          <w:p w:rsidR="00B2770B" w:rsidRPr="00CC69D0" w:rsidRDefault="00B2770B" w:rsidP="00477DDE">
            <w:pPr>
              <w:rPr>
                <w:rFonts w:asciiTheme="minorHAnsi" w:hAnsiTheme="minorHAnsi"/>
                <w:sz w:val="16"/>
                <w:szCs w:val="16"/>
              </w:rPr>
            </w:pPr>
            <w:r w:rsidRPr="00CC69D0">
              <w:rPr>
                <w:rFonts w:asciiTheme="minorHAnsi" w:hAnsiTheme="minorHAnsi"/>
                <w:sz w:val="16"/>
                <w:szCs w:val="16"/>
              </w:rPr>
              <w:t>73100 Rental &amp; Maintenance (3%)</w:t>
            </w:r>
          </w:p>
          <w:p w:rsidR="00B2770B" w:rsidRPr="00CC69D0" w:rsidRDefault="00B2770B" w:rsidP="00477DDE">
            <w:pPr>
              <w:rPr>
                <w:rFonts w:asciiTheme="minorHAnsi" w:hAnsiTheme="minorHAnsi"/>
                <w:sz w:val="16"/>
                <w:szCs w:val="16"/>
              </w:rPr>
            </w:pPr>
            <w:r w:rsidRPr="00CC69D0">
              <w:rPr>
                <w:rFonts w:asciiTheme="minorHAnsi" w:hAnsiTheme="minorHAnsi"/>
                <w:sz w:val="16"/>
                <w:szCs w:val="16"/>
              </w:rPr>
              <w:t>74300 Contribution Costs (1%)</w:t>
            </w:r>
          </w:p>
          <w:p w:rsidR="00B2770B" w:rsidRPr="00CC69D0" w:rsidRDefault="00B2770B" w:rsidP="003D200F">
            <w:pPr>
              <w:rPr>
                <w:rFonts w:asciiTheme="minorHAnsi" w:hAnsiTheme="minorHAnsi" w:cs="Calibri"/>
                <w:sz w:val="16"/>
                <w:szCs w:val="16"/>
              </w:rPr>
            </w:pPr>
            <w:r w:rsidRPr="00CC69D0">
              <w:rPr>
                <w:rFonts w:asciiTheme="minorHAnsi" w:hAnsiTheme="minorHAnsi"/>
                <w:sz w:val="16"/>
                <w:szCs w:val="16"/>
              </w:rPr>
              <w:t>73500 Reimbursement Costs (1%)</w:t>
            </w:r>
          </w:p>
        </w:tc>
        <w:tc>
          <w:tcPr>
            <w:tcW w:w="1260" w:type="dxa"/>
            <w:vMerge w:val="restart"/>
          </w:tcPr>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lastRenderedPageBreak/>
              <w:t>28,671.02</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3,132.35</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2,157.97</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2,157.97</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2,157.97</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1,467.86</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932.40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552.85</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6,300.00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2,547.63</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lastRenderedPageBreak/>
              <w:t>2,500.00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1,758.81</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8,010.68</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2,670.23</w:t>
            </w:r>
          </w:p>
          <w:p w:rsidR="00B2770B" w:rsidRPr="00CC69D0" w:rsidRDefault="00B2770B" w:rsidP="00406FAA">
            <w:pPr>
              <w:jc w:val="right"/>
              <w:rPr>
                <w:rFonts w:asciiTheme="minorHAnsi" w:hAnsiTheme="minorHAnsi"/>
                <w:sz w:val="16"/>
                <w:szCs w:val="16"/>
              </w:rPr>
            </w:pPr>
            <w:r w:rsidRPr="00CC69D0">
              <w:rPr>
                <w:rFonts w:asciiTheme="minorHAnsi" w:eastAsia="Times New Roman" w:hAnsiTheme="minorHAnsi"/>
                <w:color w:val="000000"/>
                <w:sz w:val="16"/>
                <w:szCs w:val="16"/>
                <w:lang w:val="en-GB" w:eastAsia="en-GB"/>
              </w:rPr>
              <w:t>2,670.23</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 xml:space="preserve">Finance Specialist (P3) (25% </w:t>
            </w:r>
            <w:r w:rsidRPr="00CC69D0">
              <w:rPr>
                <w:rFonts w:asciiTheme="minorHAnsi" w:hAnsiTheme="minorHAnsi"/>
                <w:color w:val="000000"/>
                <w:sz w:val="16"/>
                <w:szCs w:val="16"/>
                <w:lang w:val="en-GB"/>
              </w:rPr>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3D200F">
            <w:pPr>
              <w:rPr>
                <w:rFonts w:asciiTheme="minorHAnsi" w:eastAsia="Times New Roman" w:hAnsiTheme="minorHAnsi"/>
                <w:sz w:val="16"/>
                <w:szCs w:val="16"/>
                <w:lang w:val="en-GB"/>
              </w:rPr>
            </w:pPr>
          </w:p>
        </w:tc>
        <w:tc>
          <w:tcPr>
            <w:tcW w:w="1260" w:type="dxa"/>
            <w:vMerge/>
          </w:tcPr>
          <w:p w:rsidR="00B2770B" w:rsidRPr="00CC69D0" w:rsidRDefault="00B2770B" w:rsidP="00A912FE">
            <w:pPr>
              <w:jc w:val="right"/>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 xml:space="preserve">Project Officer (Grant Administrator) ( SB4/5)  ( 65% of </w:t>
            </w:r>
            <w:r w:rsidRPr="00CC69D0">
              <w:rPr>
                <w:rFonts w:asciiTheme="minorHAnsi" w:hAnsiTheme="minorHAnsi"/>
                <w:color w:val="000000"/>
                <w:sz w:val="16"/>
                <w:szCs w:val="16"/>
                <w:lang w:val="en-GB"/>
              </w:rPr>
              <w:t>proforam</w:t>
            </w:r>
            <w:r w:rsidRPr="00CC69D0">
              <w:rPr>
                <w:rFonts w:asciiTheme="minorHAnsi" w:hAnsiTheme="minorHAnsi"/>
                <w:color w:val="000000"/>
                <w:sz w:val="16"/>
                <w:szCs w:val="16"/>
              </w:rPr>
              <w:t xml:space="preserve">) </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3D200F">
            <w:pPr>
              <w:rPr>
                <w:rFonts w:asciiTheme="minorHAnsi" w:eastAsia="Times New Roman" w:hAnsiTheme="minorHAnsi"/>
                <w:sz w:val="16"/>
                <w:szCs w:val="16"/>
                <w:lang w:val="en-GB"/>
              </w:rPr>
            </w:pPr>
          </w:p>
        </w:tc>
        <w:tc>
          <w:tcPr>
            <w:tcW w:w="1260" w:type="dxa"/>
            <w:vMerge/>
          </w:tcPr>
          <w:p w:rsidR="00B2770B" w:rsidRPr="00CC69D0" w:rsidRDefault="00B2770B" w:rsidP="00A912FE">
            <w:pPr>
              <w:jc w:val="right"/>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rsidP="00A04FDF">
            <w:pPr>
              <w:jc w:val="both"/>
              <w:rPr>
                <w:rFonts w:asciiTheme="minorHAnsi" w:hAnsiTheme="minorHAnsi"/>
                <w:color w:val="000000"/>
                <w:sz w:val="16"/>
                <w:szCs w:val="16"/>
              </w:rPr>
            </w:pPr>
            <w:r w:rsidRPr="00CC69D0">
              <w:rPr>
                <w:rFonts w:asciiTheme="minorHAnsi" w:hAnsiTheme="minorHAnsi"/>
                <w:color w:val="000000"/>
                <w:sz w:val="16"/>
                <w:szCs w:val="16"/>
              </w:rPr>
              <w:t xml:space="preserve">Project Officer ( CVE) ( SB4/5)  (65% of </w:t>
            </w:r>
            <w:r w:rsidRPr="00CC69D0">
              <w:rPr>
                <w:rFonts w:asciiTheme="minorHAnsi" w:hAnsiTheme="minorHAnsi"/>
                <w:color w:val="000000"/>
                <w:sz w:val="16"/>
                <w:szCs w:val="16"/>
                <w:lang w:val="en-GB"/>
              </w:rPr>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EB752B">
            <w:pPr>
              <w:rPr>
                <w:rFonts w:asciiTheme="minorHAnsi" w:eastAsia="Times New Roman" w:hAnsiTheme="minorHAnsi"/>
                <w:sz w:val="16"/>
                <w:szCs w:val="16"/>
                <w:lang w:val="en-GB"/>
              </w:rPr>
            </w:pPr>
          </w:p>
        </w:tc>
        <w:tc>
          <w:tcPr>
            <w:tcW w:w="1260" w:type="dxa"/>
            <w:vMerge/>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 xml:space="preserve">Project Officer (CVE) (SB4/5) (65% of </w:t>
            </w:r>
            <w:r w:rsidRPr="00CC69D0">
              <w:rPr>
                <w:rFonts w:asciiTheme="minorHAnsi" w:hAnsiTheme="minorHAnsi"/>
                <w:color w:val="000000"/>
                <w:sz w:val="16"/>
                <w:szCs w:val="16"/>
                <w:lang w:val="en-GB"/>
              </w:rPr>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EB752B">
            <w:pPr>
              <w:rPr>
                <w:rFonts w:asciiTheme="minorHAnsi" w:eastAsia="Times New Roman" w:hAnsiTheme="minorHAnsi"/>
                <w:sz w:val="16"/>
                <w:szCs w:val="16"/>
                <w:lang w:val="en-GB"/>
              </w:rPr>
            </w:pPr>
          </w:p>
        </w:tc>
        <w:tc>
          <w:tcPr>
            <w:tcW w:w="1260" w:type="dxa"/>
            <w:vMerge/>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 xml:space="preserve">Project Support Officer (SB4/2) (65% of </w:t>
            </w:r>
            <w:r w:rsidRPr="00CC69D0">
              <w:rPr>
                <w:rFonts w:asciiTheme="minorHAnsi" w:hAnsiTheme="minorHAnsi"/>
                <w:color w:val="000000"/>
                <w:sz w:val="16"/>
                <w:szCs w:val="16"/>
                <w:lang w:val="en-GB"/>
              </w:rPr>
              <w:lastRenderedPageBreak/>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lastRenderedPageBreak/>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EB752B">
            <w:pPr>
              <w:rPr>
                <w:rFonts w:asciiTheme="minorHAnsi" w:eastAsia="Times New Roman" w:hAnsiTheme="minorHAnsi"/>
                <w:sz w:val="16"/>
                <w:szCs w:val="16"/>
                <w:lang w:val="en-GB"/>
              </w:rPr>
            </w:pPr>
          </w:p>
        </w:tc>
        <w:tc>
          <w:tcPr>
            <w:tcW w:w="1260" w:type="dxa"/>
            <w:vMerge/>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 xml:space="preserve">Project Assistant (SB3/2) (65% of </w:t>
            </w:r>
            <w:r w:rsidRPr="00CC69D0">
              <w:rPr>
                <w:rFonts w:asciiTheme="minorHAnsi" w:hAnsiTheme="minorHAnsi"/>
                <w:color w:val="000000"/>
                <w:sz w:val="16"/>
                <w:szCs w:val="16"/>
                <w:lang w:val="en-GB"/>
              </w:rPr>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EB752B">
            <w:pPr>
              <w:rPr>
                <w:rFonts w:asciiTheme="minorHAnsi" w:eastAsia="Times New Roman" w:hAnsiTheme="minorHAnsi"/>
                <w:sz w:val="16"/>
                <w:szCs w:val="16"/>
                <w:lang w:val="en-GB"/>
              </w:rPr>
            </w:pPr>
          </w:p>
        </w:tc>
        <w:tc>
          <w:tcPr>
            <w:tcW w:w="1260" w:type="dxa"/>
            <w:vMerge/>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pPr>
              <w:rPr>
                <w:rFonts w:asciiTheme="minorHAnsi" w:hAnsiTheme="minorHAnsi"/>
                <w:color w:val="000000"/>
                <w:sz w:val="16"/>
                <w:szCs w:val="16"/>
              </w:rPr>
            </w:pPr>
            <w:r w:rsidRPr="00CC69D0">
              <w:rPr>
                <w:rFonts w:asciiTheme="minorHAnsi" w:hAnsiTheme="minorHAnsi"/>
                <w:color w:val="000000"/>
                <w:sz w:val="16"/>
                <w:szCs w:val="16"/>
              </w:rPr>
              <w:t xml:space="preserve">Driver  (SB3/1) (65% of </w:t>
            </w:r>
            <w:r w:rsidRPr="00CC69D0">
              <w:rPr>
                <w:rFonts w:asciiTheme="minorHAnsi" w:hAnsiTheme="minorHAnsi"/>
                <w:color w:val="000000"/>
                <w:sz w:val="16"/>
                <w:szCs w:val="16"/>
                <w:lang w:val="en-GB"/>
              </w:rPr>
              <w:t>proforma</w:t>
            </w:r>
            <w:r w:rsidRPr="00CC69D0">
              <w:rPr>
                <w:rFonts w:asciiTheme="minorHAnsi" w:hAnsiTheme="minorHAnsi"/>
                <w:color w:val="000000"/>
                <w:sz w:val="16"/>
                <w:szCs w:val="16"/>
              </w:rPr>
              <w:t>)</w:t>
            </w:r>
          </w:p>
        </w:tc>
        <w:tc>
          <w:tcPr>
            <w:tcW w:w="540" w:type="dxa"/>
          </w:tcPr>
          <w:p w:rsidR="00B2770B" w:rsidRPr="00CC69D0" w:rsidRDefault="00B2770B" w:rsidP="00EB752B">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Borders>
              <w:bottom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Borders>
              <w:bottom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1260" w:type="dxa"/>
            <w:vMerge/>
            <w:tcBorders>
              <w:bottom w:val="single" w:sz="4" w:space="0" w:color="auto"/>
            </w:tcBorders>
          </w:tcPr>
          <w:p w:rsidR="00B2770B" w:rsidRPr="00CC69D0" w:rsidRDefault="00B2770B" w:rsidP="00EB752B">
            <w:pPr>
              <w:rPr>
                <w:rFonts w:asciiTheme="minorHAnsi" w:eastAsia="Times New Roman" w:hAnsiTheme="minorHAnsi"/>
                <w:sz w:val="16"/>
                <w:szCs w:val="16"/>
                <w:lang w:val="en-GB"/>
              </w:rPr>
            </w:pPr>
          </w:p>
        </w:tc>
      </w:tr>
      <w:tr w:rsidR="00B2770B" w:rsidRPr="00CC69D0" w:rsidTr="00406FAA">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Align w:val="bottom"/>
          </w:tcPr>
          <w:p w:rsidR="00B2770B" w:rsidRPr="00CC69D0" w:rsidRDefault="00B2770B" w:rsidP="00A04FDF">
            <w:pPr>
              <w:rPr>
                <w:rFonts w:asciiTheme="minorHAnsi" w:hAnsiTheme="minorHAnsi"/>
                <w:color w:val="000000"/>
                <w:sz w:val="16"/>
                <w:szCs w:val="16"/>
              </w:rPr>
            </w:pPr>
            <w:r w:rsidRPr="00CC69D0">
              <w:rPr>
                <w:rFonts w:asciiTheme="minorHAnsi" w:hAnsiTheme="minorHAnsi"/>
                <w:color w:val="000000"/>
                <w:sz w:val="16"/>
                <w:szCs w:val="16"/>
              </w:rPr>
              <w:t xml:space="preserve">International Consultant  ( 90 days x $500/day ) </w:t>
            </w:r>
          </w:p>
        </w:tc>
        <w:tc>
          <w:tcPr>
            <w:tcW w:w="540" w:type="dxa"/>
          </w:tcPr>
          <w:p w:rsidR="00B2770B" w:rsidRPr="00CC69D0" w:rsidRDefault="00B2770B" w:rsidP="00EB752B">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val="restart"/>
            <w:tcBorders>
              <w:top w:val="single" w:sz="4" w:space="0" w:color="auto"/>
            </w:tcBorders>
          </w:tcPr>
          <w:p w:rsidR="00B2770B" w:rsidRPr="00CC69D0" w:rsidRDefault="00B2770B" w:rsidP="003D200F">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Norway</w:t>
            </w:r>
          </w:p>
        </w:tc>
        <w:tc>
          <w:tcPr>
            <w:tcW w:w="3240" w:type="dxa"/>
            <w:gridSpan w:val="2"/>
            <w:vMerge w:val="restart"/>
            <w:tcBorders>
              <w:top w:val="single" w:sz="4" w:space="0" w:color="auto"/>
            </w:tcBorders>
          </w:tcPr>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 xml:space="preserve">61300 Salary &amp; Post AdjCst-IP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 xml:space="preserve">61300 Salary &amp; Post AdjCst-IP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olor w:val="000000"/>
                <w:sz w:val="16"/>
                <w:szCs w:val="16"/>
              </w:rPr>
              <w:t xml:space="preserve">71200 International Consultant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 xml:space="preserve">71600 Travel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72500 Supplies</w:t>
            </w:r>
          </w:p>
          <w:p w:rsidR="00B2770B" w:rsidRPr="00CC69D0" w:rsidRDefault="00B2770B" w:rsidP="0046242B">
            <w:pPr>
              <w:rPr>
                <w:rFonts w:asciiTheme="minorHAnsi" w:hAnsiTheme="minorHAnsi"/>
                <w:sz w:val="16"/>
                <w:szCs w:val="16"/>
              </w:rPr>
            </w:pPr>
            <w:r w:rsidRPr="00CC69D0">
              <w:rPr>
                <w:rFonts w:asciiTheme="minorHAnsi" w:hAnsiTheme="minorHAnsi" w:cs="Calibri"/>
                <w:sz w:val="16"/>
                <w:szCs w:val="16"/>
              </w:rPr>
              <w:t>75700 Training, Workshops</w:t>
            </w:r>
          </w:p>
          <w:p w:rsidR="00B2770B" w:rsidRPr="00CC69D0" w:rsidRDefault="00B2770B" w:rsidP="0046242B">
            <w:pPr>
              <w:rPr>
                <w:rFonts w:asciiTheme="minorHAnsi" w:hAnsiTheme="minorHAnsi"/>
                <w:sz w:val="16"/>
                <w:szCs w:val="16"/>
              </w:rPr>
            </w:pPr>
            <w:r w:rsidRPr="00CC69D0">
              <w:rPr>
                <w:rFonts w:asciiTheme="minorHAnsi" w:hAnsiTheme="minorHAnsi"/>
                <w:sz w:val="16"/>
                <w:szCs w:val="16"/>
              </w:rPr>
              <w:t>73100 Rental &amp; Maintenance (3%)</w:t>
            </w:r>
          </w:p>
          <w:p w:rsidR="00B2770B" w:rsidRPr="00CC69D0" w:rsidRDefault="00B2770B" w:rsidP="0046242B">
            <w:pPr>
              <w:rPr>
                <w:rFonts w:asciiTheme="minorHAnsi" w:hAnsiTheme="minorHAnsi"/>
                <w:sz w:val="16"/>
                <w:szCs w:val="16"/>
              </w:rPr>
            </w:pPr>
            <w:r w:rsidRPr="00CC69D0">
              <w:rPr>
                <w:rFonts w:asciiTheme="minorHAnsi" w:hAnsiTheme="minorHAnsi"/>
                <w:sz w:val="16"/>
                <w:szCs w:val="16"/>
              </w:rPr>
              <w:t>74300 Contribution Costs (1%)</w:t>
            </w:r>
          </w:p>
          <w:p w:rsidR="00B2770B" w:rsidRPr="00CC69D0" w:rsidRDefault="00B2770B" w:rsidP="0046242B">
            <w:pPr>
              <w:rPr>
                <w:rFonts w:asciiTheme="minorHAnsi" w:eastAsia="Times New Roman" w:hAnsiTheme="minorHAnsi"/>
                <w:sz w:val="16"/>
                <w:szCs w:val="16"/>
                <w:lang w:val="en-GB"/>
              </w:rPr>
            </w:pPr>
            <w:r w:rsidRPr="00CC69D0">
              <w:rPr>
                <w:rFonts w:asciiTheme="minorHAnsi" w:hAnsiTheme="minorHAnsi"/>
                <w:sz w:val="16"/>
                <w:szCs w:val="16"/>
              </w:rPr>
              <w:t>73500 Reimbursement Costs (1%)</w:t>
            </w:r>
          </w:p>
        </w:tc>
        <w:tc>
          <w:tcPr>
            <w:tcW w:w="1260" w:type="dxa"/>
            <w:vMerge w:val="restart"/>
            <w:tcBorders>
              <w:top w:val="single" w:sz="4" w:space="0" w:color="auto"/>
            </w:tcBorders>
          </w:tcPr>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90,108.92</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9,844.53</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6,782.18</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6,782.18</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6,782.18</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4,613.26</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2,930.40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1,737.53</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19,800.00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25,000.00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15,464.81</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19,000.00</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25,465.38</w:t>
            </w:r>
          </w:p>
          <w:p w:rsidR="00B2770B" w:rsidRPr="00CC69D0" w:rsidRDefault="00B2770B" w:rsidP="00406FA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8,488.46</w:t>
            </w:r>
          </w:p>
          <w:p w:rsidR="00B2770B" w:rsidRPr="00CC69D0" w:rsidRDefault="00B2770B" w:rsidP="00406FAA">
            <w:pPr>
              <w:jc w:val="right"/>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8,488.46</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Merge w:val="restart"/>
          </w:tcPr>
          <w:p w:rsidR="00B2770B" w:rsidRPr="00CC69D0" w:rsidRDefault="00B2770B" w:rsidP="00A912FE">
            <w:pPr>
              <w:rPr>
                <w:rFonts w:asciiTheme="minorHAnsi" w:hAnsiTheme="minorHAnsi"/>
                <w:color w:val="000000"/>
                <w:sz w:val="16"/>
                <w:szCs w:val="16"/>
              </w:rPr>
            </w:pPr>
            <w:r w:rsidRPr="00CC69D0">
              <w:rPr>
                <w:rFonts w:asciiTheme="minorHAnsi" w:hAnsiTheme="minorHAnsi"/>
                <w:color w:val="000000"/>
                <w:sz w:val="16"/>
                <w:szCs w:val="16"/>
              </w:rPr>
              <w:t>Organize Quarterly Project Board meetings, Conduct field Monitoring visits  and  Prepare and submit narrative and financial reports</w:t>
            </w:r>
          </w:p>
        </w:tc>
        <w:tc>
          <w:tcPr>
            <w:tcW w:w="540" w:type="dxa"/>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Borders>
              <w:bottom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Borders>
              <w:top w:val="single" w:sz="4" w:space="0" w:color="auto"/>
              <w:bottom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1260" w:type="dxa"/>
            <w:vMerge/>
            <w:tcBorders>
              <w:bottom w:val="single" w:sz="4" w:space="0" w:color="auto"/>
            </w:tcBorders>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Merge/>
          </w:tcPr>
          <w:p w:rsidR="00B2770B" w:rsidRPr="00CC69D0" w:rsidRDefault="00B2770B" w:rsidP="00A912FE">
            <w:pPr>
              <w:spacing w:after="60"/>
              <w:rPr>
                <w:rFonts w:asciiTheme="minorHAnsi" w:hAnsiTheme="minorHAnsi"/>
                <w:sz w:val="16"/>
                <w:szCs w:val="16"/>
              </w:rPr>
            </w:pPr>
          </w:p>
        </w:tc>
        <w:tc>
          <w:tcPr>
            <w:tcW w:w="540" w:type="dxa"/>
          </w:tcPr>
          <w:p w:rsidR="00B2770B" w:rsidRPr="00CC69D0" w:rsidRDefault="00B2770B" w:rsidP="00EB752B">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val="restart"/>
            <w:tcBorders>
              <w:top w:val="single" w:sz="4" w:space="0" w:color="auto"/>
            </w:tcBorders>
          </w:tcPr>
          <w:p w:rsidR="00B2770B" w:rsidRPr="00CC69D0" w:rsidRDefault="00B2770B" w:rsidP="003D200F">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Denmark</w:t>
            </w:r>
          </w:p>
        </w:tc>
        <w:tc>
          <w:tcPr>
            <w:tcW w:w="3240" w:type="dxa"/>
            <w:gridSpan w:val="2"/>
            <w:vMerge w:val="restart"/>
            <w:tcBorders>
              <w:top w:val="single" w:sz="4" w:space="0" w:color="auto"/>
            </w:tcBorders>
          </w:tcPr>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 xml:space="preserve">61300 Salary &amp; Post AdjCst-IP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 xml:space="preserve">61300 Salary &amp; Post AdjCst-IP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s="Calibri"/>
                <w:sz w:val="16"/>
                <w:szCs w:val="16"/>
              </w:rPr>
              <w:t>71400 Contractual  Services Indiv</w:t>
            </w:r>
          </w:p>
          <w:p w:rsidR="00B2770B" w:rsidRPr="00CC69D0" w:rsidRDefault="00B2770B" w:rsidP="0046242B">
            <w:pPr>
              <w:rPr>
                <w:rFonts w:asciiTheme="minorHAnsi" w:hAnsiTheme="minorHAnsi"/>
                <w:color w:val="000000"/>
                <w:sz w:val="16"/>
                <w:szCs w:val="16"/>
              </w:rPr>
            </w:pPr>
            <w:r w:rsidRPr="00CC69D0">
              <w:rPr>
                <w:rFonts w:asciiTheme="minorHAnsi" w:hAnsiTheme="minorHAnsi"/>
                <w:color w:val="000000"/>
                <w:sz w:val="16"/>
                <w:szCs w:val="16"/>
              </w:rPr>
              <w:t xml:space="preserve">71200 International Consultant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 xml:space="preserve">71600 Travel </w:t>
            </w:r>
          </w:p>
          <w:p w:rsidR="00B2770B" w:rsidRPr="00CC69D0" w:rsidRDefault="00B2770B" w:rsidP="0046242B">
            <w:pPr>
              <w:rPr>
                <w:rFonts w:asciiTheme="minorHAnsi" w:hAnsiTheme="minorHAnsi" w:cs="Calibri"/>
                <w:sz w:val="16"/>
                <w:szCs w:val="16"/>
              </w:rPr>
            </w:pPr>
            <w:r w:rsidRPr="00CC69D0">
              <w:rPr>
                <w:rFonts w:asciiTheme="minorHAnsi" w:hAnsiTheme="minorHAnsi" w:cs="Calibri"/>
                <w:sz w:val="16"/>
                <w:szCs w:val="16"/>
              </w:rPr>
              <w:t>72500 Supplies</w:t>
            </w:r>
          </w:p>
          <w:p w:rsidR="00B2770B" w:rsidRPr="00CC69D0" w:rsidRDefault="00B2770B" w:rsidP="0046242B">
            <w:pPr>
              <w:rPr>
                <w:rFonts w:asciiTheme="minorHAnsi" w:hAnsiTheme="minorHAnsi"/>
                <w:sz w:val="16"/>
                <w:szCs w:val="16"/>
              </w:rPr>
            </w:pPr>
            <w:r w:rsidRPr="00CC69D0">
              <w:rPr>
                <w:rFonts w:asciiTheme="minorHAnsi" w:hAnsiTheme="minorHAnsi" w:cs="Calibri"/>
                <w:sz w:val="16"/>
                <w:szCs w:val="16"/>
              </w:rPr>
              <w:t>75700 Training, Workshops</w:t>
            </w:r>
          </w:p>
          <w:p w:rsidR="00B2770B" w:rsidRPr="00CC69D0" w:rsidRDefault="00B2770B" w:rsidP="0046242B">
            <w:pPr>
              <w:rPr>
                <w:rFonts w:asciiTheme="minorHAnsi" w:hAnsiTheme="minorHAnsi"/>
                <w:sz w:val="16"/>
                <w:szCs w:val="16"/>
              </w:rPr>
            </w:pPr>
            <w:r w:rsidRPr="00CC69D0">
              <w:rPr>
                <w:rFonts w:asciiTheme="minorHAnsi" w:hAnsiTheme="minorHAnsi"/>
                <w:sz w:val="16"/>
                <w:szCs w:val="16"/>
              </w:rPr>
              <w:t>73100 Rental &amp; Maintenance (3%)</w:t>
            </w:r>
          </w:p>
          <w:p w:rsidR="00B2770B" w:rsidRPr="00CC69D0" w:rsidRDefault="00B2770B" w:rsidP="0046242B">
            <w:pPr>
              <w:rPr>
                <w:rFonts w:asciiTheme="minorHAnsi" w:hAnsiTheme="minorHAnsi"/>
                <w:sz w:val="16"/>
                <w:szCs w:val="16"/>
              </w:rPr>
            </w:pPr>
            <w:r w:rsidRPr="00CC69D0">
              <w:rPr>
                <w:rFonts w:asciiTheme="minorHAnsi" w:hAnsiTheme="minorHAnsi"/>
                <w:sz w:val="16"/>
                <w:szCs w:val="16"/>
              </w:rPr>
              <w:t>74300 Contribution Costs (1%)</w:t>
            </w:r>
          </w:p>
          <w:p w:rsidR="00B2770B" w:rsidRPr="00CC69D0" w:rsidRDefault="00B2770B" w:rsidP="0046242B">
            <w:pPr>
              <w:rPr>
                <w:rFonts w:asciiTheme="minorHAnsi" w:eastAsia="Times New Roman" w:hAnsiTheme="minorHAnsi"/>
                <w:sz w:val="16"/>
                <w:szCs w:val="16"/>
                <w:lang w:val="en-GB"/>
              </w:rPr>
            </w:pPr>
            <w:r w:rsidRPr="00CC69D0">
              <w:rPr>
                <w:rFonts w:asciiTheme="minorHAnsi" w:hAnsiTheme="minorHAnsi"/>
                <w:sz w:val="16"/>
                <w:szCs w:val="16"/>
              </w:rPr>
              <w:t>73500 Reimbursement Costs (1%)</w:t>
            </w:r>
          </w:p>
        </w:tc>
        <w:tc>
          <w:tcPr>
            <w:tcW w:w="1260" w:type="dxa"/>
            <w:vMerge w:val="restart"/>
            <w:tcBorders>
              <w:top w:val="single" w:sz="4" w:space="0" w:color="auto"/>
            </w:tcBorders>
          </w:tcPr>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86,013.06</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9,397.06</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6,473.90</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6,473.90</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6,473.90</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4,403.57</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2,797.20</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1,658.55</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18,900.00</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3,500.00</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5,168.33</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6,289.17</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24,218.96</w:t>
            </w:r>
          </w:p>
          <w:p w:rsidR="00B2770B" w:rsidRPr="00CC69D0" w:rsidRDefault="00B2770B" w:rsidP="00363877">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8,072.99</w:t>
            </w:r>
          </w:p>
          <w:p w:rsidR="00B2770B" w:rsidRPr="00CC69D0" w:rsidRDefault="00B2770B" w:rsidP="00363877">
            <w:pPr>
              <w:jc w:val="right"/>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8,072.99</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Merge/>
          </w:tcPr>
          <w:p w:rsidR="00B2770B" w:rsidRPr="00CC69D0" w:rsidRDefault="00B2770B" w:rsidP="00A912FE">
            <w:pPr>
              <w:spacing w:after="60"/>
              <w:rPr>
                <w:rFonts w:asciiTheme="minorHAnsi" w:hAnsiTheme="minorHAnsi"/>
                <w:sz w:val="16"/>
                <w:szCs w:val="16"/>
              </w:rPr>
            </w:pPr>
          </w:p>
        </w:tc>
        <w:tc>
          <w:tcPr>
            <w:tcW w:w="540" w:type="dxa"/>
          </w:tcPr>
          <w:p w:rsidR="00B2770B" w:rsidRPr="00CC69D0" w:rsidRDefault="00B2770B" w:rsidP="00EB752B">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A40AD6">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EB752B">
            <w:pPr>
              <w:rPr>
                <w:rFonts w:asciiTheme="minorHAnsi" w:eastAsia="Times New Roman" w:hAnsiTheme="minorHAnsi"/>
                <w:sz w:val="16"/>
                <w:szCs w:val="16"/>
                <w:lang w:val="en-GB"/>
              </w:rPr>
            </w:pPr>
          </w:p>
        </w:tc>
        <w:tc>
          <w:tcPr>
            <w:tcW w:w="1260" w:type="dxa"/>
            <w:vMerge/>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3150" w:type="dxa"/>
            <w:vMerge/>
          </w:tcPr>
          <w:p w:rsidR="00B2770B" w:rsidRPr="00CC69D0" w:rsidRDefault="00B2770B" w:rsidP="00A912FE">
            <w:pPr>
              <w:spacing w:after="60"/>
              <w:rPr>
                <w:rFonts w:asciiTheme="minorHAnsi" w:hAnsiTheme="minorHAnsi"/>
                <w:sz w:val="16"/>
                <w:szCs w:val="16"/>
              </w:rPr>
            </w:pPr>
          </w:p>
        </w:tc>
        <w:tc>
          <w:tcPr>
            <w:tcW w:w="540" w:type="dxa"/>
          </w:tcPr>
          <w:p w:rsidR="00B2770B" w:rsidRPr="00CC69D0" w:rsidRDefault="00B2770B" w:rsidP="00EB752B">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630" w:type="dxa"/>
          </w:tcPr>
          <w:p w:rsidR="00B2770B" w:rsidRPr="00CC69D0" w:rsidRDefault="00B2770B" w:rsidP="00A40AD6">
            <w:pPr>
              <w:rPr>
                <w:rFonts w:asciiTheme="minorHAnsi" w:eastAsia="Times New Roman" w:hAnsiTheme="minorHAnsi"/>
                <w:sz w:val="16"/>
                <w:szCs w:val="16"/>
                <w:lang w:val="en-GB"/>
              </w:rPr>
            </w:pPr>
          </w:p>
        </w:tc>
        <w:tc>
          <w:tcPr>
            <w:tcW w:w="1890" w:type="dxa"/>
            <w:vMerge/>
          </w:tcPr>
          <w:p w:rsidR="00B2770B" w:rsidRPr="00CC69D0" w:rsidRDefault="00B2770B" w:rsidP="00EB752B">
            <w:pPr>
              <w:rPr>
                <w:rFonts w:asciiTheme="minorHAnsi" w:eastAsia="Times New Roman" w:hAnsiTheme="minorHAnsi"/>
                <w:sz w:val="16"/>
                <w:szCs w:val="16"/>
                <w:lang w:val="en-GB"/>
              </w:rPr>
            </w:pPr>
          </w:p>
        </w:tc>
        <w:tc>
          <w:tcPr>
            <w:tcW w:w="1440" w:type="dxa"/>
            <w:vMerge/>
          </w:tcPr>
          <w:p w:rsidR="00B2770B" w:rsidRPr="00CC69D0" w:rsidRDefault="00B2770B" w:rsidP="00EB752B">
            <w:pPr>
              <w:rPr>
                <w:rFonts w:asciiTheme="minorHAnsi" w:eastAsia="Times New Roman" w:hAnsiTheme="minorHAnsi"/>
                <w:sz w:val="16"/>
                <w:szCs w:val="16"/>
                <w:lang w:val="en-GB"/>
              </w:rPr>
            </w:pPr>
          </w:p>
        </w:tc>
        <w:tc>
          <w:tcPr>
            <w:tcW w:w="3240" w:type="dxa"/>
            <w:gridSpan w:val="2"/>
            <w:vMerge/>
          </w:tcPr>
          <w:p w:rsidR="00B2770B" w:rsidRPr="00CC69D0" w:rsidRDefault="00B2770B" w:rsidP="00EB752B">
            <w:pPr>
              <w:rPr>
                <w:rFonts w:asciiTheme="minorHAnsi" w:eastAsia="Times New Roman" w:hAnsiTheme="minorHAnsi"/>
                <w:sz w:val="16"/>
                <w:szCs w:val="16"/>
                <w:lang w:val="en-GB"/>
              </w:rPr>
            </w:pPr>
          </w:p>
        </w:tc>
        <w:tc>
          <w:tcPr>
            <w:tcW w:w="1260" w:type="dxa"/>
            <w:vMerge/>
          </w:tcPr>
          <w:p w:rsidR="00B2770B" w:rsidRPr="00CC69D0" w:rsidRDefault="00B2770B" w:rsidP="00EB752B">
            <w:pPr>
              <w:rPr>
                <w:rFonts w:asciiTheme="minorHAnsi" w:eastAsia="Times New Roman" w:hAnsiTheme="minorHAnsi"/>
                <w:sz w:val="16"/>
                <w:szCs w:val="16"/>
                <w:lang w:val="en-GB"/>
              </w:rPr>
            </w:pP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8910" w:type="dxa"/>
            <w:gridSpan w:val="7"/>
            <w:shd w:val="clear" w:color="auto" w:fill="FFFF00"/>
          </w:tcPr>
          <w:p w:rsidR="00B2770B" w:rsidRPr="00CC69D0" w:rsidRDefault="00B2770B" w:rsidP="00907BB1">
            <w:pPr>
              <w:jc w:val="right"/>
              <w:rPr>
                <w:rFonts w:asciiTheme="minorHAnsi" w:eastAsia="Times New Roman" w:hAnsiTheme="minorHAnsi"/>
                <w:sz w:val="16"/>
                <w:szCs w:val="16"/>
                <w:lang w:val="en-GB"/>
              </w:rPr>
            </w:pPr>
            <w:r w:rsidRPr="00CC69D0">
              <w:rPr>
                <w:rFonts w:asciiTheme="minorHAnsi" w:hAnsiTheme="minorHAnsi"/>
                <w:sz w:val="16"/>
                <w:szCs w:val="16"/>
              </w:rPr>
              <w:t>Sub-total Activity Result 2.4</w:t>
            </w:r>
          </w:p>
        </w:tc>
        <w:tc>
          <w:tcPr>
            <w:tcW w:w="3240" w:type="dxa"/>
            <w:gridSpan w:val="2"/>
            <w:shd w:val="clear" w:color="auto" w:fill="FFFF00"/>
          </w:tcPr>
          <w:p w:rsidR="00B2770B" w:rsidRPr="00CC69D0" w:rsidRDefault="00B2770B" w:rsidP="00EB752B">
            <w:pPr>
              <w:rPr>
                <w:rFonts w:asciiTheme="minorHAnsi" w:eastAsia="Times New Roman" w:hAnsiTheme="minorHAnsi"/>
                <w:sz w:val="16"/>
                <w:szCs w:val="16"/>
                <w:lang w:val="en-GB"/>
              </w:rPr>
            </w:pPr>
          </w:p>
        </w:tc>
        <w:tc>
          <w:tcPr>
            <w:tcW w:w="1260" w:type="dxa"/>
            <w:shd w:val="clear" w:color="auto" w:fill="FFFF00"/>
            <w:vAlign w:val="bottom"/>
          </w:tcPr>
          <w:p w:rsidR="00B2770B" w:rsidRPr="00CC69D0" w:rsidRDefault="00B2770B" w:rsidP="005E7945">
            <w:pPr>
              <w:jc w:val="right"/>
              <w:rPr>
                <w:rFonts w:asciiTheme="minorHAnsi" w:hAnsiTheme="minorHAnsi"/>
                <w:color w:val="000000"/>
                <w:sz w:val="16"/>
                <w:szCs w:val="16"/>
              </w:rPr>
            </w:pPr>
            <w:r w:rsidRPr="00CC69D0">
              <w:rPr>
                <w:rFonts w:asciiTheme="minorHAnsi" w:hAnsiTheme="minorHAnsi"/>
                <w:color w:val="000000"/>
                <w:sz w:val="16"/>
                <w:szCs w:val="16"/>
              </w:rPr>
              <w:t>516,889.79</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8910" w:type="dxa"/>
            <w:gridSpan w:val="7"/>
          </w:tcPr>
          <w:p w:rsidR="00B2770B" w:rsidRPr="00CC69D0" w:rsidRDefault="00B2770B" w:rsidP="00907BB1">
            <w:pPr>
              <w:jc w:val="right"/>
              <w:rPr>
                <w:rFonts w:asciiTheme="minorHAnsi" w:hAnsiTheme="minorHAnsi"/>
                <w:sz w:val="16"/>
                <w:szCs w:val="16"/>
              </w:rPr>
            </w:pPr>
            <w:r w:rsidRPr="00CC69D0">
              <w:rPr>
                <w:rFonts w:asciiTheme="minorHAnsi" w:hAnsiTheme="minorHAnsi" w:cs="Arial"/>
                <w:b/>
                <w:sz w:val="16"/>
                <w:szCs w:val="16"/>
              </w:rPr>
              <w:t>GMS (7%)</w:t>
            </w:r>
          </w:p>
        </w:tc>
        <w:tc>
          <w:tcPr>
            <w:tcW w:w="3240" w:type="dxa"/>
            <w:gridSpan w:val="2"/>
          </w:tcPr>
          <w:p w:rsidR="00B2770B" w:rsidRPr="00CC69D0" w:rsidRDefault="00B2770B" w:rsidP="00907BB1">
            <w:pPr>
              <w:rPr>
                <w:rFonts w:asciiTheme="minorHAnsi" w:hAnsiTheme="minorHAnsi" w:cs="Arial"/>
                <w:sz w:val="16"/>
                <w:szCs w:val="16"/>
              </w:rPr>
            </w:pPr>
            <w:r w:rsidRPr="00CC69D0">
              <w:rPr>
                <w:rFonts w:asciiTheme="minorHAnsi" w:hAnsiTheme="minorHAnsi" w:cs="Arial"/>
                <w:sz w:val="16"/>
                <w:szCs w:val="16"/>
              </w:rPr>
              <w:t>75100 –Facility and Administration</w:t>
            </w:r>
          </w:p>
        </w:tc>
        <w:tc>
          <w:tcPr>
            <w:tcW w:w="1260" w:type="dxa"/>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36,182.29</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8910" w:type="dxa"/>
            <w:gridSpan w:val="7"/>
            <w:shd w:val="clear" w:color="auto" w:fill="FFC000"/>
          </w:tcPr>
          <w:p w:rsidR="00B2770B" w:rsidRPr="00CC69D0" w:rsidRDefault="00B2770B" w:rsidP="00907BB1">
            <w:pPr>
              <w:jc w:val="right"/>
              <w:rPr>
                <w:rFonts w:asciiTheme="minorHAnsi" w:eastAsia="Times New Roman" w:hAnsiTheme="minorHAnsi"/>
                <w:sz w:val="16"/>
                <w:szCs w:val="16"/>
                <w:lang w:val="en-GB"/>
              </w:rPr>
            </w:pPr>
            <w:r w:rsidRPr="00CC69D0">
              <w:rPr>
                <w:rFonts w:asciiTheme="minorHAnsi" w:hAnsiTheme="minorHAnsi"/>
                <w:sz w:val="16"/>
                <w:szCs w:val="16"/>
              </w:rPr>
              <w:t>Total Activity Result 2.3</w:t>
            </w:r>
          </w:p>
        </w:tc>
        <w:tc>
          <w:tcPr>
            <w:tcW w:w="3240" w:type="dxa"/>
            <w:gridSpan w:val="2"/>
            <w:shd w:val="clear" w:color="auto" w:fill="FFC000"/>
          </w:tcPr>
          <w:p w:rsidR="00B2770B" w:rsidRPr="00CC69D0" w:rsidRDefault="00B2770B" w:rsidP="00EB752B">
            <w:pPr>
              <w:rPr>
                <w:rFonts w:asciiTheme="minorHAnsi" w:eastAsia="Times New Roman" w:hAnsiTheme="minorHAnsi"/>
                <w:sz w:val="16"/>
                <w:szCs w:val="16"/>
                <w:lang w:val="en-GB"/>
              </w:rPr>
            </w:pPr>
          </w:p>
        </w:tc>
        <w:tc>
          <w:tcPr>
            <w:tcW w:w="1260" w:type="dxa"/>
            <w:shd w:val="clear" w:color="auto" w:fill="FFC000"/>
            <w:vAlign w:val="bottom"/>
          </w:tcPr>
          <w:p w:rsidR="00B2770B" w:rsidRPr="00CC69D0" w:rsidRDefault="00B2770B" w:rsidP="00EF4668">
            <w:pPr>
              <w:jc w:val="right"/>
              <w:rPr>
                <w:rFonts w:asciiTheme="minorHAnsi" w:hAnsiTheme="minorHAnsi"/>
                <w:color w:val="000000"/>
                <w:sz w:val="16"/>
                <w:szCs w:val="16"/>
              </w:rPr>
            </w:pPr>
            <w:r w:rsidRPr="00CC69D0">
              <w:rPr>
                <w:rFonts w:asciiTheme="minorHAnsi" w:hAnsiTheme="minorHAnsi"/>
                <w:color w:val="000000"/>
                <w:sz w:val="16"/>
                <w:szCs w:val="16"/>
              </w:rPr>
              <w:t>553,07</w:t>
            </w:r>
            <w:r w:rsidR="00EF4668" w:rsidRPr="00CC69D0">
              <w:rPr>
                <w:rFonts w:asciiTheme="minorHAnsi" w:hAnsiTheme="minorHAnsi"/>
                <w:color w:val="000000"/>
                <w:sz w:val="16"/>
                <w:szCs w:val="16"/>
              </w:rPr>
              <w:t>1.51</w:t>
            </w:r>
          </w:p>
        </w:tc>
      </w:tr>
      <w:tr w:rsidR="00B2770B" w:rsidRPr="00CC69D0" w:rsidTr="00BE2B60">
        <w:tc>
          <w:tcPr>
            <w:tcW w:w="2520" w:type="dxa"/>
            <w:vMerge/>
          </w:tcPr>
          <w:p w:rsidR="00B2770B" w:rsidRPr="00CC69D0" w:rsidRDefault="00B2770B" w:rsidP="00EB752B">
            <w:pPr>
              <w:rPr>
                <w:rFonts w:asciiTheme="minorHAnsi" w:eastAsia="Times New Roman" w:hAnsiTheme="minorHAnsi"/>
                <w:sz w:val="16"/>
                <w:szCs w:val="16"/>
                <w:lang w:val="en-GB"/>
              </w:rPr>
            </w:pPr>
          </w:p>
        </w:tc>
        <w:tc>
          <w:tcPr>
            <w:tcW w:w="8910" w:type="dxa"/>
            <w:gridSpan w:val="7"/>
            <w:shd w:val="clear" w:color="auto" w:fill="C6D9F1" w:themeFill="text2" w:themeFillTint="33"/>
          </w:tcPr>
          <w:p w:rsidR="00B2770B" w:rsidRPr="00CC69D0" w:rsidRDefault="00B2770B" w:rsidP="00907BB1">
            <w:pPr>
              <w:jc w:val="right"/>
              <w:rPr>
                <w:rFonts w:asciiTheme="minorHAnsi" w:hAnsiTheme="minorHAnsi"/>
                <w:sz w:val="16"/>
                <w:szCs w:val="16"/>
              </w:rPr>
            </w:pPr>
            <w:r w:rsidRPr="00CC69D0">
              <w:rPr>
                <w:rFonts w:asciiTheme="minorHAnsi" w:hAnsiTheme="minorHAnsi"/>
                <w:sz w:val="16"/>
                <w:szCs w:val="16"/>
              </w:rPr>
              <w:t>Sub-total Output 2</w:t>
            </w:r>
          </w:p>
        </w:tc>
        <w:tc>
          <w:tcPr>
            <w:tcW w:w="3240" w:type="dxa"/>
            <w:gridSpan w:val="2"/>
            <w:shd w:val="clear" w:color="auto" w:fill="C6D9F1" w:themeFill="text2" w:themeFillTint="33"/>
          </w:tcPr>
          <w:p w:rsidR="00B2770B" w:rsidRPr="00CC69D0" w:rsidRDefault="00B2770B" w:rsidP="00EB752B">
            <w:pPr>
              <w:rPr>
                <w:rFonts w:asciiTheme="minorHAnsi" w:eastAsia="Times New Roman" w:hAnsiTheme="minorHAnsi"/>
                <w:sz w:val="16"/>
                <w:szCs w:val="16"/>
                <w:lang w:val="en-GB"/>
              </w:rPr>
            </w:pPr>
          </w:p>
        </w:tc>
        <w:tc>
          <w:tcPr>
            <w:tcW w:w="1260" w:type="dxa"/>
            <w:shd w:val="clear" w:color="auto" w:fill="C6D9F1" w:themeFill="text2" w:themeFillTint="33"/>
            <w:vAlign w:val="center"/>
          </w:tcPr>
          <w:p w:rsidR="00B2770B" w:rsidRPr="00CC69D0" w:rsidRDefault="00B2770B" w:rsidP="00EF4668">
            <w:pPr>
              <w:jc w:val="right"/>
              <w:rPr>
                <w:rFonts w:asciiTheme="minorHAnsi" w:hAnsiTheme="minorHAnsi"/>
                <w:color w:val="000000"/>
                <w:sz w:val="16"/>
                <w:szCs w:val="16"/>
              </w:rPr>
            </w:pPr>
            <w:r w:rsidRPr="00CC69D0">
              <w:rPr>
                <w:rFonts w:asciiTheme="minorHAnsi" w:hAnsiTheme="minorHAnsi"/>
                <w:b/>
                <w:bCs/>
                <w:color w:val="000000"/>
                <w:sz w:val="16"/>
                <w:szCs w:val="16"/>
              </w:rPr>
              <w:t>2,</w:t>
            </w:r>
            <w:r w:rsidR="00EF4668" w:rsidRPr="00CC69D0">
              <w:rPr>
                <w:rFonts w:asciiTheme="minorHAnsi" w:hAnsiTheme="minorHAnsi"/>
                <w:b/>
                <w:bCs/>
                <w:color w:val="000000"/>
                <w:sz w:val="16"/>
                <w:szCs w:val="16"/>
              </w:rPr>
              <w:t>637,885.40</w:t>
            </w:r>
          </w:p>
        </w:tc>
      </w:tr>
      <w:tr w:rsidR="00B2770B" w:rsidRPr="00CC69D0" w:rsidTr="00BE2B60">
        <w:trPr>
          <w:trHeight w:val="195"/>
        </w:trPr>
        <w:tc>
          <w:tcPr>
            <w:tcW w:w="2520" w:type="dxa"/>
            <w:vMerge w:val="restart"/>
            <w:tcBorders>
              <w:top w:val="single" w:sz="4" w:space="0" w:color="auto"/>
              <w:right w:val="single" w:sz="4" w:space="0" w:color="auto"/>
            </w:tcBorders>
          </w:tcPr>
          <w:p w:rsidR="00B2770B" w:rsidRPr="00CC69D0" w:rsidRDefault="00B2770B" w:rsidP="006D766C">
            <w:pPr>
              <w:jc w:val="both"/>
              <w:rPr>
                <w:rFonts w:asciiTheme="minorHAnsi" w:eastAsia="Times New Roman" w:hAnsiTheme="minorHAnsi" w:cs="Calibri"/>
                <w:b/>
                <w:sz w:val="16"/>
                <w:szCs w:val="16"/>
                <w:lang w:val="en-GB"/>
              </w:rPr>
            </w:pPr>
            <w:r w:rsidRPr="00CC69D0">
              <w:rPr>
                <w:rFonts w:asciiTheme="minorHAnsi" w:eastAsia="Times New Roman" w:hAnsiTheme="minorHAnsi"/>
                <w:b/>
                <w:sz w:val="16"/>
                <w:szCs w:val="16"/>
                <w:lang w:val="en-GB"/>
              </w:rPr>
              <w:t xml:space="preserve">Output 3: </w:t>
            </w:r>
            <w:r w:rsidRPr="00CC69D0">
              <w:rPr>
                <w:rFonts w:asciiTheme="minorHAnsi" w:hAnsiTheme="minorHAnsi" w:cs="Calibri"/>
                <w:b/>
                <w:sz w:val="16"/>
                <w:szCs w:val="16"/>
                <w:lang w:val="en-GB"/>
              </w:rPr>
              <w:t>The capacity of National Elections Commission (NEC) strengthened to better prepare, plan, mange, monitor and evaluate 2015 elections and beyond</w:t>
            </w:r>
            <w:r w:rsidRPr="00CC69D0">
              <w:rPr>
                <w:rStyle w:val="FootnoteReference"/>
                <w:rFonts w:asciiTheme="minorHAnsi" w:eastAsia="Times New Roman" w:hAnsiTheme="minorHAnsi" w:cs="Calibri"/>
                <w:b/>
                <w:sz w:val="16"/>
                <w:szCs w:val="16"/>
                <w:lang w:val="en-GB"/>
              </w:rPr>
              <w:footnoteReference w:id="3"/>
            </w:r>
          </w:p>
          <w:p w:rsidR="00B2770B" w:rsidRPr="00CC69D0" w:rsidRDefault="00B2770B" w:rsidP="00EB752B">
            <w:pPr>
              <w:rPr>
                <w:rFonts w:asciiTheme="minorHAnsi" w:eastAsia="Times New Roman" w:hAnsiTheme="minorHAnsi"/>
                <w:sz w:val="16"/>
                <w:szCs w:val="16"/>
                <w:lang w:val="en-GB"/>
              </w:rPr>
            </w:pPr>
          </w:p>
          <w:p w:rsidR="00B2770B" w:rsidRPr="00CC69D0" w:rsidRDefault="00B2770B" w:rsidP="00E9549D">
            <w:pPr>
              <w:jc w:val="both"/>
              <w:rPr>
                <w:rFonts w:asciiTheme="minorHAnsi" w:eastAsia="Times New Roman" w:hAnsiTheme="minorHAnsi"/>
                <w:b/>
                <w:color w:val="000000"/>
                <w:sz w:val="16"/>
                <w:szCs w:val="16"/>
                <w:u w:val="single"/>
              </w:rPr>
            </w:pPr>
            <w:r w:rsidRPr="00CC69D0">
              <w:rPr>
                <w:rFonts w:asciiTheme="minorHAnsi" w:eastAsia="Times New Roman" w:hAnsiTheme="minorHAnsi"/>
                <w:b/>
                <w:color w:val="000000"/>
                <w:sz w:val="16"/>
                <w:szCs w:val="16"/>
                <w:u w:val="single"/>
              </w:rPr>
              <w:t>Baseline:</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lastRenderedPageBreak/>
              <w:t>NEC has conducted limited consultation with stakeholders</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xml:space="preserve">NEC has  not started engaging with media </w:t>
            </w:r>
          </w:p>
          <w:p w:rsidR="00B2770B" w:rsidRPr="00CC69D0" w:rsidRDefault="00B2770B" w:rsidP="00CC69D0">
            <w:pPr>
              <w:numPr>
                <w:ilvl w:val="0"/>
                <w:numId w:val="17"/>
              </w:numPr>
              <w:contextualSpacing/>
              <w:jc w:val="both"/>
              <w:rPr>
                <w:rFonts w:asciiTheme="minorHAnsi" w:hAnsiTheme="minorHAnsi"/>
                <w:color w:val="000000"/>
                <w:sz w:val="16"/>
                <w:szCs w:val="16"/>
              </w:rPr>
            </w:pPr>
            <w:r w:rsidRPr="00CC69D0">
              <w:rPr>
                <w:rFonts w:asciiTheme="minorHAnsi" w:eastAsia="Times New Roman" w:hAnsiTheme="minorHAnsi"/>
                <w:color w:val="000000"/>
                <w:sz w:val="16"/>
                <w:szCs w:val="16"/>
              </w:rPr>
              <w:t>NEC produced its Code of Conduct. Other policy documents yet to be prepared</w:t>
            </w:r>
          </w:p>
          <w:p w:rsidR="00CC69D0" w:rsidRPr="00CC69D0" w:rsidRDefault="00CC69D0"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xml:space="preserve">No NEC State High Committee (SHC) members </w:t>
            </w:r>
          </w:p>
          <w:p w:rsidR="00B2770B" w:rsidRPr="00CC69D0" w:rsidRDefault="00B2770B" w:rsidP="00CC69D0">
            <w:pPr>
              <w:numPr>
                <w:ilvl w:val="0"/>
                <w:numId w:val="17"/>
              </w:numPr>
              <w:contextualSpacing/>
              <w:jc w:val="both"/>
              <w:rPr>
                <w:rFonts w:asciiTheme="minorHAnsi" w:hAnsiTheme="minorHAnsi"/>
                <w:color w:val="000000"/>
                <w:sz w:val="16"/>
                <w:szCs w:val="16"/>
              </w:rPr>
            </w:pPr>
            <w:r w:rsidRPr="00CC69D0">
              <w:rPr>
                <w:rFonts w:asciiTheme="minorHAnsi" w:eastAsiaTheme="minorEastAsia" w:hAnsiTheme="minorHAnsi" w:cstheme="minorBidi"/>
                <w:color w:val="000000"/>
                <w:sz w:val="16"/>
                <w:szCs w:val="16"/>
              </w:rPr>
              <w:t xml:space="preserve">Full-fledged Elections Basket </w:t>
            </w:r>
            <w:r w:rsidRPr="00CC69D0">
              <w:rPr>
                <w:rFonts w:asciiTheme="minorHAnsi" w:hAnsiTheme="minorHAnsi"/>
                <w:color w:val="000000"/>
                <w:sz w:val="16"/>
                <w:szCs w:val="16"/>
              </w:rPr>
              <w:t>Fund project document  not available</w:t>
            </w:r>
          </w:p>
          <w:p w:rsidR="00B2770B" w:rsidRPr="00CC69D0" w:rsidRDefault="00B2770B" w:rsidP="00CC69D0">
            <w:pPr>
              <w:numPr>
                <w:ilvl w:val="0"/>
                <w:numId w:val="17"/>
              </w:numPr>
              <w:spacing w:after="200" w:line="276" w:lineRule="auto"/>
              <w:contextualSpacing/>
              <w:jc w:val="both"/>
              <w:rPr>
                <w:rFonts w:asciiTheme="minorHAnsi" w:eastAsia="Times New Roman" w:hAnsiTheme="minorHAnsi"/>
                <w:color w:val="000000"/>
                <w:sz w:val="16"/>
                <w:szCs w:val="16"/>
                <w:u w:val="single"/>
              </w:rPr>
            </w:pPr>
            <w:r w:rsidRPr="00CC69D0">
              <w:rPr>
                <w:rFonts w:asciiTheme="minorHAnsi" w:eastAsia="Times New Roman" w:hAnsiTheme="minorHAnsi"/>
                <w:color w:val="000000"/>
                <w:sz w:val="16"/>
                <w:szCs w:val="16"/>
              </w:rPr>
              <w:t>National and state level Election assets not known</w:t>
            </w:r>
            <w:r w:rsidRPr="00CC69D0">
              <w:rPr>
                <w:rFonts w:asciiTheme="minorHAnsi" w:eastAsia="Times New Roman" w:hAnsiTheme="minorHAnsi"/>
                <w:color w:val="000000"/>
                <w:sz w:val="16"/>
                <w:szCs w:val="16"/>
                <w:u w:val="single"/>
              </w:rPr>
              <w:t xml:space="preserve">  </w:t>
            </w:r>
          </w:p>
          <w:p w:rsidR="00B2770B" w:rsidRPr="00CC69D0" w:rsidRDefault="00B2770B" w:rsidP="00E9549D">
            <w:pPr>
              <w:jc w:val="both"/>
              <w:rPr>
                <w:rFonts w:asciiTheme="minorHAnsi" w:eastAsia="Times New Roman" w:hAnsiTheme="minorHAnsi"/>
                <w:b/>
                <w:color w:val="000000"/>
                <w:sz w:val="16"/>
                <w:szCs w:val="16"/>
                <w:u w:val="single"/>
              </w:rPr>
            </w:pPr>
          </w:p>
          <w:p w:rsidR="00B2770B" w:rsidRPr="00CC69D0" w:rsidRDefault="00B2770B" w:rsidP="00E9549D">
            <w:pPr>
              <w:jc w:val="both"/>
              <w:rPr>
                <w:rFonts w:asciiTheme="minorHAnsi" w:eastAsia="Times New Roman" w:hAnsiTheme="minorHAnsi"/>
                <w:b/>
                <w:color w:val="000000"/>
                <w:sz w:val="16"/>
                <w:szCs w:val="16"/>
                <w:u w:val="single"/>
              </w:rPr>
            </w:pPr>
            <w:r w:rsidRPr="00CC69D0">
              <w:rPr>
                <w:rFonts w:asciiTheme="minorHAnsi" w:eastAsia="Times New Roman" w:hAnsiTheme="minorHAnsi"/>
                <w:b/>
                <w:color w:val="000000"/>
                <w:sz w:val="16"/>
                <w:szCs w:val="16"/>
                <w:u w:val="single"/>
              </w:rPr>
              <w:t>Indicators</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xml:space="preserve">#  of NEC consultations with stakeholders </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of NEC media adverts   to inform and update public about NEC</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of policy and planning documents produced</w:t>
            </w:r>
          </w:p>
          <w:p w:rsidR="00CA53F9"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xml:space="preserve">NEC </w:t>
            </w:r>
            <w:r w:rsidR="00CA53F9" w:rsidRPr="00CC69D0">
              <w:rPr>
                <w:rFonts w:asciiTheme="minorHAnsi" w:eastAsia="Times New Roman" w:hAnsiTheme="minorHAnsi"/>
                <w:color w:val="000000"/>
                <w:sz w:val="16"/>
                <w:szCs w:val="16"/>
              </w:rPr>
              <w:t>State High Committee (SHC) members recruited and deployed</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xml:space="preserve">Full-fledged Elections Basket Fund project document developed </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Infrastructure audit completed (at national and state levels)</w:t>
            </w:r>
          </w:p>
          <w:p w:rsidR="00B2770B" w:rsidRPr="00CC69D0" w:rsidRDefault="00B2770B" w:rsidP="00E9549D">
            <w:pPr>
              <w:ind w:left="-7"/>
              <w:jc w:val="both"/>
              <w:rPr>
                <w:rFonts w:asciiTheme="minorHAnsi" w:eastAsia="Times New Roman" w:hAnsiTheme="minorHAnsi"/>
                <w:color w:val="000000"/>
                <w:sz w:val="16"/>
                <w:szCs w:val="16"/>
              </w:rPr>
            </w:pPr>
          </w:p>
          <w:p w:rsidR="00B2770B" w:rsidRPr="00CC69D0" w:rsidRDefault="00B2770B" w:rsidP="00E9549D">
            <w:pPr>
              <w:ind w:left="-7"/>
              <w:jc w:val="both"/>
              <w:rPr>
                <w:rFonts w:asciiTheme="minorHAnsi" w:eastAsia="Times New Roman" w:hAnsiTheme="minorHAnsi"/>
                <w:b/>
                <w:color w:val="000000"/>
                <w:sz w:val="16"/>
                <w:szCs w:val="16"/>
                <w:u w:val="single"/>
              </w:rPr>
            </w:pPr>
            <w:r w:rsidRPr="00CC69D0">
              <w:rPr>
                <w:rFonts w:asciiTheme="minorHAnsi" w:eastAsia="Times New Roman" w:hAnsiTheme="minorHAnsi"/>
                <w:b/>
                <w:color w:val="000000"/>
                <w:sz w:val="16"/>
                <w:szCs w:val="16"/>
                <w:u w:val="single"/>
              </w:rPr>
              <w:t>Target</w:t>
            </w:r>
          </w:p>
          <w:p w:rsidR="00B2770B" w:rsidRPr="00CC69D0" w:rsidRDefault="00B2770B" w:rsidP="00CC69D0">
            <w:pPr>
              <w:numPr>
                <w:ilvl w:val="0"/>
                <w:numId w:val="17"/>
              </w:numPr>
              <w:contextualSpacing/>
              <w:jc w:val="both"/>
              <w:rPr>
                <w:rFonts w:asciiTheme="minorHAnsi" w:eastAsia="Times New Roman" w:hAnsiTheme="minorHAnsi" w:cstheme="minorBidi"/>
                <w:color w:val="000000"/>
                <w:sz w:val="16"/>
                <w:szCs w:val="16"/>
              </w:rPr>
            </w:pPr>
            <w:r w:rsidRPr="00CC69D0">
              <w:rPr>
                <w:rFonts w:asciiTheme="minorHAnsi" w:eastAsia="Times New Roman" w:hAnsiTheme="minorHAnsi"/>
                <w:color w:val="000000"/>
                <w:sz w:val="16"/>
                <w:szCs w:val="16"/>
              </w:rPr>
              <w:t xml:space="preserve">3 NEC national and state level consultations with stakeholders conducted  5 NEC media adverts   to inform and update public about NEC aired </w:t>
            </w:r>
          </w:p>
          <w:p w:rsidR="00CA53F9" w:rsidRPr="00CC69D0" w:rsidRDefault="00CA53F9" w:rsidP="00CC69D0">
            <w:pPr>
              <w:numPr>
                <w:ilvl w:val="0"/>
                <w:numId w:val="17"/>
              </w:numPr>
              <w:contextualSpacing/>
              <w:jc w:val="both"/>
              <w:rPr>
                <w:rFonts w:asciiTheme="minorHAnsi" w:eastAsia="Times New Roman" w:hAnsiTheme="minorHAnsi" w:cstheme="minorBidi"/>
                <w:color w:val="000000"/>
                <w:sz w:val="16"/>
                <w:szCs w:val="16"/>
              </w:rPr>
            </w:pPr>
            <w:r w:rsidRPr="00CC69D0">
              <w:rPr>
                <w:rFonts w:asciiTheme="minorHAnsi" w:eastAsia="Times New Roman" w:hAnsiTheme="minorHAnsi" w:cstheme="minorBidi"/>
                <w:color w:val="000000"/>
                <w:sz w:val="16"/>
                <w:szCs w:val="16"/>
              </w:rPr>
              <w:t xml:space="preserve">5 </w:t>
            </w:r>
            <w:r w:rsidRPr="00CC69D0">
              <w:rPr>
                <w:rFonts w:asciiTheme="minorHAnsi" w:eastAsia="Times New Roman" w:hAnsiTheme="minorHAnsi"/>
                <w:color w:val="000000"/>
                <w:sz w:val="16"/>
                <w:szCs w:val="16"/>
              </w:rPr>
              <w:t>of NEC media adverts   to inform and update public about NEC</w:t>
            </w:r>
          </w:p>
          <w:p w:rsidR="00CA53F9" w:rsidRPr="00CC69D0" w:rsidRDefault="00B2770B" w:rsidP="00CC69D0">
            <w:pPr>
              <w:numPr>
                <w:ilvl w:val="0"/>
                <w:numId w:val="17"/>
              </w:numPr>
              <w:contextualSpacing/>
              <w:jc w:val="both"/>
              <w:rPr>
                <w:rFonts w:asciiTheme="minorHAnsi" w:eastAsia="Times New Roman" w:hAnsiTheme="minorHAnsi" w:cstheme="minorBidi"/>
                <w:color w:val="000000"/>
                <w:sz w:val="16"/>
                <w:szCs w:val="16"/>
              </w:rPr>
            </w:pPr>
            <w:r w:rsidRPr="00CC69D0">
              <w:rPr>
                <w:rFonts w:asciiTheme="minorHAnsi" w:eastAsia="Times New Roman" w:hAnsiTheme="minorHAnsi"/>
                <w:color w:val="000000"/>
                <w:sz w:val="16"/>
                <w:szCs w:val="16"/>
              </w:rPr>
              <w:t xml:space="preserve">3 NEC key policy and planning documents (Gender and Inclusive Participation Policy, </w:t>
            </w:r>
            <w:r w:rsidRPr="00CC69D0">
              <w:rPr>
                <w:rFonts w:asciiTheme="minorHAnsi" w:eastAsia="Times New Roman" w:hAnsiTheme="minorHAnsi"/>
                <w:color w:val="000000"/>
                <w:sz w:val="16"/>
                <w:szCs w:val="16"/>
              </w:rPr>
              <w:lastRenderedPageBreak/>
              <w:t>Elections budget National Elections Security Plan)  developed and approved</w:t>
            </w:r>
          </w:p>
          <w:p w:rsidR="00CA53F9" w:rsidRPr="00CC69D0" w:rsidRDefault="00CA53F9" w:rsidP="00CC69D0">
            <w:pPr>
              <w:numPr>
                <w:ilvl w:val="0"/>
                <w:numId w:val="17"/>
              </w:numPr>
              <w:contextualSpacing/>
              <w:jc w:val="both"/>
              <w:rPr>
                <w:rFonts w:asciiTheme="minorHAnsi" w:eastAsia="Times New Roman" w:hAnsiTheme="minorHAnsi" w:cstheme="minorBidi"/>
                <w:color w:val="000000"/>
                <w:sz w:val="16"/>
                <w:szCs w:val="16"/>
              </w:rPr>
            </w:pPr>
            <w:r w:rsidRPr="00CC69D0">
              <w:rPr>
                <w:rFonts w:asciiTheme="minorHAnsi" w:eastAsia="Times New Roman" w:hAnsiTheme="minorHAnsi" w:cstheme="minorBidi"/>
                <w:color w:val="000000"/>
                <w:sz w:val="16"/>
                <w:szCs w:val="16"/>
              </w:rPr>
              <w:t xml:space="preserve">50 </w:t>
            </w:r>
            <w:r w:rsidRPr="00CC69D0">
              <w:rPr>
                <w:rFonts w:asciiTheme="minorHAnsi" w:hAnsiTheme="minorHAnsi" w:cstheme="minorBidi"/>
                <w:color w:val="000000"/>
                <w:sz w:val="16"/>
                <w:szCs w:val="16"/>
              </w:rPr>
              <w:t>NEC State High Committee (SHC) members recruited and deployed</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 xml:space="preserve">Elections Basket Fund management and coordination structures in place </w:t>
            </w:r>
          </w:p>
          <w:p w:rsidR="00B2770B" w:rsidRPr="00CC69D0" w:rsidRDefault="00B2770B" w:rsidP="00CC69D0">
            <w:pPr>
              <w:numPr>
                <w:ilvl w:val="0"/>
                <w:numId w:val="17"/>
              </w:numPr>
              <w:contextualSpacing/>
              <w:jc w:val="both"/>
              <w:rPr>
                <w:rFonts w:asciiTheme="minorHAnsi" w:eastAsia="Times New Roman" w:hAnsiTheme="minorHAnsi"/>
                <w:color w:val="000000"/>
                <w:sz w:val="16"/>
                <w:szCs w:val="16"/>
              </w:rPr>
            </w:pPr>
            <w:r w:rsidRPr="00CC69D0">
              <w:rPr>
                <w:rFonts w:asciiTheme="minorHAnsi" w:eastAsia="Times New Roman" w:hAnsiTheme="minorHAnsi"/>
                <w:color w:val="000000"/>
                <w:sz w:val="16"/>
                <w:szCs w:val="16"/>
              </w:rPr>
              <w:t>1 NEC infrastructure Audit completed</w:t>
            </w:r>
          </w:p>
          <w:p w:rsidR="00B2770B" w:rsidRPr="00CC69D0" w:rsidRDefault="00B2770B" w:rsidP="00EB752B">
            <w:pPr>
              <w:rPr>
                <w:rFonts w:asciiTheme="minorHAnsi" w:eastAsia="Times New Roman" w:hAnsiTheme="minorHAnsi" w:cs="Calibri"/>
                <w:b/>
                <w:sz w:val="16"/>
                <w:szCs w:val="16"/>
                <w:u w:val="single"/>
              </w:rPr>
            </w:pPr>
          </w:p>
          <w:p w:rsidR="00B2770B" w:rsidRPr="00CC69D0" w:rsidRDefault="00B2770B" w:rsidP="00EB752B">
            <w:pPr>
              <w:rPr>
                <w:rFonts w:asciiTheme="minorHAnsi" w:eastAsia="Times New Roman" w:hAnsiTheme="minorHAnsi" w:cs="Calibri"/>
                <w:b/>
                <w:sz w:val="16"/>
                <w:szCs w:val="16"/>
                <w:u w:val="single"/>
              </w:rPr>
            </w:pPr>
          </w:p>
          <w:p w:rsidR="00B2770B" w:rsidRPr="00CC69D0" w:rsidRDefault="00B2770B" w:rsidP="00A04FDF">
            <w:pPr>
              <w:jc w:val="both"/>
              <w:rPr>
                <w:rFonts w:asciiTheme="minorHAnsi" w:eastAsia="Times New Roman" w:hAnsiTheme="minorHAnsi"/>
                <w:sz w:val="16"/>
                <w:szCs w:val="16"/>
                <w:lang w:val="en-GB"/>
              </w:rPr>
            </w:pPr>
            <w:r w:rsidRPr="00CC69D0">
              <w:rPr>
                <w:rFonts w:asciiTheme="minorHAnsi" w:eastAsia="Times New Roman" w:hAnsiTheme="minorHAnsi" w:cs="Calibri"/>
                <w:b/>
                <w:sz w:val="16"/>
                <w:szCs w:val="16"/>
                <w:u w:val="single"/>
              </w:rPr>
              <w:t>Related UNDAF  Outcome</w:t>
            </w:r>
            <w:r w:rsidRPr="00CC69D0">
              <w:rPr>
                <w:rFonts w:asciiTheme="minorHAnsi" w:eastAsia="Times New Roman" w:hAnsiTheme="minorHAnsi"/>
                <w:b/>
                <w:sz w:val="16"/>
                <w:szCs w:val="16"/>
                <w:u w:val="single"/>
              </w:rPr>
              <w:t>:</w:t>
            </w:r>
            <w:r w:rsidRPr="00CC69D0">
              <w:rPr>
                <w:rFonts w:asciiTheme="minorHAnsi" w:eastAsia="Times New Roman" w:hAnsiTheme="minorHAnsi"/>
                <w:b/>
                <w:sz w:val="16"/>
                <w:szCs w:val="16"/>
              </w:rPr>
              <w:t xml:space="preserve"> </w:t>
            </w:r>
            <w:r w:rsidRPr="00CC69D0">
              <w:rPr>
                <w:rFonts w:asciiTheme="minorHAnsi" w:eastAsia="Times New Roman" w:hAnsiTheme="minorHAnsi" w:cs="Calibri"/>
                <w:sz w:val="16"/>
                <w:szCs w:val="16"/>
              </w:rPr>
              <w:t>Core governance and civil service functions are established and operational</w:t>
            </w:r>
          </w:p>
        </w:tc>
        <w:tc>
          <w:tcPr>
            <w:tcW w:w="13410" w:type="dxa"/>
            <w:gridSpan w:val="10"/>
            <w:tcBorders>
              <w:left w:val="single" w:sz="4" w:space="0" w:color="auto"/>
              <w:bottom w:val="single" w:sz="4" w:space="0" w:color="auto"/>
            </w:tcBorders>
            <w:shd w:val="clear" w:color="auto" w:fill="92D050"/>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b/>
                <w:sz w:val="16"/>
                <w:szCs w:val="16"/>
              </w:rPr>
              <w:lastRenderedPageBreak/>
              <w:t xml:space="preserve">Activity Result 3.1 NEC capacity improved to engage in outreach activities and stakeholder consultations to prepare for the 2015 elections </w:t>
            </w:r>
          </w:p>
        </w:tc>
      </w:tr>
      <w:tr w:rsidR="00B2770B" w:rsidRPr="00CC69D0" w:rsidTr="00BE2B60">
        <w:trPr>
          <w:trHeight w:val="855"/>
        </w:trPr>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color w:val="000000"/>
                <w:sz w:val="16"/>
                <w:szCs w:val="16"/>
              </w:rPr>
              <w:t>NEC consultative meetings and information with key electoral stakeholders (government, political parties, civil society, media and donor community) in order to generate consensus on key policy issues facing the 2015 elections</w:t>
            </w:r>
          </w:p>
        </w:tc>
        <w:tc>
          <w:tcPr>
            <w:tcW w:w="540" w:type="dxa"/>
            <w:vMerge w:val="restart"/>
          </w:tcPr>
          <w:p w:rsidR="00B2770B" w:rsidRPr="00CC69D0" w:rsidRDefault="00B2770B" w:rsidP="0081353E">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81353E">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81353E">
            <w:pPr>
              <w:rPr>
                <w:rFonts w:asciiTheme="minorHAnsi" w:eastAsia="Times New Roman" w:hAnsiTheme="minorHAnsi"/>
                <w:sz w:val="16"/>
                <w:szCs w:val="16"/>
                <w:lang w:val="en-GB"/>
              </w:rPr>
            </w:pPr>
          </w:p>
        </w:tc>
        <w:tc>
          <w:tcPr>
            <w:tcW w:w="630" w:type="dxa"/>
            <w:vMerge w:val="restart"/>
          </w:tcPr>
          <w:p w:rsidR="00B2770B" w:rsidRPr="00CC69D0" w:rsidRDefault="00B2770B" w:rsidP="0081353E">
            <w:pPr>
              <w:rPr>
                <w:rFonts w:asciiTheme="minorHAnsi" w:eastAsia="Times New Roman" w:hAnsiTheme="minorHAnsi"/>
                <w:sz w:val="16"/>
                <w:szCs w:val="16"/>
                <w:lang w:val="en-GB"/>
              </w:rPr>
            </w:pPr>
          </w:p>
        </w:tc>
        <w:tc>
          <w:tcPr>
            <w:tcW w:w="1890" w:type="dxa"/>
            <w:vMerge w:val="restart"/>
          </w:tcPr>
          <w:p w:rsidR="00B2770B" w:rsidRPr="00CC69D0" w:rsidRDefault="00B2770B" w:rsidP="0081353E">
            <w:pPr>
              <w:jc w:val="center"/>
              <w:rPr>
                <w:rFonts w:asciiTheme="minorHAnsi" w:hAnsiTheme="minorHAnsi"/>
                <w:color w:val="000000"/>
                <w:sz w:val="16"/>
                <w:szCs w:val="16"/>
              </w:rPr>
            </w:pPr>
            <w:r w:rsidRPr="00CC69D0">
              <w:rPr>
                <w:rFonts w:asciiTheme="minorHAnsi" w:hAnsiTheme="minorHAnsi"/>
                <w:color w:val="000000"/>
                <w:sz w:val="16"/>
                <w:szCs w:val="16"/>
              </w:rPr>
              <w:t>UNDP/UNMISS</w:t>
            </w:r>
          </w:p>
        </w:tc>
        <w:tc>
          <w:tcPr>
            <w:tcW w:w="1440" w:type="dxa"/>
            <w:tcBorders>
              <w:bottom w:val="single" w:sz="4" w:space="0" w:color="auto"/>
            </w:tcBorders>
          </w:tcPr>
          <w:p w:rsidR="00B2770B" w:rsidRPr="00CC69D0" w:rsidRDefault="00B2770B" w:rsidP="0081353E">
            <w:pPr>
              <w:jc w:val="center"/>
              <w:rPr>
                <w:rFonts w:asciiTheme="minorHAnsi" w:hAnsiTheme="minorHAnsi"/>
                <w:color w:val="000000"/>
                <w:sz w:val="16"/>
                <w:szCs w:val="16"/>
              </w:rPr>
            </w:pPr>
            <w:r w:rsidRPr="00CC69D0">
              <w:rPr>
                <w:rFonts w:asciiTheme="minorHAnsi" w:hAnsiTheme="minorHAnsi"/>
                <w:color w:val="000000"/>
                <w:sz w:val="16"/>
                <w:szCs w:val="16"/>
              </w:rPr>
              <w:t>DFID</w:t>
            </w:r>
          </w:p>
        </w:tc>
        <w:tc>
          <w:tcPr>
            <w:tcW w:w="3150" w:type="dxa"/>
            <w:tcBorders>
              <w:bottom w:val="single" w:sz="4" w:space="0" w:color="auto"/>
            </w:tcBorders>
          </w:tcPr>
          <w:p w:rsidR="00B2770B" w:rsidRPr="00CC69D0" w:rsidRDefault="00B2770B" w:rsidP="0077070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77070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71200 International Consultant        </w:t>
            </w:r>
          </w:p>
          <w:p w:rsidR="00B2770B" w:rsidRPr="00CC69D0" w:rsidRDefault="00B2770B" w:rsidP="0077070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&amp;  Confer  </w:t>
            </w:r>
          </w:p>
          <w:p w:rsidR="00B2770B" w:rsidRPr="00CC69D0" w:rsidRDefault="00B2770B" w:rsidP="006F1660">
            <w:pPr>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 xml:space="preserve">72500 Supplies  </w:t>
            </w:r>
          </w:p>
        </w:tc>
        <w:tc>
          <w:tcPr>
            <w:tcW w:w="1350" w:type="dxa"/>
            <w:gridSpan w:val="2"/>
            <w:tcBorders>
              <w:bottom w:val="single" w:sz="4" w:space="0" w:color="auto"/>
            </w:tcBorders>
          </w:tcPr>
          <w:p w:rsidR="00B2770B" w:rsidRPr="00CC69D0" w:rsidRDefault="00B2770B" w:rsidP="00B562B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20,178.72</w:t>
            </w:r>
          </w:p>
          <w:p w:rsidR="00B2770B" w:rsidRPr="00CC69D0" w:rsidRDefault="00B2770B" w:rsidP="00B562B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32,400.00</w:t>
            </w:r>
          </w:p>
          <w:p w:rsidR="00B2770B" w:rsidRPr="00CC69D0" w:rsidRDefault="00B2770B" w:rsidP="00B562B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54,000.00</w:t>
            </w:r>
          </w:p>
          <w:p w:rsidR="00B2770B" w:rsidRPr="00CC69D0" w:rsidRDefault="00B2770B" w:rsidP="006F1660">
            <w:pPr>
              <w:jc w:val="right"/>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3,581.28</w:t>
            </w:r>
          </w:p>
        </w:tc>
      </w:tr>
      <w:tr w:rsidR="00B2770B" w:rsidRPr="00CC69D0" w:rsidTr="00BE2B60">
        <w:trPr>
          <w:trHeight w:val="431"/>
        </w:trPr>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p>
        </w:tc>
        <w:tc>
          <w:tcPr>
            <w:tcW w:w="54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1890" w:type="dxa"/>
            <w:vMerge/>
            <w:tcBorders>
              <w:bottom w:val="single" w:sz="4" w:space="0" w:color="auto"/>
            </w:tcBorders>
          </w:tcPr>
          <w:p w:rsidR="00B2770B" w:rsidRPr="00CC69D0" w:rsidRDefault="00B2770B" w:rsidP="0081353E">
            <w:pPr>
              <w:jc w:val="center"/>
              <w:rPr>
                <w:rFonts w:asciiTheme="minorHAnsi" w:hAnsiTheme="minorHAnsi"/>
                <w:color w:val="000000"/>
                <w:sz w:val="16"/>
                <w:szCs w:val="16"/>
              </w:rPr>
            </w:pPr>
          </w:p>
        </w:tc>
        <w:tc>
          <w:tcPr>
            <w:tcW w:w="1440" w:type="dxa"/>
            <w:tcBorders>
              <w:top w:val="single" w:sz="4" w:space="0" w:color="auto"/>
              <w:bottom w:val="single" w:sz="4" w:space="0" w:color="auto"/>
            </w:tcBorders>
          </w:tcPr>
          <w:p w:rsidR="00B2770B" w:rsidRPr="00CC69D0" w:rsidRDefault="00B2770B" w:rsidP="0081353E">
            <w:pPr>
              <w:jc w:val="center"/>
              <w:rPr>
                <w:rFonts w:asciiTheme="minorHAnsi" w:hAnsiTheme="minorHAnsi"/>
                <w:color w:val="000000"/>
                <w:sz w:val="16"/>
                <w:szCs w:val="16"/>
              </w:rPr>
            </w:pPr>
            <w:r w:rsidRPr="00CC69D0">
              <w:rPr>
                <w:rFonts w:asciiTheme="minorHAnsi" w:eastAsia="Times New Roman" w:hAnsiTheme="minorHAnsi"/>
                <w:sz w:val="16"/>
                <w:szCs w:val="16"/>
                <w:lang w:val="en-GB"/>
              </w:rPr>
              <w:t>Norway</w:t>
            </w:r>
          </w:p>
        </w:tc>
        <w:tc>
          <w:tcPr>
            <w:tcW w:w="3150" w:type="dxa"/>
            <w:tcBorders>
              <w:top w:val="single" w:sz="4" w:space="0" w:color="auto"/>
              <w:bottom w:val="single" w:sz="4" w:space="0" w:color="auto"/>
            </w:tcBorders>
          </w:tcPr>
          <w:p w:rsidR="00B2770B" w:rsidRPr="00CC69D0" w:rsidRDefault="00B2770B" w:rsidP="004C41C2">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4C41C2">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71200 International Consultant        </w:t>
            </w:r>
          </w:p>
          <w:p w:rsidR="00B2770B" w:rsidRPr="00CC69D0" w:rsidRDefault="00B2770B" w:rsidP="004C41C2">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&amp;  Confer  </w:t>
            </w:r>
          </w:p>
          <w:p w:rsidR="00B2770B" w:rsidRPr="00CC69D0" w:rsidRDefault="00B2770B" w:rsidP="004C41C2">
            <w:pPr>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lastRenderedPageBreak/>
              <w:t xml:space="preserve">72500 Supplies  </w:t>
            </w:r>
          </w:p>
        </w:tc>
        <w:tc>
          <w:tcPr>
            <w:tcW w:w="1350" w:type="dxa"/>
            <w:gridSpan w:val="2"/>
            <w:tcBorders>
              <w:top w:val="single" w:sz="4" w:space="0" w:color="auto"/>
            </w:tcBorders>
          </w:tcPr>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lastRenderedPageBreak/>
              <w:t>35,873.28</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57,600.00</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96,000.00</w:t>
            </w:r>
          </w:p>
          <w:p w:rsidR="00B2770B" w:rsidRPr="00CC69D0" w:rsidRDefault="00B2770B" w:rsidP="003E4300">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lastRenderedPageBreak/>
              <w:t>6,366.72</w:t>
            </w:r>
          </w:p>
        </w:tc>
      </w:tr>
      <w:tr w:rsidR="00B2770B" w:rsidRPr="00CC69D0" w:rsidTr="00BE2B60">
        <w:trPr>
          <w:trHeight w:val="776"/>
        </w:trPr>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color w:val="000000"/>
                <w:sz w:val="16"/>
                <w:szCs w:val="16"/>
              </w:rPr>
              <w:t>Support NEC to promote a media- and non-media-based public awareness campaign about its mandate and key electoral policy issues</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81353E">
            <w:pPr>
              <w:rPr>
                <w:rFonts w:asciiTheme="minorHAnsi" w:eastAsia="Times New Roman" w:hAnsiTheme="minorHAnsi"/>
                <w:sz w:val="16"/>
                <w:szCs w:val="16"/>
                <w:lang w:val="en-GB"/>
              </w:rPr>
            </w:pPr>
          </w:p>
        </w:tc>
        <w:tc>
          <w:tcPr>
            <w:tcW w:w="630" w:type="dxa"/>
            <w:vMerge w:val="restart"/>
          </w:tcPr>
          <w:p w:rsidR="00B2770B" w:rsidRPr="00CC69D0" w:rsidRDefault="00B2770B" w:rsidP="0081353E">
            <w:pPr>
              <w:rPr>
                <w:rFonts w:asciiTheme="minorHAnsi" w:eastAsia="Times New Roman" w:hAnsiTheme="minorHAnsi"/>
                <w:sz w:val="16"/>
                <w:szCs w:val="16"/>
                <w:lang w:val="en-GB"/>
              </w:rPr>
            </w:pPr>
          </w:p>
        </w:tc>
        <w:tc>
          <w:tcPr>
            <w:tcW w:w="1890" w:type="dxa"/>
            <w:vMerge w:val="restart"/>
            <w:tcBorders>
              <w:top w:val="single" w:sz="4" w:space="0" w:color="auto"/>
            </w:tcBorders>
          </w:tcPr>
          <w:p w:rsidR="00B2770B" w:rsidRPr="00CC69D0" w:rsidRDefault="00B2770B" w:rsidP="00B018A4">
            <w:pPr>
              <w:jc w:val="center"/>
              <w:rPr>
                <w:rFonts w:asciiTheme="minorHAnsi" w:hAnsiTheme="minorHAnsi"/>
                <w:sz w:val="16"/>
                <w:szCs w:val="16"/>
              </w:rPr>
            </w:pPr>
            <w:r w:rsidRPr="00CC69D0">
              <w:rPr>
                <w:rFonts w:asciiTheme="minorHAnsi" w:hAnsiTheme="minorHAnsi"/>
                <w:color w:val="000000"/>
                <w:sz w:val="16"/>
                <w:szCs w:val="16"/>
              </w:rPr>
              <w:t>UNDP/UNMISS</w:t>
            </w:r>
          </w:p>
        </w:tc>
        <w:tc>
          <w:tcPr>
            <w:tcW w:w="1440" w:type="dxa"/>
            <w:tcBorders>
              <w:top w:val="single" w:sz="4" w:space="0" w:color="auto"/>
            </w:tcBorders>
          </w:tcPr>
          <w:p w:rsidR="00B2770B" w:rsidRPr="00CC69D0" w:rsidRDefault="00B2770B" w:rsidP="00770700">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DFID</w:t>
            </w:r>
          </w:p>
        </w:tc>
        <w:tc>
          <w:tcPr>
            <w:tcW w:w="3150" w:type="dxa"/>
            <w:tcBorders>
              <w:top w:val="single" w:sz="4" w:space="0" w:color="auto"/>
            </w:tcBorders>
          </w:tcPr>
          <w:p w:rsidR="00B2770B" w:rsidRPr="00CC69D0" w:rsidRDefault="00B2770B" w:rsidP="0058197A">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58197A">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72400 Communication &amp; Audio Visual Equip</w:t>
            </w:r>
          </w:p>
          <w:p w:rsidR="00B2770B" w:rsidRPr="00CC69D0" w:rsidRDefault="00B2770B" w:rsidP="0058197A">
            <w:pPr>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 xml:space="preserve">72500 Supplies   </w:t>
            </w:r>
          </w:p>
        </w:tc>
        <w:tc>
          <w:tcPr>
            <w:tcW w:w="1350" w:type="dxa"/>
            <w:gridSpan w:val="2"/>
          </w:tcPr>
          <w:p w:rsidR="00B2770B" w:rsidRPr="00CC69D0" w:rsidRDefault="00B2770B" w:rsidP="0058197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18,000.00</w:t>
            </w:r>
          </w:p>
          <w:p w:rsidR="00B2770B" w:rsidRPr="00CC69D0" w:rsidRDefault="00B2770B" w:rsidP="0058197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3,600.00</w:t>
            </w:r>
          </w:p>
          <w:p w:rsidR="00B2770B" w:rsidRPr="00CC69D0" w:rsidRDefault="00B2770B" w:rsidP="0058197A">
            <w:pPr>
              <w:jc w:val="right"/>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t>1,015.20</w:t>
            </w:r>
          </w:p>
        </w:tc>
      </w:tr>
      <w:tr w:rsidR="00B2770B" w:rsidRPr="00CC69D0" w:rsidTr="00BE2B60">
        <w:trPr>
          <w:trHeight w:val="231"/>
        </w:trPr>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p>
        </w:tc>
        <w:tc>
          <w:tcPr>
            <w:tcW w:w="54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1890" w:type="dxa"/>
            <w:vMerge/>
            <w:tcBorders>
              <w:bottom w:val="single" w:sz="4" w:space="0" w:color="auto"/>
            </w:tcBorders>
          </w:tcPr>
          <w:p w:rsidR="00B2770B" w:rsidRPr="00CC69D0" w:rsidRDefault="00B2770B" w:rsidP="00B018A4">
            <w:pPr>
              <w:jc w:val="center"/>
              <w:rPr>
                <w:rFonts w:asciiTheme="minorHAnsi" w:eastAsia="Times New Roman" w:hAnsiTheme="minorHAnsi"/>
                <w:sz w:val="16"/>
                <w:szCs w:val="16"/>
                <w:lang w:val="en-GB"/>
              </w:rPr>
            </w:pPr>
          </w:p>
        </w:tc>
        <w:tc>
          <w:tcPr>
            <w:tcW w:w="1440" w:type="dxa"/>
            <w:tcBorders>
              <w:top w:val="single" w:sz="4" w:space="0" w:color="auto"/>
              <w:bottom w:val="single" w:sz="4" w:space="0" w:color="auto"/>
            </w:tcBorders>
          </w:tcPr>
          <w:p w:rsidR="00B2770B" w:rsidRPr="00CC69D0" w:rsidRDefault="00B2770B" w:rsidP="00770700">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Norway</w:t>
            </w:r>
          </w:p>
        </w:tc>
        <w:tc>
          <w:tcPr>
            <w:tcW w:w="3150" w:type="dxa"/>
            <w:tcBorders>
              <w:top w:val="single" w:sz="4" w:space="0" w:color="auto"/>
              <w:bottom w:val="single" w:sz="4" w:space="0" w:color="auto"/>
            </w:tcBorders>
          </w:tcPr>
          <w:p w:rsidR="00B2770B" w:rsidRPr="00CC69D0" w:rsidRDefault="00B2770B" w:rsidP="0058197A">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58197A">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72400 Communication &amp; Audio Visual Equip</w:t>
            </w:r>
          </w:p>
          <w:p w:rsidR="00B2770B" w:rsidRPr="00CC69D0" w:rsidRDefault="00B2770B" w:rsidP="0058197A">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72500 Supplies   </w:t>
            </w:r>
          </w:p>
        </w:tc>
        <w:tc>
          <w:tcPr>
            <w:tcW w:w="1350" w:type="dxa"/>
            <w:gridSpan w:val="2"/>
            <w:tcBorders>
              <w:top w:val="single" w:sz="4" w:space="0" w:color="auto"/>
              <w:bottom w:val="single" w:sz="4" w:space="0" w:color="auto"/>
            </w:tcBorders>
          </w:tcPr>
          <w:p w:rsidR="00B2770B" w:rsidRPr="00CC69D0" w:rsidRDefault="00B2770B" w:rsidP="0058197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32,000.00</w:t>
            </w:r>
          </w:p>
          <w:p w:rsidR="00B2770B" w:rsidRPr="00CC69D0" w:rsidRDefault="00B2770B" w:rsidP="0058197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6,400.00</w:t>
            </w:r>
          </w:p>
          <w:p w:rsidR="00B2770B" w:rsidRPr="00CC69D0" w:rsidRDefault="00B2770B" w:rsidP="0058197A">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1,804.80</w:t>
            </w:r>
          </w:p>
        </w:tc>
      </w:tr>
      <w:tr w:rsidR="00B2770B" w:rsidRPr="00CC69D0" w:rsidTr="00BE2B60">
        <w:trPr>
          <w:trHeight w:val="305"/>
        </w:trPr>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sz w:val="16"/>
                <w:szCs w:val="16"/>
              </w:rPr>
              <w:t>Bridge funding support for the rental of NEC Headquarters (if required)</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81353E">
            <w:pPr>
              <w:rPr>
                <w:rFonts w:asciiTheme="minorHAnsi" w:eastAsia="Times New Roman" w:hAnsiTheme="minorHAnsi"/>
                <w:sz w:val="16"/>
                <w:szCs w:val="16"/>
                <w:lang w:val="en-GB"/>
              </w:rPr>
            </w:pPr>
          </w:p>
        </w:tc>
        <w:tc>
          <w:tcPr>
            <w:tcW w:w="630" w:type="dxa"/>
            <w:vMerge w:val="restart"/>
          </w:tcPr>
          <w:p w:rsidR="00B2770B" w:rsidRPr="00CC69D0" w:rsidRDefault="00B2770B" w:rsidP="0081353E">
            <w:pPr>
              <w:rPr>
                <w:rFonts w:asciiTheme="minorHAnsi" w:eastAsia="Times New Roman" w:hAnsiTheme="minorHAnsi"/>
                <w:sz w:val="16"/>
                <w:szCs w:val="16"/>
                <w:lang w:val="en-GB"/>
              </w:rPr>
            </w:pPr>
          </w:p>
        </w:tc>
        <w:tc>
          <w:tcPr>
            <w:tcW w:w="1890" w:type="dxa"/>
            <w:vMerge w:val="restart"/>
            <w:tcBorders>
              <w:top w:val="single" w:sz="4" w:space="0" w:color="auto"/>
            </w:tcBorders>
          </w:tcPr>
          <w:p w:rsidR="00B2770B" w:rsidRPr="00CC69D0" w:rsidRDefault="00B2770B" w:rsidP="00B018A4">
            <w:pPr>
              <w:jc w:val="center"/>
              <w:rPr>
                <w:rFonts w:asciiTheme="minorHAnsi" w:hAnsiTheme="minorHAnsi"/>
                <w:sz w:val="16"/>
                <w:szCs w:val="16"/>
              </w:rPr>
            </w:pPr>
            <w:r w:rsidRPr="00CC69D0">
              <w:rPr>
                <w:rFonts w:asciiTheme="minorHAnsi" w:hAnsiTheme="minorHAnsi"/>
                <w:color w:val="000000"/>
                <w:sz w:val="16"/>
                <w:szCs w:val="16"/>
              </w:rPr>
              <w:t>UNDP/UNMISS</w:t>
            </w:r>
          </w:p>
        </w:tc>
        <w:tc>
          <w:tcPr>
            <w:tcW w:w="1440" w:type="dxa"/>
            <w:tcBorders>
              <w:top w:val="single" w:sz="4" w:space="0" w:color="auto"/>
              <w:bottom w:val="single" w:sz="4" w:space="0" w:color="auto"/>
            </w:tcBorders>
          </w:tcPr>
          <w:p w:rsidR="00B2770B" w:rsidRPr="00CC69D0" w:rsidRDefault="00B2770B" w:rsidP="00B018A4">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DFID</w:t>
            </w:r>
          </w:p>
        </w:tc>
        <w:tc>
          <w:tcPr>
            <w:tcW w:w="3150" w:type="dxa"/>
            <w:tcBorders>
              <w:top w:val="single" w:sz="4" w:space="0" w:color="auto"/>
              <w:bottom w:val="single" w:sz="4" w:space="0" w:color="auto"/>
            </w:tcBorders>
          </w:tcPr>
          <w:p w:rsidR="00B2770B" w:rsidRPr="00CC69D0" w:rsidRDefault="00B2770B" w:rsidP="00B018A4">
            <w:pPr>
              <w:rPr>
                <w:rFonts w:asciiTheme="minorHAnsi" w:eastAsia="Times New Roman" w:hAnsiTheme="minorHAnsi"/>
                <w:sz w:val="16"/>
                <w:szCs w:val="16"/>
                <w:lang w:val="en-GB"/>
              </w:rPr>
            </w:pPr>
            <w:r w:rsidRPr="00CC69D0">
              <w:rPr>
                <w:rFonts w:asciiTheme="minorHAnsi" w:hAnsiTheme="minorHAnsi"/>
                <w:color w:val="000000"/>
                <w:sz w:val="16"/>
                <w:szCs w:val="16"/>
              </w:rPr>
              <w:t>73100 Rental &amp; Maintenance-Premises</w:t>
            </w:r>
          </w:p>
        </w:tc>
        <w:tc>
          <w:tcPr>
            <w:tcW w:w="1350" w:type="dxa"/>
            <w:gridSpan w:val="2"/>
            <w:tcBorders>
              <w:top w:val="single" w:sz="4" w:space="0" w:color="auto"/>
              <w:bottom w:val="single" w:sz="4" w:space="0" w:color="auto"/>
            </w:tcBorders>
          </w:tcPr>
          <w:p w:rsidR="00B2770B" w:rsidRPr="00CC69D0" w:rsidRDefault="00B2770B" w:rsidP="00B018A4">
            <w:pPr>
              <w:jc w:val="right"/>
              <w:rPr>
                <w:rFonts w:asciiTheme="minorHAnsi" w:eastAsia="Times New Roman" w:hAnsiTheme="minorHAnsi"/>
                <w:sz w:val="16"/>
                <w:szCs w:val="16"/>
                <w:lang w:val="en-GB"/>
              </w:rPr>
            </w:pPr>
            <w:r w:rsidRPr="00CC69D0">
              <w:rPr>
                <w:rFonts w:asciiTheme="minorHAnsi" w:hAnsiTheme="minorHAnsi"/>
                <w:color w:val="000000"/>
                <w:sz w:val="16"/>
                <w:szCs w:val="16"/>
              </w:rPr>
              <w:t>16,200.00</w:t>
            </w:r>
          </w:p>
        </w:tc>
      </w:tr>
      <w:tr w:rsidR="00B2770B" w:rsidRPr="00CC69D0" w:rsidTr="00BE2B60">
        <w:trPr>
          <w:trHeight w:val="272"/>
        </w:trPr>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sz w:val="16"/>
                <w:szCs w:val="16"/>
              </w:rPr>
            </w:pPr>
          </w:p>
        </w:tc>
        <w:tc>
          <w:tcPr>
            <w:tcW w:w="54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630" w:type="dxa"/>
            <w:vMerge/>
          </w:tcPr>
          <w:p w:rsidR="00B2770B" w:rsidRPr="00CC69D0" w:rsidRDefault="00B2770B" w:rsidP="0081353E">
            <w:pPr>
              <w:rPr>
                <w:rFonts w:asciiTheme="minorHAnsi" w:eastAsia="Times New Roman" w:hAnsiTheme="minorHAnsi"/>
                <w:sz w:val="16"/>
                <w:szCs w:val="16"/>
                <w:lang w:val="en-GB"/>
              </w:rPr>
            </w:pPr>
          </w:p>
        </w:tc>
        <w:tc>
          <w:tcPr>
            <w:tcW w:w="1890" w:type="dxa"/>
            <w:vMerge/>
          </w:tcPr>
          <w:p w:rsidR="00B2770B" w:rsidRPr="00CC69D0" w:rsidRDefault="00B2770B" w:rsidP="00B018A4">
            <w:pPr>
              <w:jc w:val="center"/>
              <w:rPr>
                <w:rFonts w:asciiTheme="minorHAnsi" w:hAnsiTheme="minorHAnsi"/>
                <w:color w:val="000000"/>
                <w:sz w:val="16"/>
                <w:szCs w:val="16"/>
              </w:rPr>
            </w:pPr>
          </w:p>
        </w:tc>
        <w:tc>
          <w:tcPr>
            <w:tcW w:w="1440" w:type="dxa"/>
            <w:tcBorders>
              <w:top w:val="single" w:sz="4" w:space="0" w:color="auto"/>
            </w:tcBorders>
          </w:tcPr>
          <w:p w:rsidR="00B2770B" w:rsidRPr="00CC69D0" w:rsidRDefault="00B2770B" w:rsidP="00B018A4">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 xml:space="preserve">Norway </w:t>
            </w:r>
          </w:p>
        </w:tc>
        <w:tc>
          <w:tcPr>
            <w:tcW w:w="3150" w:type="dxa"/>
            <w:tcBorders>
              <w:top w:val="single" w:sz="4" w:space="0" w:color="auto"/>
            </w:tcBorders>
          </w:tcPr>
          <w:p w:rsidR="00B2770B" w:rsidRPr="00CC69D0" w:rsidRDefault="00B2770B" w:rsidP="0081353E">
            <w:pPr>
              <w:rPr>
                <w:rFonts w:asciiTheme="minorHAnsi" w:hAnsiTheme="minorHAnsi"/>
                <w:color w:val="000000"/>
                <w:sz w:val="16"/>
                <w:szCs w:val="16"/>
              </w:rPr>
            </w:pPr>
            <w:r w:rsidRPr="00CC69D0">
              <w:rPr>
                <w:rFonts w:asciiTheme="minorHAnsi" w:hAnsiTheme="minorHAnsi"/>
                <w:color w:val="000000"/>
                <w:sz w:val="16"/>
                <w:szCs w:val="16"/>
              </w:rPr>
              <w:t>73100 Rental &amp; Maintenance-Premises</w:t>
            </w:r>
          </w:p>
        </w:tc>
        <w:tc>
          <w:tcPr>
            <w:tcW w:w="1350" w:type="dxa"/>
            <w:gridSpan w:val="2"/>
            <w:tcBorders>
              <w:top w:val="single" w:sz="4" w:space="0" w:color="auto"/>
            </w:tcBorders>
          </w:tcPr>
          <w:p w:rsidR="00B2770B" w:rsidRPr="00CC69D0" w:rsidRDefault="00B2770B" w:rsidP="00B018A4">
            <w:pPr>
              <w:jc w:val="right"/>
              <w:rPr>
                <w:rFonts w:asciiTheme="minorHAnsi" w:eastAsia="Times New Roman" w:hAnsiTheme="minorHAnsi"/>
                <w:sz w:val="16"/>
                <w:szCs w:val="16"/>
                <w:lang w:val="en-GB"/>
              </w:rPr>
            </w:pPr>
            <w:r w:rsidRPr="00CC69D0">
              <w:rPr>
                <w:rFonts w:asciiTheme="minorHAnsi" w:hAnsiTheme="minorHAnsi"/>
                <w:color w:val="000000"/>
                <w:sz w:val="16"/>
                <w:szCs w:val="16"/>
              </w:rPr>
              <w:t>28,800.00</w:t>
            </w:r>
          </w:p>
        </w:tc>
      </w:tr>
      <w:tr w:rsidR="00B2770B" w:rsidRPr="00CC69D0" w:rsidTr="00BE2B60">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FF00"/>
          </w:tcPr>
          <w:p w:rsidR="00B2770B" w:rsidRPr="00CC69D0" w:rsidRDefault="00B2770B" w:rsidP="0081353E">
            <w:pPr>
              <w:jc w:val="right"/>
              <w:rPr>
                <w:rFonts w:asciiTheme="minorHAnsi" w:hAnsiTheme="minorHAnsi"/>
                <w:b/>
                <w:color w:val="000000"/>
                <w:sz w:val="16"/>
                <w:szCs w:val="16"/>
              </w:rPr>
            </w:pPr>
            <w:r w:rsidRPr="00CC69D0">
              <w:rPr>
                <w:rFonts w:asciiTheme="minorHAnsi" w:hAnsiTheme="minorHAnsi"/>
                <w:b/>
                <w:color w:val="000000"/>
                <w:sz w:val="16"/>
                <w:szCs w:val="16"/>
              </w:rPr>
              <w:t>Sub-total Activity Result 3.1</w:t>
            </w:r>
          </w:p>
        </w:tc>
        <w:tc>
          <w:tcPr>
            <w:tcW w:w="3150" w:type="dxa"/>
            <w:shd w:val="clear" w:color="auto" w:fill="FFFF00"/>
          </w:tcPr>
          <w:p w:rsidR="00B2770B" w:rsidRPr="00CC69D0" w:rsidRDefault="00B2770B" w:rsidP="0081353E">
            <w:pPr>
              <w:rPr>
                <w:rFonts w:asciiTheme="minorHAnsi" w:eastAsia="Times New Roman" w:hAnsiTheme="minorHAnsi"/>
                <w:sz w:val="16"/>
                <w:szCs w:val="16"/>
                <w:lang w:val="en-GB"/>
              </w:rPr>
            </w:pPr>
          </w:p>
        </w:tc>
        <w:tc>
          <w:tcPr>
            <w:tcW w:w="1350" w:type="dxa"/>
            <w:gridSpan w:val="2"/>
            <w:shd w:val="clear" w:color="auto" w:fill="FFFF00"/>
            <w:vAlign w:val="bottom"/>
          </w:tcPr>
          <w:p w:rsidR="00B2770B" w:rsidRPr="00CC69D0" w:rsidRDefault="00B2770B" w:rsidP="00B018A4">
            <w:pPr>
              <w:jc w:val="right"/>
              <w:rPr>
                <w:rFonts w:asciiTheme="minorHAnsi" w:hAnsiTheme="minorHAnsi"/>
                <w:color w:val="000000"/>
                <w:sz w:val="16"/>
                <w:szCs w:val="16"/>
              </w:rPr>
            </w:pPr>
            <w:r w:rsidRPr="00CC69D0">
              <w:rPr>
                <w:rFonts w:asciiTheme="minorHAnsi" w:hAnsiTheme="minorHAnsi"/>
                <w:color w:val="000000"/>
                <w:sz w:val="16"/>
                <w:szCs w:val="16"/>
              </w:rPr>
              <w:t>413,820.00</w:t>
            </w:r>
          </w:p>
        </w:tc>
      </w:tr>
      <w:tr w:rsidR="00B2770B" w:rsidRPr="00CC69D0" w:rsidTr="00BE2B60">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8910" w:type="dxa"/>
            <w:gridSpan w:val="7"/>
            <w:tcBorders>
              <w:left w:val="single" w:sz="4" w:space="0" w:color="auto"/>
            </w:tcBorders>
          </w:tcPr>
          <w:p w:rsidR="00B2770B" w:rsidRPr="00CC69D0" w:rsidRDefault="00B2770B" w:rsidP="0081353E">
            <w:pPr>
              <w:jc w:val="right"/>
              <w:rPr>
                <w:rFonts w:asciiTheme="minorHAnsi" w:hAnsiTheme="minorHAnsi"/>
                <w:b/>
                <w:color w:val="000000"/>
                <w:sz w:val="16"/>
                <w:szCs w:val="16"/>
              </w:rPr>
            </w:pPr>
            <w:r w:rsidRPr="00CC69D0">
              <w:rPr>
                <w:rFonts w:asciiTheme="minorHAnsi" w:hAnsiTheme="minorHAnsi"/>
                <w:b/>
                <w:color w:val="000000"/>
                <w:sz w:val="16"/>
                <w:szCs w:val="16"/>
              </w:rPr>
              <w:t>GMS (7%)</w:t>
            </w:r>
          </w:p>
        </w:tc>
        <w:tc>
          <w:tcPr>
            <w:tcW w:w="3150" w:type="dxa"/>
          </w:tcPr>
          <w:p w:rsidR="00B2770B" w:rsidRPr="00CC69D0" w:rsidRDefault="00B2770B" w:rsidP="0081353E">
            <w:pPr>
              <w:rPr>
                <w:rFonts w:asciiTheme="minorHAnsi" w:eastAsia="Times New Roman" w:hAnsiTheme="minorHAnsi"/>
                <w:sz w:val="16"/>
                <w:szCs w:val="16"/>
                <w:lang w:val="en-GB"/>
              </w:rPr>
            </w:pPr>
            <w:r w:rsidRPr="00CC69D0">
              <w:rPr>
                <w:rFonts w:asciiTheme="minorHAnsi" w:hAnsiTheme="minorHAnsi" w:cs="Arial"/>
                <w:sz w:val="16"/>
                <w:szCs w:val="16"/>
              </w:rPr>
              <w:t>75100 –Facility and Administration</w:t>
            </w:r>
          </w:p>
        </w:tc>
        <w:tc>
          <w:tcPr>
            <w:tcW w:w="1350" w:type="dxa"/>
            <w:gridSpan w:val="2"/>
            <w:vAlign w:val="bottom"/>
          </w:tcPr>
          <w:p w:rsidR="00B2770B" w:rsidRPr="00CC69D0" w:rsidRDefault="00B2770B" w:rsidP="00B018A4">
            <w:pPr>
              <w:jc w:val="right"/>
              <w:rPr>
                <w:rFonts w:asciiTheme="minorHAnsi" w:hAnsiTheme="minorHAnsi"/>
                <w:color w:val="000000"/>
                <w:sz w:val="16"/>
                <w:szCs w:val="16"/>
              </w:rPr>
            </w:pPr>
            <w:r w:rsidRPr="00CC69D0">
              <w:rPr>
                <w:rFonts w:asciiTheme="minorHAnsi" w:hAnsiTheme="minorHAnsi"/>
                <w:color w:val="000000"/>
                <w:sz w:val="16"/>
                <w:szCs w:val="16"/>
              </w:rPr>
              <w:t>28,967.40</w:t>
            </w:r>
          </w:p>
        </w:tc>
      </w:tr>
      <w:tr w:rsidR="00B2770B" w:rsidRPr="00CC69D0" w:rsidTr="00BE2B60">
        <w:tc>
          <w:tcPr>
            <w:tcW w:w="2520" w:type="dxa"/>
            <w:vMerge/>
            <w:tcBorders>
              <w:right w:val="single" w:sz="4" w:space="0" w:color="auto"/>
            </w:tcBorders>
          </w:tcPr>
          <w:p w:rsidR="00B2770B" w:rsidRPr="00CC69D0" w:rsidRDefault="00B2770B" w:rsidP="0081353E">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C000"/>
          </w:tcPr>
          <w:p w:rsidR="00B2770B" w:rsidRPr="00CC69D0" w:rsidRDefault="00B2770B" w:rsidP="004726C7">
            <w:pPr>
              <w:jc w:val="right"/>
              <w:rPr>
                <w:rFonts w:asciiTheme="minorHAnsi" w:hAnsiTheme="minorHAnsi"/>
                <w:b/>
                <w:color w:val="000000"/>
                <w:sz w:val="16"/>
                <w:szCs w:val="16"/>
              </w:rPr>
            </w:pPr>
            <w:r w:rsidRPr="00CC69D0">
              <w:rPr>
                <w:rFonts w:asciiTheme="minorHAnsi" w:hAnsiTheme="minorHAnsi"/>
                <w:b/>
                <w:color w:val="000000"/>
                <w:sz w:val="16"/>
                <w:szCs w:val="16"/>
              </w:rPr>
              <w:t>Total Activity 3.1</w:t>
            </w:r>
          </w:p>
        </w:tc>
        <w:tc>
          <w:tcPr>
            <w:tcW w:w="3150" w:type="dxa"/>
            <w:shd w:val="clear" w:color="auto" w:fill="FFC000"/>
          </w:tcPr>
          <w:p w:rsidR="00B2770B" w:rsidRPr="00CC69D0" w:rsidRDefault="00B2770B" w:rsidP="0081353E">
            <w:pPr>
              <w:rPr>
                <w:rFonts w:asciiTheme="minorHAnsi" w:eastAsia="Times New Roman" w:hAnsiTheme="minorHAnsi"/>
                <w:sz w:val="16"/>
                <w:szCs w:val="16"/>
                <w:lang w:val="en-GB"/>
              </w:rPr>
            </w:pPr>
          </w:p>
        </w:tc>
        <w:tc>
          <w:tcPr>
            <w:tcW w:w="1350" w:type="dxa"/>
            <w:gridSpan w:val="2"/>
            <w:shd w:val="clear" w:color="auto" w:fill="FFC000"/>
            <w:vAlign w:val="bottom"/>
          </w:tcPr>
          <w:p w:rsidR="00B2770B" w:rsidRPr="00CC69D0" w:rsidRDefault="00B2770B" w:rsidP="00B018A4">
            <w:pPr>
              <w:jc w:val="right"/>
              <w:rPr>
                <w:rFonts w:asciiTheme="minorHAnsi" w:hAnsiTheme="minorHAnsi"/>
                <w:color w:val="000000"/>
                <w:sz w:val="16"/>
                <w:szCs w:val="16"/>
              </w:rPr>
            </w:pPr>
            <w:r w:rsidRPr="00CC69D0">
              <w:rPr>
                <w:rFonts w:asciiTheme="minorHAnsi" w:hAnsiTheme="minorHAnsi"/>
                <w:color w:val="000000"/>
                <w:sz w:val="16"/>
                <w:szCs w:val="16"/>
              </w:rPr>
              <w:t>442,787.40</w:t>
            </w:r>
          </w:p>
        </w:tc>
      </w:tr>
      <w:tr w:rsidR="00B2770B" w:rsidRPr="00CC69D0" w:rsidTr="00BE2B60">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13410" w:type="dxa"/>
            <w:gridSpan w:val="10"/>
            <w:tcBorders>
              <w:left w:val="single" w:sz="4" w:space="0" w:color="auto"/>
            </w:tcBorders>
            <w:shd w:val="clear" w:color="auto" w:fill="92D050"/>
          </w:tcPr>
          <w:p w:rsidR="00B2770B" w:rsidRPr="00CC69D0" w:rsidRDefault="00B2770B" w:rsidP="00991069">
            <w:pPr>
              <w:jc w:val="both"/>
              <w:rPr>
                <w:rFonts w:asciiTheme="minorHAnsi" w:eastAsia="Times New Roman" w:hAnsiTheme="minorHAnsi"/>
                <w:sz w:val="16"/>
                <w:szCs w:val="16"/>
                <w:lang w:val="en-GB"/>
              </w:rPr>
            </w:pPr>
            <w:r w:rsidRPr="00CC69D0">
              <w:rPr>
                <w:rFonts w:asciiTheme="minorHAnsi" w:eastAsia="Times New Roman" w:hAnsiTheme="minorHAnsi"/>
                <w:b/>
                <w:sz w:val="16"/>
                <w:szCs w:val="16"/>
              </w:rPr>
              <w:t>Activity Result 3.2: NEC capacity improved to prepare key policy documents, a concept of operations, operational plan, and elections budget for 2015</w:t>
            </w:r>
          </w:p>
        </w:tc>
      </w:tr>
      <w:tr w:rsidR="00B2770B" w:rsidRPr="00CC69D0" w:rsidTr="00BE2B60">
        <w:trPr>
          <w:trHeight w:val="747"/>
        </w:trPr>
        <w:tc>
          <w:tcPr>
            <w:tcW w:w="2520" w:type="dxa"/>
            <w:vMerge/>
            <w:tcBorders>
              <w:right w:val="single" w:sz="4" w:space="0" w:color="auto"/>
            </w:tcBorders>
          </w:tcPr>
          <w:p w:rsidR="00B2770B" w:rsidRPr="00CC69D0" w:rsidRDefault="00B2770B" w:rsidP="009F0E31">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sz w:val="16"/>
                <w:szCs w:val="16"/>
                <w:lang w:val="en-GB"/>
              </w:rPr>
            </w:pPr>
            <w:r w:rsidRPr="00CC69D0">
              <w:rPr>
                <w:rFonts w:asciiTheme="minorHAnsi" w:eastAsia="Calibri" w:hAnsiTheme="minorHAnsi"/>
                <w:sz w:val="16"/>
                <w:szCs w:val="16"/>
              </w:rPr>
              <w:t>Provide technical and advisory support (e.g. recruitment of UN Chief Electoral Advisor) to NEC to develop key policy and planning documents</w:t>
            </w:r>
          </w:p>
          <w:p w:rsidR="00B2770B" w:rsidRPr="00CC69D0" w:rsidRDefault="00B2770B" w:rsidP="00727649">
            <w:pPr>
              <w:numPr>
                <w:ilvl w:val="0"/>
                <w:numId w:val="16"/>
              </w:numPr>
              <w:ind w:left="720" w:hanging="468"/>
              <w:rPr>
                <w:rFonts w:asciiTheme="minorHAnsi" w:hAnsiTheme="minorHAnsi"/>
                <w:sz w:val="16"/>
                <w:szCs w:val="16"/>
                <w:lang w:val="en-GB"/>
              </w:rPr>
            </w:pPr>
            <w:r w:rsidRPr="00CC69D0">
              <w:rPr>
                <w:rFonts w:asciiTheme="minorHAnsi" w:hAnsiTheme="minorHAnsi"/>
                <w:sz w:val="16"/>
                <w:szCs w:val="16"/>
              </w:rPr>
              <w:t>Gender and Inclusive Participation Policy</w:t>
            </w:r>
          </w:p>
          <w:p w:rsidR="00B2770B" w:rsidRPr="00CC69D0" w:rsidRDefault="00B2770B" w:rsidP="00727649">
            <w:pPr>
              <w:numPr>
                <w:ilvl w:val="0"/>
                <w:numId w:val="16"/>
              </w:numPr>
              <w:ind w:left="720" w:hanging="468"/>
              <w:rPr>
                <w:rFonts w:asciiTheme="minorHAnsi" w:hAnsiTheme="minorHAnsi"/>
                <w:sz w:val="16"/>
                <w:szCs w:val="16"/>
                <w:lang w:val="en-GB"/>
              </w:rPr>
            </w:pPr>
            <w:r w:rsidRPr="00CC69D0">
              <w:rPr>
                <w:rFonts w:asciiTheme="minorHAnsi" w:hAnsiTheme="minorHAnsi"/>
                <w:sz w:val="16"/>
                <w:szCs w:val="16"/>
              </w:rPr>
              <w:t>Concept of Operations and plan</w:t>
            </w:r>
          </w:p>
          <w:p w:rsidR="00B2770B" w:rsidRPr="00CC69D0" w:rsidRDefault="00B2770B" w:rsidP="00727649">
            <w:pPr>
              <w:numPr>
                <w:ilvl w:val="0"/>
                <w:numId w:val="16"/>
              </w:numPr>
              <w:ind w:left="720" w:hanging="468"/>
              <w:rPr>
                <w:rFonts w:asciiTheme="minorHAnsi" w:hAnsiTheme="minorHAnsi"/>
                <w:color w:val="000000"/>
                <w:sz w:val="16"/>
                <w:szCs w:val="16"/>
              </w:rPr>
            </w:pPr>
            <w:r w:rsidRPr="00CC69D0">
              <w:rPr>
                <w:rFonts w:asciiTheme="minorHAnsi" w:hAnsiTheme="minorHAnsi"/>
                <w:sz w:val="16"/>
                <w:szCs w:val="16"/>
              </w:rPr>
              <w:t>Elections budget</w:t>
            </w:r>
          </w:p>
          <w:p w:rsidR="00B2770B" w:rsidRPr="00CC69D0" w:rsidRDefault="00B2770B" w:rsidP="00AF6648">
            <w:pPr>
              <w:ind w:left="252"/>
              <w:rPr>
                <w:rFonts w:asciiTheme="minorHAnsi" w:hAnsiTheme="minorHAnsi"/>
                <w:sz w:val="16"/>
                <w:szCs w:val="16"/>
              </w:rPr>
            </w:pPr>
          </w:p>
          <w:p w:rsidR="00B2770B" w:rsidRPr="00CC69D0" w:rsidRDefault="00B2770B" w:rsidP="00727649">
            <w:pPr>
              <w:pStyle w:val="ListParagraph"/>
              <w:numPr>
                <w:ilvl w:val="0"/>
                <w:numId w:val="15"/>
              </w:numPr>
              <w:ind w:left="252" w:hanging="270"/>
              <w:jc w:val="both"/>
              <w:rPr>
                <w:rFonts w:asciiTheme="minorHAnsi" w:hAnsiTheme="minorHAnsi"/>
                <w:color w:val="000000"/>
                <w:sz w:val="16"/>
                <w:szCs w:val="16"/>
              </w:rPr>
            </w:pPr>
            <w:r w:rsidRPr="00CC69D0">
              <w:rPr>
                <w:rFonts w:asciiTheme="minorHAnsi" w:eastAsia="Calibri" w:hAnsiTheme="minorHAnsi"/>
                <w:sz w:val="16"/>
                <w:szCs w:val="16"/>
              </w:rPr>
              <w:t>In collaboration with the Ministry of Interior, development of a National Elections Security Plan</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9F0E31">
            <w:pPr>
              <w:rPr>
                <w:rFonts w:asciiTheme="minorHAnsi" w:eastAsia="Times New Roman" w:hAnsiTheme="minorHAnsi"/>
                <w:sz w:val="16"/>
                <w:szCs w:val="16"/>
                <w:lang w:val="en-GB"/>
              </w:rPr>
            </w:pPr>
          </w:p>
        </w:tc>
        <w:tc>
          <w:tcPr>
            <w:tcW w:w="630" w:type="dxa"/>
            <w:vMerge w:val="restart"/>
          </w:tcPr>
          <w:p w:rsidR="00B2770B" w:rsidRPr="00CC69D0" w:rsidRDefault="00B2770B" w:rsidP="009F0E31">
            <w:pPr>
              <w:rPr>
                <w:rFonts w:asciiTheme="minorHAnsi" w:eastAsia="Times New Roman" w:hAnsiTheme="minorHAnsi"/>
                <w:sz w:val="16"/>
                <w:szCs w:val="16"/>
                <w:lang w:val="en-GB"/>
              </w:rPr>
            </w:pPr>
          </w:p>
        </w:tc>
        <w:tc>
          <w:tcPr>
            <w:tcW w:w="1890" w:type="dxa"/>
            <w:vMerge w:val="restart"/>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UNDP/UNMISS</w:t>
            </w:r>
          </w:p>
          <w:p w:rsidR="00B2770B" w:rsidRPr="00CC69D0" w:rsidRDefault="00B2770B" w:rsidP="00E415BB">
            <w:pPr>
              <w:jc w:val="center"/>
              <w:rPr>
                <w:rFonts w:asciiTheme="minorHAnsi" w:hAnsiTheme="minorHAnsi"/>
                <w:color w:val="000000"/>
                <w:sz w:val="16"/>
                <w:szCs w:val="16"/>
              </w:rPr>
            </w:pPr>
          </w:p>
          <w:p w:rsidR="00B2770B" w:rsidRPr="00CC69D0" w:rsidRDefault="00B2770B" w:rsidP="00E415BB">
            <w:pPr>
              <w:jc w:val="center"/>
              <w:rPr>
                <w:rFonts w:asciiTheme="minorHAnsi" w:hAnsiTheme="minorHAnsi"/>
                <w:color w:val="000000"/>
                <w:sz w:val="16"/>
                <w:szCs w:val="16"/>
              </w:rPr>
            </w:pPr>
          </w:p>
          <w:p w:rsidR="00B2770B" w:rsidRPr="00CC69D0" w:rsidRDefault="00B2770B" w:rsidP="00E415BB">
            <w:pPr>
              <w:jc w:val="center"/>
              <w:rPr>
                <w:rFonts w:asciiTheme="minorHAnsi" w:hAnsiTheme="minorHAnsi"/>
                <w:color w:val="000000"/>
                <w:sz w:val="16"/>
                <w:szCs w:val="16"/>
              </w:rPr>
            </w:pPr>
          </w:p>
          <w:p w:rsidR="00B2770B" w:rsidRPr="00CC69D0" w:rsidRDefault="00B2770B" w:rsidP="00E415BB">
            <w:pPr>
              <w:jc w:val="center"/>
              <w:rPr>
                <w:rFonts w:asciiTheme="minorHAnsi" w:hAnsiTheme="minorHAnsi"/>
                <w:color w:val="000000"/>
                <w:sz w:val="16"/>
                <w:szCs w:val="16"/>
              </w:rPr>
            </w:pPr>
          </w:p>
          <w:p w:rsidR="00B2770B" w:rsidRPr="00CC69D0" w:rsidRDefault="00B2770B" w:rsidP="00E415BB">
            <w:pPr>
              <w:jc w:val="center"/>
              <w:rPr>
                <w:rFonts w:asciiTheme="minorHAnsi" w:hAnsiTheme="minorHAnsi"/>
                <w:color w:val="000000"/>
                <w:sz w:val="16"/>
                <w:szCs w:val="16"/>
              </w:rPr>
            </w:pPr>
          </w:p>
        </w:tc>
        <w:tc>
          <w:tcPr>
            <w:tcW w:w="1440" w:type="dxa"/>
            <w:tcBorders>
              <w:bottom w:val="single" w:sz="4" w:space="0" w:color="auto"/>
            </w:tcBorders>
          </w:tcPr>
          <w:p w:rsidR="00B2770B" w:rsidRPr="00CC69D0" w:rsidRDefault="00B2770B" w:rsidP="00B018A4">
            <w:pPr>
              <w:jc w:val="center"/>
              <w:rPr>
                <w:rFonts w:asciiTheme="minorHAnsi" w:hAnsiTheme="minorHAnsi"/>
                <w:color w:val="000000"/>
                <w:sz w:val="16"/>
                <w:szCs w:val="16"/>
              </w:rPr>
            </w:pPr>
            <w:r w:rsidRPr="00CC69D0">
              <w:rPr>
                <w:rFonts w:asciiTheme="minorHAnsi" w:hAnsiTheme="minorHAnsi"/>
                <w:color w:val="000000"/>
                <w:sz w:val="16"/>
                <w:szCs w:val="16"/>
              </w:rPr>
              <w:t>DFID</w:t>
            </w:r>
          </w:p>
          <w:p w:rsidR="00B2770B" w:rsidRPr="00CC69D0" w:rsidRDefault="00B2770B" w:rsidP="00B018A4">
            <w:pPr>
              <w:jc w:val="center"/>
              <w:rPr>
                <w:rFonts w:asciiTheme="minorHAnsi" w:hAnsiTheme="minorHAnsi"/>
                <w:color w:val="000000"/>
                <w:sz w:val="16"/>
                <w:szCs w:val="16"/>
              </w:rPr>
            </w:pPr>
          </w:p>
          <w:p w:rsidR="00B2770B" w:rsidRPr="00CC69D0" w:rsidRDefault="00B2770B" w:rsidP="00B018A4">
            <w:pPr>
              <w:jc w:val="center"/>
              <w:rPr>
                <w:rFonts w:asciiTheme="minorHAnsi" w:hAnsiTheme="minorHAnsi"/>
                <w:color w:val="000000"/>
                <w:sz w:val="16"/>
                <w:szCs w:val="16"/>
              </w:rPr>
            </w:pPr>
          </w:p>
          <w:p w:rsidR="00B2770B" w:rsidRPr="00CC69D0" w:rsidRDefault="00B2770B" w:rsidP="00B018A4">
            <w:pPr>
              <w:jc w:val="center"/>
              <w:rPr>
                <w:rFonts w:asciiTheme="minorHAnsi" w:hAnsiTheme="minorHAnsi"/>
                <w:color w:val="000000"/>
                <w:sz w:val="16"/>
                <w:szCs w:val="16"/>
              </w:rPr>
            </w:pPr>
          </w:p>
        </w:tc>
        <w:tc>
          <w:tcPr>
            <w:tcW w:w="3150" w:type="dxa"/>
            <w:tcBorders>
              <w:bottom w:val="single" w:sz="4" w:space="0" w:color="auto"/>
            </w:tcBorders>
          </w:tcPr>
          <w:p w:rsidR="00B2770B" w:rsidRPr="00CC69D0" w:rsidRDefault="00B2770B" w:rsidP="00B018A4">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71200 International Consultant </w:t>
            </w:r>
          </w:p>
          <w:p w:rsidR="00B2770B" w:rsidRPr="00CC69D0" w:rsidRDefault="00B2770B" w:rsidP="00B018A4">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B018A4">
            <w:pPr>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 xml:space="preserve">75700 Training, Workshops &amp;  Confer    </w:t>
            </w:r>
          </w:p>
        </w:tc>
        <w:tc>
          <w:tcPr>
            <w:tcW w:w="1350" w:type="dxa"/>
            <w:gridSpan w:val="2"/>
            <w:tcBorders>
              <w:bottom w:val="single" w:sz="4" w:space="0" w:color="auto"/>
            </w:tcBorders>
          </w:tcPr>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16,200.00</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3,600.00</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453.60</w:t>
            </w:r>
          </w:p>
          <w:p w:rsidR="00B2770B" w:rsidRPr="00CC69D0" w:rsidRDefault="00B2770B" w:rsidP="00B018A4">
            <w:pPr>
              <w:jc w:val="right"/>
              <w:rPr>
                <w:rFonts w:asciiTheme="minorHAnsi" w:hAnsiTheme="minorHAnsi"/>
                <w:color w:val="000000"/>
                <w:sz w:val="16"/>
                <w:szCs w:val="16"/>
              </w:rPr>
            </w:pPr>
          </w:p>
        </w:tc>
      </w:tr>
      <w:tr w:rsidR="00B2770B" w:rsidRPr="00CC69D0" w:rsidTr="00BE2B60">
        <w:trPr>
          <w:trHeight w:val="1563"/>
        </w:trPr>
        <w:tc>
          <w:tcPr>
            <w:tcW w:w="2520" w:type="dxa"/>
            <w:vMerge/>
            <w:tcBorders>
              <w:right w:val="single" w:sz="4" w:space="0" w:color="auto"/>
            </w:tcBorders>
          </w:tcPr>
          <w:p w:rsidR="00B2770B" w:rsidRPr="00CC69D0" w:rsidRDefault="00B2770B" w:rsidP="009F0E31">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sz w:val="16"/>
                <w:szCs w:val="16"/>
              </w:rPr>
            </w:pPr>
          </w:p>
        </w:tc>
        <w:tc>
          <w:tcPr>
            <w:tcW w:w="540" w:type="dxa"/>
            <w:vMerge/>
          </w:tcPr>
          <w:p w:rsidR="00B2770B" w:rsidRPr="00CC69D0" w:rsidRDefault="00B2770B" w:rsidP="009F0E31">
            <w:pPr>
              <w:rPr>
                <w:rFonts w:asciiTheme="minorHAnsi" w:eastAsia="Times New Roman" w:hAnsiTheme="minorHAnsi"/>
                <w:sz w:val="16"/>
                <w:szCs w:val="16"/>
                <w:lang w:val="en-GB"/>
              </w:rPr>
            </w:pPr>
          </w:p>
        </w:tc>
        <w:tc>
          <w:tcPr>
            <w:tcW w:w="630" w:type="dxa"/>
            <w:vMerge/>
          </w:tcPr>
          <w:p w:rsidR="00B2770B" w:rsidRPr="00CC69D0" w:rsidRDefault="00B2770B" w:rsidP="009F0E31">
            <w:pPr>
              <w:rPr>
                <w:rFonts w:asciiTheme="minorHAnsi" w:eastAsia="Times New Roman" w:hAnsiTheme="minorHAnsi"/>
                <w:sz w:val="16"/>
                <w:szCs w:val="16"/>
                <w:lang w:val="en-GB"/>
              </w:rPr>
            </w:pPr>
          </w:p>
        </w:tc>
        <w:tc>
          <w:tcPr>
            <w:tcW w:w="630" w:type="dxa"/>
            <w:vMerge/>
          </w:tcPr>
          <w:p w:rsidR="00B2770B" w:rsidRPr="00CC69D0" w:rsidRDefault="00B2770B" w:rsidP="009F0E31">
            <w:pPr>
              <w:rPr>
                <w:rFonts w:asciiTheme="minorHAnsi" w:eastAsia="Times New Roman" w:hAnsiTheme="minorHAnsi"/>
                <w:sz w:val="16"/>
                <w:szCs w:val="16"/>
                <w:lang w:val="en-GB"/>
              </w:rPr>
            </w:pPr>
          </w:p>
        </w:tc>
        <w:tc>
          <w:tcPr>
            <w:tcW w:w="630" w:type="dxa"/>
            <w:vMerge/>
          </w:tcPr>
          <w:p w:rsidR="00B2770B" w:rsidRPr="00CC69D0" w:rsidRDefault="00B2770B" w:rsidP="009F0E31">
            <w:pPr>
              <w:rPr>
                <w:rFonts w:asciiTheme="minorHAnsi" w:eastAsia="Times New Roman" w:hAnsiTheme="minorHAnsi"/>
                <w:sz w:val="16"/>
                <w:szCs w:val="16"/>
                <w:lang w:val="en-GB"/>
              </w:rPr>
            </w:pPr>
          </w:p>
        </w:tc>
        <w:tc>
          <w:tcPr>
            <w:tcW w:w="1890" w:type="dxa"/>
            <w:vMerge/>
          </w:tcPr>
          <w:p w:rsidR="00B2770B" w:rsidRPr="00CC69D0" w:rsidRDefault="00B2770B" w:rsidP="00E415BB">
            <w:pPr>
              <w:jc w:val="center"/>
              <w:rPr>
                <w:rFonts w:asciiTheme="minorHAnsi" w:hAnsiTheme="minorHAnsi"/>
                <w:color w:val="000000"/>
                <w:sz w:val="16"/>
                <w:szCs w:val="16"/>
              </w:rPr>
            </w:pPr>
          </w:p>
        </w:tc>
        <w:tc>
          <w:tcPr>
            <w:tcW w:w="1440" w:type="dxa"/>
            <w:tcBorders>
              <w:top w:val="single" w:sz="4" w:space="0" w:color="auto"/>
            </w:tcBorders>
          </w:tcPr>
          <w:p w:rsidR="00B2770B" w:rsidRPr="00CC69D0" w:rsidRDefault="00B2770B" w:rsidP="00B018A4">
            <w:pPr>
              <w:jc w:val="center"/>
              <w:rPr>
                <w:rFonts w:asciiTheme="minorHAnsi" w:hAnsiTheme="minorHAnsi"/>
                <w:sz w:val="16"/>
                <w:szCs w:val="16"/>
              </w:rPr>
            </w:pPr>
            <w:r w:rsidRPr="00CC69D0">
              <w:rPr>
                <w:rFonts w:asciiTheme="minorHAnsi" w:hAnsiTheme="minorHAnsi"/>
                <w:sz w:val="16"/>
                <w:szCs w:val="16"/>
              </w:rPr>
              <w:t>Norway</w:t>
            </w:r>
          </w:p>
          <w:p w:rsidR="00B2770B" w:rsidRPr="00CC69D0" w:rsidRDefault="00B2770B" w:rsidP="00B018A4">
            <w:pPr>
              <w:jc w:val="center"/>
              <w:rPr>
                <w:rFonts w:asciiTheme="minorHAnsi" w:hAnsiTheme="minorHAnsi"/>
                <w:color w:val="000000"/>
                <w:sz w:val="16"/>
                <w:szCs w:val="16"/>
              </w:rPr>
            </w:pPr>
          </w:p>
        </w:tc>
        <w:tc>
          <w:tcPr>
            <w:tcW w:w="3150" w:type="dxa"/>
            <w:tcBorders>
              <w:top w:val="single" w:sz="4" w:space="0" w:color="auto"/>
            </w:tcBorders>
          </w:tcPr>
          <w:p w:rsidR="00B2770B" w:rsidRPr="00CC69D0" w:rsidRDefault="00B2770B" w:rsidP="00B018A4">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71200 International Consultant </w:t>
            </w:r>
          </w:p>
          <w:p w:rsidR="00B2770B" w:rsidRPr="00CC69D0" w:rsidRDefault="00B2770B" w:rsidP="00B018A4">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B018A4">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&amp;  Confer   </w:t>
            </w:r>
          </w:p>
          <w:p w:rsidR="00B2770B" w:rsidRPr="00CC69D0" w:rsidRDefault="00B2770B" w:rsidP="00991069">
            <w:pPr>
              <w:rPr>
                <w:rFonts w:asciiTheme="minorHAnsi" w:eastAsia="Times New Roman" w:hAnsiTheme="minorHAnsi"/>
                <w:sz w:val="16"/>
                <w:szCs w:val="16"/>
                <w:lang w:val="en-GB"/>
              </w:rPr>
            </w:pPr>
          </w:p>
          <w:p w:rsidR="00B2770B" w:rsidRPr="00CC69D0" w:rsidRDefault="00B2770B" w:rsidP="00991069">
            <w:pPr>
              <w:rPr>
                <w:rFonts w:asciiTheme="minorHAnsi" w:eastAsia="Times New Roman" w:hAnsiTheme="minorHAnsi"/>
                <w:sz w:val="16"/>
                <w:szCs w:val="16"/>
                <w:lang w:val="en-GB"/>
              </w:rPr>
            </w:pPr>
          </w:p>
          <w:p w:rsidR="00B2770B" w:rsidRPr="00CC69D0" w:rsidRDefault="00B2770B" w:rsidP="00991069">
            <w:pPr>
              <w:rPr>
                <w:rFonts w:asciiTheme="minorHAnsi" w:eastAsia="Times New Roman" w:hAnsiTheme="minorHAnsi"/>
                <w:sz w:val="16"/>
                <w:szCs w:val="16"/>
                <w:lang w:val="en-GB"/>
              </w:rPr>
            </w:pPr>
          </w:p>
          <w:p w:rsidR="00B2770B" w:rsidRPr="00CC69D0" w:rsidRDefault="00B2770B" w:rsidP="00991069">
            <w:pPr>
              <w:rPr>
                <w:rFonts w:asciiTheme="minorHAnsi" w:eastAsia="Times New Roman" w:hAnsiTheme="minorHAnsi"/>
                <w:sz w:val="16"/>
                <w:szCs w:val="16"/>
                <w:lang w:val="en-GB"/>
              </w:rPr>
            </w:pPr>
          </w:p>
          <w:p w:rsidR="00B2770B" w:rsidRPr="00CC69D0" w:rsidRDefault="00B2770B" w:rsidP="00991069">
            <w:pPr>
              <w:rPr>
                <w:rFonts w:asciiTheme="minorHAnsi" w:eastAsia="Times New Roman" w:hAnsiTheme="minorHAnsi"/>
                <w:color w:val="000000"/>
                <w:sz w:val="16"/>
                <w:szCs w:val="16"/>
                <w:lang w:val="en-GB" w:eastAsia="en-GB"/>
              </w:rPr>
            </w:pPr>
          </w:p>
        </w:tc>
        <w:tc>
          <w:tcPr>
            <w:tcW w:w="1350" w:type="dxa"/>
            <w:gridSpan w:val="2"/>
            <w:tcBorders>
              <w:top w:val="single" w:sz="4" w:space="0" w:color="auto"/>
            </w:tcBorders>
          </w:tcPr>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28,800.00</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6,400.00</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806.40</w:t>
            </w:r>
          </w:p>
          <w:p w:rsidR="00B2770B" w:rsidRPr="00CC69D0" w:rsidRDefault="00B2770B" w:rsidP="00B018A4">
            <w:pPr>
              <w:jc w:val="right"/>
              <w:rPr>
                <w:rFonts w:asciiTheme="minorHAnsi" w:hAnsiTheme="minorHAnsi"/>
                <w:color w:val="000000"/>
                <w:sz w:val="16"/>
                <w:szCs w:val="16"/>
              </w:rPr>
            </w:pPr>
          </w:p>
        </w:tc>
      </w:tr>
      <w:tr w:rsidR="00B2770B" w:rsidRPr="00CC69D0" w:rsidTr="00BE2B60">
        <w:tc>
          <w:tcPr>
            <w:tcW w:w="2520" w:type="dxa"/>
            <w:vMerge/>
            <w:tcBorders>
              <w:right w:val="single" w:sz="4" w:space="0" w:color="auto"/>
            </w:tcBorders>
          </w:tcPr>
          <w:p w:rsidR="00B2770B" w:rsidRPr="00CC69D0" w:rsidRDefault="00B2770B" w:rsidP="009F0E31">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FF00"/>
          </w:tcPr>
          <w:p w:rsidR="00B2770B" w:rsidRPr="00CC69D0" w:rsidRDefault="00B2770B" w:rsidP="004726C7">
            <w:pPr>
              <w:jc w:val="right"/>
              <w:rPr>
                <w:rFonts w:asciiTheme="minorHAnsi" w:hAnsiTheme="minorHAnsi"/>
                <w:b/>
                <w:color w:val="000000"/>
                <w:sz w:val="16"/>
                <w:szCs w:val="16"/>
              </w:rPr>
            </w:pPr>
            <w:r w:rsidRPr="00CC69D0">
              <w:rPr>
                <w:rFonts w:asciiTheme="minorHAnsi" w:hAnsiTheme="minorHAnsi"/>
                <w:b/>
                <w:color w:val="000000"/>
                <w:sz w:val="16"/>
                <w:szCs w:val="16"/>
              </w:rPr>
              <w:t>Sub-total Activity Result 3.2</w:t>
            </w:r>
          </w:p>
        </w:tc>
        <w:tc>
          <w:tcPr>
            <w:tcW w:w="3150" w:type="dxa"/>
            <w:shd w:val="clear" w:color="auto" w:fill="FFFF00"/>
          </w:tcPr>
          <w:p w:rsidR="00B2770B" w:rsidRPr="00CC69D0" w:rsidRDefault="00B2770B" w:rsidP="009F0E31">
            <w:pPr>
              <w:rPr>
                <w:rFonts w:asciiTheme="minorHAnsi" w:eastAsia="Times New Roman" w:hAnsiTheme="minorHAnsi"/>
                <w:sz w:val="16"/>
                <w:szCs w:val="16"/>
                <w:lang w:val="en-GB"/>
              </w:rPr>
            </w:pPr>
          </w:p>
        </w:tc>
        <w:tc>
          <w:tcPr>
            <w:tcW w:w="1350" w:type="dxa"/>
            <w:gridSpan w:val="2"/>
            <w:shd w:val="clear" w:color="auto" w:fill="FFFF00"/>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56,260.00</w:t>
            </w:r>
          </w:p>
        </w:tc>
      </w:tr>
      <w:tr w:rsidR="00B2770B" w:rsidRPr="00CC69D0" w:rsidTr="00BE2B60">
        <w:tc>
          <w:tcPr>
            <w:tcW w:w="2520" w:type="dxa"/>
            <w:vMerge/>
            <w:tcBorders>
              <w:right w:val="single" w:sz="4" w:space="0" w:color="auto"/>
            </w:tcBorders>
          </w:tcPr>
          <w:p w:rsidR="00B2770B" w:rsidRPr="00CC69D0" w:rsidRDefault="00B2770B" w:rsidP="009F0E31">
            <w:pPr>
              <w:rPr>
                <w:rFonts w:asciiTheme="minorHAnsi" w:eastAsia="Times New Roman" w:hAnsiTheme="minorHAnsi"/>
                <w:sz w:val="16"/>
                <w:szCs w:val="16"/>
                <w:lang w:val="en-GB"/>
              </w:rPr>
            </w:pPr>
          </w:p>
        </w:tc>
        <w:tc>
          <w:tcPr>
            <w:tcW w:w="8910" w:type="dxa"/>
            <w:gridSpan w:val="7"/>
            <w:tcBorders>
              <w:left w:val="single" w:sz="4" w:space="0" w:color="auto"/>
            </w:tcBorders>
          </w:tcPr>
          <w:p w:rsidR="00B2770B" w:rsidRPr="00CC69D0" w:rsidRDefault="00B2770B" w:rsidP="009F0E31">
            <w:pPr>
              <w:jc w:val="right"/>
              <w:rPr>
                <w:rFonts w:asciiTheme="minorHAnsi" w:hAnsiTheme="minorHAnsi"/>
                <w:b/>
                <w:color w:val="000000"/>
                <w:sz w:val="16"/>
                <w:szCs w:val="16"/>
              </w:rPr>
            </w:pPr>
            <w:r w:rsidRPr="00CC69D0">
              <w:rPr>
                <w:rFonts w:asciiTheme="minorHAnsi" w:hAnsiTheme="minorHAnsi"/>
                <w:b/>
                <w:color w:val="000000"/>
                <w:sz w:val="16"/>
                <w:szCs w:val="16"/>
              </w:rPr>
              <w:t>GMS (7%)</w:t>
            </w:r>
          </w:p>
        </w:tc>
        <w:tc>
          <w:tcPr>
            <w:tcW w:w="3150" w:type="dxa"/>
          </w:tcPr>
          <w:p w:rsidR="00B2770B" w:rsidRPr="00CC69D0" w:rsidRDefault="00B2770B" w:rsidP="009F0E31">
            <w:pPr>
              <w:rPr>
                <w:rFonts w:asciiTheme="minorHAnsi" w:eastAsia="Times New Roman" w:hAnsiTheme="minorHAnsi"/>
                <w:sz w:val="16"/>
                <w:szCs w:val="16"/>
                <w:lang w:val="en-GB"/>
              </w:rPr>
            </w:pPr>
            <w:r w:rsidRPr="00CC69D0">
              <w:rPr>
                <w:rFonts w:asciiTheme="minorHAnsi" w:hAnsiTheme="minorHAnsi" w:cs="Arial"/>
                <w:sz w:val="16"/>
                <w:szCs w:val="16"/>
              </w:rPr>
              <w:t>75100 –Facility and Administration</w:t>
            </w:r>
          </w:p>
        </w:tc>
        <w:tc>
          <w:tcPr>
            <w:tcW w:w="1350" w:type="dxa"/>
            <w:gridSpan w:val="2"/>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3,938.20</w:t>
            </w:r>
          </w:p>
        </w:tc>
      </w:tr>
      <w:tr w:rsidR="00B2770B" w:rsidRPr="00CC69D0" w:rsidTr="00BE2B60">
        <w:tc>
          <w:tcPr>
            <w:tcW w:w="2520" w:type="dxa"/>
            <w:vMerge/>
            <w:tcBorders>
              <w:right w:val="single" w:sz="4" w:space="0" w:color="auto"/>
            </w:tcBorders>
          </w:tcPr>
          <w:p w:rsidR="00B2770B" w:rsidRPr="00CC69D0" w:rsidRDefault="00B2770B" w:rsidP="009F0E31">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C000"/>
          </w:tcPr>
          <w:p w:rsidR="00B2770B" w:rsidRPr="00CC69D0" w:rsidRDefault="00B2770B" w:rsidP="009F0E31">
            <w:pPr>
              <w:jc w:val="right"/>
              <w:rPr>
                <w:rFonts w:asciiTheme="minorHAnsi" w:hAnsiTheme="minorHAnsi"/>
                <w:b/>
                <w:color w:val="000000"/>
                <w:sz w:val="16"/>
                <w:szCs w:val="16"/>
              </w:rPr>
            </w:pPr>
            <w:r w:rsidRPr="00CC69D0">
              <w:rPr>
                <w:rFonts w:asciiTheme="minorHAnsi" w:hAnsiTheme="minorHAnsi"/>
                <w:b/>
                <w:color w:val="000000"/>
                <w:sz w:val="16"/>
                <w:szCs w:val="16"/>
              </w:rPr>
              <w:t>Total Activity 3.2</w:t>
            </w:r>
          </w:p>
        </w:tc>
        <w:tc>
          <w:tcPr>
            <w:tcW w:w="3150" w:type="dxa"/>
            <w:shd w:val="clear" w:color="auto" w:fill="FFC000"/>
          </w:tcPr>
          <w:p w:rsidR="00B2770B" w:rsidRPr="00CC69D0" w:rsidRDefault="00B2770B" w:rsidP="009F0E31">
            <w:pPr>
              <w:rPr>
                <w:rFonts w:asciiTheme="minorHAnsi" w:eastAsia="Times New Roman" w:hAnsiTheme="minorHAnsi"/>
                <w:sz w:val="16"/>
                <w:szCs w:val="16"/>
                <w:lang w:val="en-GB"/>
              </w:rPr>
            </w:pPr>
          </w:p>
        </w:tc>
        <w:tc>
          <w:tcPr>
            <w:tcW w:w="1350" w:type="dxa"/>
            <w:gridSpan w:val="2"/>
            <w:shd w:val="clear" w:color="auto" w:fill="FFC000"/>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60,198.20</w:t>
            </w:r>
          </w:p>
        </w:tc>
      </w:tr>
      <w:tr w:rsidR="00B2770B" w:rsidRPr="00CC69D0" w:rsidTr="00BE2B60">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13410" w:type="dxa"/>
            <w:gridSpan w:val="10"/>
            <w:tcBorders>
              <w:left w:val="single" w:sz="4" w:space="0" w:color="auto"/>
            </w:tcBorders>
            <w:shd w:val="clear" w:color="auto" w:fill="92D050"/>
          </w:tcPr>
          <w:p w:rsidR="00B2770B" w:rsidRPr="00CC69D0" w:rsidRDefault="00B2770B" w:rsidP="009F0E31">
            <w:pPr>
              <w:rPr>
                <w:rFonts w:asciiTheme="minorHAnsi" w:eastAsia="Times New Roman" w:hAnsiTheme="minorHAnsi"/>
                <w:sz w:val="16"/>
                <w:szCs w:val="16"/>
                <w:lang w:val="en-GB"/>
              </w:rPr>
            </w:pPr>
            <w:r w:rsidRPr="00CC69D0">
              <w:rPr>
                <w:rFonts w:asciiTheme="minorHAnsi" w:eastAsia="Times New Roman" w:hAnsiTheme="minorHAnsi"/>
                <w:b/>
                <w:sz w:val="16"/>
                <w:szCs w:val="16"/>
              </w:rPr>
              <w:t>Activity Result 3.3: NEC capacity improved to undertake transparent and inclusive recruitment of State High Committees and its administrative staff at all levels</w:t>
            </w:r>
          </w:p>
        </w:tc>
      </w:tr>
      <w:tr w:rsidR="00B2770B" w:rsidRPr="00CC69D0" w:rsidTr="00BE2B60">
        <w:trPr>
          <w:trHeight w:val="720"/>
        </w:trPr>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color w:val="000000"/>
                <w:sz w:val="16"/>
                <w:szCs w:val="16"/>
              </w:rPr>
              <w:t>Provide technical, policy and material support to the NEC on personnel recruitment (at national and state levels), including advertisements when require</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E57863">
            <w:pPr>
              <w:rPr>
                <w:rFonts w:asciiTheme="minorHAnsi" w:eastAsia="Times New Roman" w:hAnsiTheme="minorHAnsi"/>
                <w:sz w:val="16"/>
                <w:szCs w:val="16"/>
                <w:lang w:val="en-GB"/>
              </w:rPr>
            </w:pPr>
          </w:p>
        </w:tc>
        <w:tc>
          <w:tcPr>
            <w:tcW w:w="630" w:type="dxa"/>
            <w:vMerge w:val="restart"/>
          </w:tcPr>
          <w:p w:rsidR="00B2770B" w:rsidRPr="00CC69D0" w:rsidRDefault="00B2770B" w:rsidP="00E57863">
            <w:pPr>
              <w:rPr>
                <w:rFonts w:asciiTheme="minorHAnsi" w:eastAsia="Times New Roman" w:hAnsiTheme="minorHAnsi"/>
                <w:sz w:val="16"/>
                <w:szCs w:val="16"/>
                <w:lang w:val="en-GB"/>
              </w:rPr>
            </w:pPr>
          </w:p>
        </w:tc>
        <w:tc>
          <w:tcPr>
            <w:tcW w:w="1890" w:type="dxa"/>
            <w:vMerge w:val="restart"/>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UNDP/UNMISS</w:t>
            </w:r>
          </w:p>
        </w:tc>
        <w:tc>
          <w:tcPr>
            <w:tcW w:w="1440" w:type="dxa"/>
            <w:tcBorders>
              <w:bottom w:val="single" w:sz="4" w:space="0" w:color="auto"/>
            </w:tcBorders>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DFID</w:t>
            </w:r>
          </w:p>
        </w:tc>
        <w:tc>
          <w:tcPr>
            <w:tcW w:w="3150" w:type="dxa"/>
            <w:tcBorders>
              <w:bottom w:val="single" w:sz="4" w:space="0" w:color="auto"/>
            </w:tcBorders>
          </w:tcPr>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71200 International Consultant    </w:t>
            </w:r>
          </w:p>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71600 Travel </w:t>
            </w:r>
          </w:p>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75700 Training, Workshops &amp;  Confer  </w:t>
            </w:r>
          </w:p>
        </w:tc>
        <w:tc>
          <w:tcPr>
            <w:tcW w:w="1350" w:type="dxa"/>
            <w:gridSpan w:val="2"/>
            <w:tcBorders>
              <w:bottom w:val="single" w:sz="4" w:space="0" w:color="auto"/>
            </w:tcBorders>
          </w:tcPr>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16,200.00</w:t>
            </w:r>
          </w:p>
          <w:p w:rsidR="00B2770B" w:rsidRPr="00CC69D0" w:rsidRDefault="00B2770B" w:rsidP="003E430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43,200.00</w:t>
            </w:r>
          </w:p>
          <w:p w:rsidR="00B2770B" w:rsidRPr="00CC69D0" w:rsidRDefault="00B2770B" w:rsidP="003E4300">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1,670.40</w:t>
            </w:r>
          </w:p>
        </w:tc>
      </w:tr>
      <w:tr w:rsidR="00B2770B" w:rsidRPr="00CC69D0" w:rsidTr="00BE2B60">
        <w:trPr>
          <w:trHeight w:val="272"/>
        </w:trPr>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p>
        </w:tc>
        <w:tc>
          <w:tcPr>
            <w:tcW w:w="540" w:type="dxa"/>
            <w:vMerge/>
          </w:tcPr>
          <w:p w:rsidR="00B2770B" w:rsidRPr="00CC69D0" w:rsidRDefault="00B2770B" w:rsidP="00E57863">
            <w:pPr>
              <w:rPr>
                <w:rFonts w:asciiTheme="minorHAnsi" w:eastAsia="Times New Roman" w:hAnsiTheme="minorHAnsi"/>
                <w:sz w:val="16"/>
                <w:szCs w:val="16"/>
                <w:lang w:val="en-GB"/>
              </w:rPr>
            </w:pPr>
          </w:p>
        </w:tc>
        <w:tc>
          <w:tcPr>
            <w:tcW w:w="630" w:type="dxa"/>
            <w:vMerge/>
          </w:tcPr>
          <w:p w:rsidR="00B2770B" w:rsidRPr="00CC69D0" w:rsidRDefault="00B2770B" w:rsidP="00E57863">
            <w:pPr>
              <w:rPr>
                <w:rFonts w:asciiTheme="minorHAnsi" w:eastAsia="Times New Roman" w:hAnsiTheme="minorHAnsi"/>
                <w:sz w:val="16"/>
                <w:szCs w:val="16"/>
                <w:lang w:val="en-GB"/>
              </w:rPr>
            </w:pPr>
          </w:p>
        </w:tc>
        <w:tc>
          <w:tcPr>
            <w:tcW w:w="630" w:type="dxa"/>
            <w:vMerge/>
          </w:tcPr>
          <w:p w:rsidR="00B2770B" w:rsidRPr="00CC69D0" w:rsidRDefault="00B2770B" w:rsidP="00E57863">
            <w:pPr>
              <w:rPr>
                <w:rFonts w:asciiTheme="minorHAnsi" w:eastAsia="Times New Roman" w:hAnsiTheme="minorHAnsi"/>
                <w:sz w:val="16"/>
                <w:szCs w:val="16"/>
                <w:lang w:val="en-GB"/>
              </w:rPr>
            </w:pPr>
          </w:p>
        </w:tc>
        <w:tc>
          <w:tcPr>
            <w:tcW w:w="630" w:type="dxa"/>
            <w:vMerge/>
          </w:tcPr>
          <w:p w:rsidR="00B2770B" w:rsidRPr="00CC69D0" w:rsidRDefault="00B2770B" w:rsidP="00E57863">
            <w:pPr>
              <w:rPr>
                <w:rFonts w:asciiTheme="minorHAnsi" w:eastAsia="Times New Roman" w:hAnsiTheme="minorHAnsi"/>
                <w:sz w:val="16"/>
                <w:szCs w:val="16"/>
                <w:lang w:val="en-GB"/>
              </w:rPr>
            </w:pPr>
          </w:p>
        </w:tc>
        <w:tc>
          <w:tcPr>
            <w:tcW w:w="1890" w:type="dxa"/>
            <w:vMerge/>
            <w:tcBorders>
              <w:bottom w:val="single" w:sz="4" w:space="0" w:color="auto"/>
            </w:tcBorders>
          </w:tcPr>
          <w:p w:rsidR="00B2770B" w:rsidRPr="00CC69D0" w:rsidRDefault="00B2770B" w:rsidP="00E415BB">
            <w:pPr>
              <w:jc w:val="center"/>
              <w:rPr>
                <w:rFonts w:asciiTheme="minorHAnsi" w:hAnsiTheme="minorHAnsi"/>
                <w:color w:val="000000"/>
                <w:sz w:val="16"/>
                <w:szCs w:val="16"/>
              </w:rPr>
            </w:pPr>
          </w:p>
        </w:tc>
        <w:tc>
          <w:tcPr>
            <w:tcW w:w="1440" w:type="dxa"/>
            <w:tcBorders>
              <w:top w:val="single" w:sz="4" w:space="0" w:color="auto"/>
              <w:bottom w:val="single" w:sz="4" w:space="0" w:color="auto"/>
            </w:tcBorders>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 xml:space="preserve">Norway </w:t>
            </w:r>
          </w:p>
        </w:tc>
        <w:tc>
          <w:tcPr>
            <w:tcW w:w="3150" w:type="dxa"/>
            <w:tcBorders>
              <w:top w:val="single" w:sz="4" w:space="0" w:color="auto"/>
              <w:bottom w:val="single" w:sz="4" w:space="0" w:color="auto"/>
            </w:tcBorders>
          </w:tcPr>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71200 International Consultant    </w:t>
            </w:r>
          </w:p>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71600 Travel </w:t>
            </w:r>
          </w:p>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75700 Training, Workshops &amp;  Confer  </w:t>
            </w:r>
          </w:p>
        </w:tc>
        <w:tc>
          <w:tcPr>
            <w:tcW w:w="1350" w:type="dxa"/>
            <w:gridSpan w:val="2"/>
            <w:tcBorders>
              <w:top w:val="single" w:sz="4" w:space="0" w:color="auto"/>
            </w:tcBorders>
          </w:tcPr>
          <w:p w:rsidR="00B2770B" w:rsidRPr="00CC69D0" w:rsidRDefault="00B2770B" w:rsidP="0012458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28,800.00</w:t>
            </w:r>
          </w:p>
          <w:p w:rsidR="00B2770B" w:rsidRPr="00CC69D0" w:rsidRDefault="00B2770B" w:rsidP="0012458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76,800.00</w:t>
            </w:r>
          </w:p>
          <w:p w:rsidR="00B2770B" w:rsidRPr="00CC69D0" w:rsidRDefault="00B2770B" w:rsidP="00124589">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2,969.60</w:t>
            </w:r>
          </w:p>
        </w:tc>
      </w:tr>
      <w:tr w:rsidR="00B2770B" w:rsidRPr="00CC69D0" w:rsidTr="00BE2B60">
        <w:trPr>
          <w:trHeight w:val="489"/>
        </w:trPr>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sz w:val="16"/>
                <w:szCs w:val="16"/>
              </w:rPr>
              <w:t>Provide material and technical support to NEC and SHCs for the training and orientation of new personnel</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E57863">
            <w:pPr>
              <w:rPr>
                <w:rFonts w:asciiTheme="minorHAnsi" w:eastAsia="Times New Roman" w:hAnsiTheme="minorHAnsi"/>
                <w:sz w:val="16"/>
                <w:szCs w:val="16"/>
                <w:lang w:val="en-GB"/>
              </w:rPr>
            </w:pPr>
          </w:p>
        </w:tc>
        <w:tc>
          <w:tcPr>
            <w:tcW w:w="630" w:type="dxa"/>
            <w:vMerge w:val="restart"/>
          </w:tcPr>
          <w:p w:rsidR="00B2770B" w:rsidRPr="00CC69D0" w:rsidRDefault="00B2770B" w:rsidP="00E57863">
            <w:pPr>
              <w:rPr>
                <w:rFonts w:asciiTheme="minorHAnsi" w:eastAsia="Times New Roman" w:hAnsiTheme="minorHAnsi"/>
                <w:sz w:val="16"/>
                <w:szCs w:val="16"/>
                <w:lang w:val="en-GB"/>
              </w:rPr>
            </w:pPr>
          </w:p>
        </w:tc>
        <w:tc>
          <w:tcPr>
            <w:tcW w:w="1890" w:type="dxa"/>
            <w:vMerge w:val="restart"/>
            <w:tcBorders>
              <w:top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1440" w:type="dxa"/>
            <w:tcBorders>
              <w:top w:val="single" w:sz="4" w:space="0" w:color="auto"/>
              <w:bottom w:val="single" w:sz="4" w:space="0" w:color="auto"/>
            </w:tcBorders>
          </w:tcPr>
          <w:p w:rsidR="00B2770B" w:rsidRPr="00CC69D0" w:rsidRDefault="00B2770B" w:rsidP="0034189D">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DFID</w:t>
            </w:r>
          </w:p>
        </w:tc>
        <w:tc>
          <w:tcPr>
            <w:tcW w:w="3150" w:type="dxa"/>
            <w:tcBorders>
              <w:top w:val="single" w:sz="4" w:space="0" w:color="auto"/>
              <w:bottom w:val="single" w:sz="4" w:space="0" w:color="auto"/>
            </w:tcBorders>
          </w:tcPr>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71600 Travel </w:t>
            </w:r>
          </w:p>
          <w:p w:rsidR="00B2770B" w:rsidRPr="00CC69D0" w:rsidRDefault="00B2770B" w:rsidP="0034189D">
            <w:pPr>
              <w:rPr>
                <w:rFonts w:asciiTheme="minorHAnsi" w:hAnsiTheme="minorHAnsi"/>
                <w:color w:val="000000"/>
                <w:sz w:val="16"/>
                <w:szCs w:val="16"/>
              </w:rPr>
            </w:pPr>
            <w:r w:rsidRPr="00CC69D0">
              <w:rPr>
                <w:rFonts w:asciiTheme="minorHAnsi" w:eastAsia="Times New Roman" w:hAnsiTheme="minorHAnsi"/>
                <w:color w:val="000000"/>
                <w:sz w:val="16"/>
                <w:szCs w:val="16"/>
                <w:lang w:eastAsia="en-GB"/>
              </w:rPr>
              <w:t xml:space="preserve">75700 Training, Workshops &amp;  Confer  </w:t>
            </w:r>
          </w:p>
        </w:tc>
        <w:tc>
          <w:tcPr>
            <w:tcW w:w="1350" w:type="dxa"/>
            <w:gridSpan w:val="2"/>
            <w:tcBorders>
              <w:bottom w:val="single" w:sz="4" w:space="0" w:color="auto"/>
            </w:tcBorders>
          </w:tcPr>
          <w:p w:rsidR="00B2770B" w:rsidRPr="00CC69D0" w:rsidRDefault="00B2770B" w:rsidP="0012458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1,814.40</w:t>
            </w:r>
          </w:p>
          <w:p w:rsidR="00B2770B" w:rsidRPr="00CC69D0" w:rsidRDefault="00B2770B" w:rsidP="00124589">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17,064.00</w:t>
            </w:r>
          </w:p>
        </w:tc>
      </w:tr>
      <w:tr w:rsidR="00B2770B" w:rsidRPr="00CC69D0" w:rsidTr="00BE2B60">
        <w:trPr>
          <w:trHeight w:val="95"/>
        </w:trPr>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sz w:val="16"/>
                <w:szCs w:val="16"/>
              </w:rPr>
            </w:pPr>
          </w:p>
        </w:tc>
        <w:tc>
          <w:tcPr>
            <w:tcW w:w="540" w:type="dxa"/>
            <w:vMerge/>
          </w:tcPr>
          <w:p w:rsidR="00B2770B" w:rsidRPr="00CC69D0" w:rsidRDefault="00B2770B" w:rsidP="00E57863">
            <w:pPr>
              <w:rPr>
                <w:rFonts w:asciiTheme="minorHAnsi" w:eastAsia="Times New Roman" w:hAnsiTheme="minorHAnsi"/>
                <w:sz w:val="16"/>
                <w:szCs w:val="16"/>
                <w:lang w:val="en-GB"/>
              </w:rPr>
            </w:pPr>
          </w:p>
        </w:tc>
        <w:tc>
          <w:tcPr>
            <w:tcW w:w="630" w:type="dxa"/>
            <w:vMerge/>
          </w:tcPr>
          <w:p w:rsidR="00B2770B" w:rsidRPr="00CC69D0" w:rsidRDefault="00B2770B" w:rsidP="00E57863">
            <w:pPr>
              <w:rPr>
                <w:rFonts w:asciiTheme="minorHAnsi" w:eastAsia="Times New Roman" w:hAnsiTheme="minorHAnsi"/>
                <w:sz w:val="16"/>
                <w:szCs w:val="16"/>
                <w:lang w:val="en-GB"/>
              </w:rPr>
            </w:pPr>
          </w:p>
        </w:tc>
        <w:tc>
          <w:tcPr>
            <w:tcW w:w="630" w:type="dxa"/>
            <w:vMerge/>
          </w:tcPr>
          <w:p w:rsidR="00B2770B" w:rsidRPr="00CC69D0" w:rsidRDefault="00B2770B" w:rsidP="00E57863">
            <w:pPr>
              <w:rPr>
                <w:rFonts w:asciiTheme="minorHAnsi" w:eastAsia="Times New Roman" w:hAnsiTheme="minorHAnsi"/>
                <w:sz w:val="16"/>
                <w:szCs w:val="16"/>
                <w:lang w:val="en-GB"/>
              </w:rPr>
            </w:pPr>
          </w:p>
        </w:tc>
        <w:tc>
          <w:tcPr>
            <w:tcW w:w="630" w:type="dxa"/>
            <w:vMerge/>
          </w:tcPr>
          <w:p w:rsidR="00B2770B" w:rsidRPr="00CC69D0" w:rsidRDefault="00B2770B" w:rsidP="00E57863">
            <w:pPr>
              <w:rPr>
                <w:rFonts w:asciiTheme="minorHAnsi" w:eastAsia="Times New Roman" w:hAnsiTheme="minorHAnsi"/>
                <w:sz w:val="16"/>
                <w:szCs w:val="16"/>
                <w:lang w:val="en-GB"/>
              </w:rPr>
            </w:pPr>
          </w:p>
        </w:tc>
        <w:tc>
          <w:tcPr>
            <w:tcW w:w="1890" w:type="dxa"/>
            <w:vMerge/>
          </w:tcPr>
          <w:p w:rsidR="00B2770B" w:rsidRPr="00CC69D0" w:rsidRDefault="00B2770B" w:rsidP="00E57863">
            <w:pPr>
              <w:rPr>
                <w:rFonts w:asciiTheme="minorHAnsi" w:eastAsia="Times New Roman" w:hAnsiTheme="minorHAnsi"/>
                <w:sz w:val="16"/>
                <w:szCs w:val="16"/>
                <w:lang w:val="en-GB"/>
              </w:rPr>
            </w:pPr>
          </w:p>
        </w:tc>
        <w:tc>
          <w:tcPr>
            <w:tcW w:w="1440" w:type="dxa"/>
            <w:tcBorders>
              <w:top w:val="single" w:sz="4" w:space="0" w:color="auto"/>
            </w:tcBorders>
          </w:tcPr>
          <w:p w:rsidR="00B2770B" w:rsidRPr="00CC69D0" w:rsidRDefault="00B2770B" w:rsidP="0034189D">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 xml:space="preserve">Norway </w:t>
            </w:r>
          </w:p>
        </w:tc>
        <w:tc>
          <w:tcPr>
            <w:tcW w:w="3150" w:type="dxa"/>
            <w:tcBorders>
              <w:top w:val="single" w:sz="4" w:space="0" w:color="auto"/>
            </w:tcBorders>
          </w:tcPr>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71600 Travel </w:t>
            </w:r>
          </w:p>
          <w:p w:rsidR="00B2770B" w:rsidRPr="00CC69D0" w:rsidRDefault="00B2770B" w:rsidP="0034189D">
            <w:pPr>
              <w:rPr>
                <w:rFonts w:asciiTheme="minorHAnsi" w:eastAsia="Times New Roman" w:hAnsiTheme="minorHAnsi"/>
                <w:color w:val="000000"/>
                <w:sz w:val="16"/>
                <w:szCs w:val="16"/>
                <w:lang w:eastAsia="en-GB"/>
              </w:rPr>
            </w:pPr>
            <w:r w:rsidRPr="00CC69D0">
              <w:rPr>
                <w:rFonts w:asciiTheme="minorHAnsi" w:eastAsia="Times New Roman" w:hAnsiTheme="minorHAnsi"/>
                <w:color w:val="000000"/>
                <w:sz w:val="16"/>
                <w:szCs w:val="16"/>
                <w:lang w:eastAsia="en-GB"/>
              </w:rPr>
              <w:t xml:space="preserve">75700 Training, Workshops &amp;  Confer  </w:t>
            </w:r>
          </w:p>
        </w:tc>
        <w:tc>
          <w:tcPr>
            <w:tcW w:w="1350" w:type="dxa"/>
            <w:gridSpan w:val="2"/>
            <w:tcBorders>
              <w:top w:val="single" w:sz="4" w:space="0" w:color="auto"/>
            </w:tcBorders>
          </w:tcPr>
          <w:p w:rsidR="00B2770B" w:rsidRPr="00CC69D0" w:rsidRDefault="00B2770B" w:rsidP="00BE2B60">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3,225.60</w:t>
            </w:r>
          </w:p>
          <w:p w:rsidR="00B2770B" w:rsidRPr="00CC69D0" w:rsidRDefault="00B2770B" w:rsidP="00BE2B60">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30,336.00</w:t>
            </w:r>
          </w:p>
        </w:tc>
      </w:tr>
      <w:tr w:rsidR="00B2770B" w:rsidRPr="00CC69D0" w:rsidTr="00BE2B60">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FF00"/>
          </w:tcPr>
          <w:p w:rsidR="00B2770B" w:rsidRPr="00CC69D0" w:rsidRDefault="00B2770B" w:rsidP="00E57863">
            <w:pPr>
              <w:jc w:val="right"/>
              <w:rPr>
                <w:rFonts w:asciiTheme="minorHAnsi" w:hAnsiTheme="minorHAnsi"/>
                <w:b/>
                <w:color w:val="000000"/>
                <w:sz w:val="16"/>
                <w:szCs w:val="16"/>
              </w:rPr>
            </w:pPr>
            <w:r w:rsidRPr="00CC69D0">
              <w:rPr>
                <w:rFonts w:asciiTheme="minorHAnsi" w:hAnsiTheme="minorHAnsi"/>
                <w:b/>
                <w:color w:val="000000"/>
                <w:sz w:val="16"/>
                <w:szCs w:val="16"/>
              </w:rPr>
              <w:t>Sub-total Activity Result 3.3</w:t>
            </w:r>
          </w:p>
        </w:tc>
        <w:tc>
          <w:tcPr>
            <w:tcW w:w="3150" w:type="dxa"/>
            <w:shd w:val="clear" w:color="auto" w:fill="FFFF00"/>
          </w:tcPr>
          <w:p w:rsidR="00B2770B" w:rsidRPr="00CC69D0" w:rsidRDefault="00B2770B" w:rsidP="00E57863">
            <w:pPr>
              <w:rPr>
                <w:rFonts w:asciiTheme="minorHAnsi" w:eastAsia="Times New Roman" w:hAnsiTheme="minorHAnsi"/>
                <w:sz w:val="16"/>
                <w:szCs w:val="16"/>
                <w:lang w:val="en-GB"/>
              </w:rPr>
            </w:pPr>
          </w:p>
        </w:tc>
        <w:tc>
          <w:tcPr>
            <w:tcW w:w="1350" w:type="dxa"/>
            <w:gridSpan w:val="2"/>
            <w:shd w:val="clear" w:color="auto" w:fill="FFFF00"/>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222,080.00</w:t>
            </w:r>
          </w:p>
        </w:tc>
      </w:tr>
      <w:tr w:rsidR="00B2770B" w:rsidRPr="00CC69D0" w:rsidTr="00BE2B60">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8910" w:type="dxa"/>
            <w:gridSpan w:val="7"/>
            <w:tcBorders>
              <w:left w:val="single" w:sz="4" w:space="0" w:color="auto"/>
            </w:tcBorders>
          </w:tcPr>
          <w:p w:rsidR="00B2770B" w:rsidRPr="00CC69D0" w:rsidRDefault="00B2770B" w:rsidP="00D664DB">
            <w:pPr>
              <w:jc w:val="right"/>
              <w:rPr>
                <w:rFonts w:asciiTheme="minorHAnsi" w:hAnsiTheme="minorHAnsi"/>
                <w:b/>
                <w:color w:val="000000"/>
                <w:sz w:val="16"/>
                <w:szCs w:val="16"/>
              </w:rPr>
            </w:pPr>
            <w:r w:rsidRPr="00CC69D0">
              <w:rPr>
                <w:rFonts w:asciiTheme="minorHAnsi" w:hAnsiTheme="minorHAnsi"/>
                <w:b/>
                <w:color w:val="000000"/>
                <w:sz w:val="16"/>
                <w:szCs w:val="16"/>
              </w:rPr>
              <w:t>GMS (7%)</w:t>
            </w:r>
          </w:p>
        </w:tc>
        <w:tc>
          <w:tcPr>
            <w:tcW w:w="3150" w:type="dxa"/>
          </w:tcPr>
          <w:p w:rsidR="00B2770B" w:rsidRPr="00CC69D0" w:rsidRDefault="00B2770B" w:rsidP="00E57863">
            <w:pPr>
              <w:rPr>
                <w:rFonts w:asciiTheme="minorHAnsi" w:eastAsia="Times New Roman" w:hAnsiTheme="minorHAnsi"/>
                <w:sz w:val="16"/>
                <w:szCs w:val="16"/>
                <w:lang w:val="en-GB"/>
              </w:rPr>
            </w:pPr>
            <w:r w:rsidRPr="00CC69D0">
              <w:rPr>
                <w:rFonts w:asciiTheme="minorHAnsi" w:hAnsiTheme="minorHAnsi" w:cs="Arial"/>
                <w:sz w:val="16"/>
                <w:szCs w:val="16"/>
              </w:rPr>
              <w:t>75100 –Facility and Administration</w:t>
            </w:r>
          </w:p>
        </w:tc>
        <w:tc>
          <w:tcPr>
            <w:tcW w:w="1350" w:type="dxa"/>
            <w:gridSpan w:val="2"/>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15,545.60</w:t>
            </w:r>
          </w:p>
        </w:tc>
      </w:tr>
      <w:tr w:rsidR="00B2770B" w:rsidRPr="00CC69D0" w:rsidTr="00BE2B60">
        <w:tc>
          <w:tcPr>
            <w:tcW w:w="2520" w:type="dxa"/>
            <w:vMerge/>
            <w:tcBorders>
              <w:right w:val="single" w:sz="4" w:space="0" w:color="auto"/>
            </w:tcBorders>
          </w:tcPr>
          <w:p w:rsidR="00B2770B" w:rsidRPr="00CC69D0" w:rsidRDefault="00B2770B" w:rsidP="00E57863">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C000"/>
          </w:tcPr>
          <w:p w:rsidR="00B2770B" w:rsidRPr="00CC69D0" w:rsidRDefault="00B2770B" w:rsidP="004726C7">
            <w:pPr>
              <w:jc w:val="right"/>
              <w:rPr>
                <w:rFonts w:asciiTheme="minorHAnsi" w:hAnsiTheme="minorHAnsi"/>
                <w:b/>
                <w:color w:val="000000"/>
                <w:sz w:val="16"/>
                <w:szCs w:val="16"/>
              </w:rPr>
            </w:pPr>
            <w:r w:rsidRPr="00CC69D0">
              <w:rPr>
                <w:rFonts w:asciiTheme="minorHAnsi" w:hAnsiTheme="minorHAnsi"/>
                <w:b/>
                <w:color w:val="000000"/>
                <w:sz w:val="16"/>
                <w:szCs w:val="16"/>
              </w:rPr>
              <w:t>Total Activity 3.3</w:t>
            </w:r>
          </w:p>
        </w:tc>
        <w:tc>
          <w:tcPr>
            <w:tcW w:w="3150" w:type="dxa"/>
            <w:shd w:val="clear" w:color="auto" w:fill="FFC000"/>
          </w:tcPr>
          <w:p w:rsidR="00B2770B" w:rsidRPr="00CC69D0" w:rsidRDefault="00B2770B" w:rsidP="00E57863">
            <w:pPr>
              <w:rPr>
                <w:rFonts w:asciiTheme="minorHAnsi" w:eastAsia="Times New Roman" w:hAnsiTheme="minorHAnsi"/>
                <w:sz w:val="16"/>
                <w:szCs w:val="16"/>
                <w:lang w:val="en-GB"/>
              </w:rPr>
            </w:pPr>
          </w:p>
        </w:tc>
        <w:tc>
          <w:tcPr>
            <w:tcW w:w="1350" w:type="dxa"/>
            <w:gridSpan w:val="2"/>
            <w:shd w:val="clear" w:color="auto" w:fill="FFC000"/>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237,625.60</w:t>
            </w:r>
          </w:p>
        </w:tc>
      </w:tr>
      <w:tr w:rsidR="00B2770B" w:rsidRPr="00CC69D0" w:rsidTr="00BE2B60">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13410" w:type="dxa"/>
            <w:gridSpan w:val="10"/>
            <w:tcBorders>
              <w:left w:val="single" w:sz="4" w:space="0" w:color="auto"/>
            </w:tcBorders>
            <w:shd w:val="clear" w:color="auto" w:fill="92D050"/>
          </w:tcPr>
          <w:p w:rsidR="00B2770B" w:rsidRPr="00CC69D0" w:rsidRDefault="00B2770B" w:rsidP="00E57863">
            <w:pPr>
              <w:jc w:val="both"/>
              <w:rPr>
                <w:rFonts w:asciiTheme="minorHAnsi" w:eastAsia="Times New Roman" w:hAnsiTheme="minorHAnsi"/>
                <w:sz w:val="16"/>
                <w:szCs w:val="16"/>
                <w:lang w:val="en-GB"/>
              </w:rPr>
            </w:pPr>
            <w:r w:rsidRPr="00CC69D0">
              <w:rPr>
                <w:rFonts w:asciiTheme="minorHAnsi" w:eastAsia="Times New Roman" w:hAnsiTheme="minorHAnsi"/>
                <w:b/>
                <w:sz w:val="16"/>
                <w:szCs w:val="16"/>
              </w:rPr>
              <w:t>Activity Result 3.4: UNITE project formulation, including resource mobilization and setting up project management structures, and UN liaison with donors and national stakeholders in preparation for the 2015 elections</w:t>
            </w:r>
          </w:p>
        </w:tc>
      </w:tr>
      <w:tr w:rsidR="00B2770B" w:rsidRPr="00CC69D0" w:rsidTr="00BE2B60">
        <w:trPr>
          <w:trHeight w:val="490"/>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sz w:val="16"/>
                <w:szCs w:val="16"/>
              </w:rPr>
              <w:t>Support UNITE project formulation, resource mobilization, and liaison with donors and national stakeholders</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E19A7">
            <w:pPr>
              <w:rPr>
                <w:rFonts w:asciiTheme="minorHAnsi" w:eastAsia="Times New Roman" w:hAnsiTheme="minorHAnsi"/>
                <w:sz w:val="16"/>
                <w:szCs w:val="16"/>
                <w:lang w:val="en-GB"/>
              </w:rPr>
            </w:pPr>
          </w:p>
        </w:tc>
        <w:tc>
          <w:tcPr>
            <w:tcW w:w="630" w:type="dxa"/>
            <w:vMerge w:val="restart"/>
          </w:tcPr>
          <w:p w:rsidR="00B2770B" w:rsidRPr="00CC69D0" w:rsidRDefault="00B2770B" w:rsidP="004E19A7">
            <w:pPr>
              <w:rPr>
                <w:rFonts w:asciiTheme="minorHAnsi" w:eastAsia="Times New Roman" w:hAnsiTheme="minorHAnsi"/>
                <w:sz w:val="16"/>
                <w:szCs w:val="16"/>
                <w:lang w:val="en-GB"/>
              </w:rPr>
            </w:pPr>
          </w:p>
        </w:tc>
        <w:tc>
          <w:tcPr>
            <w:tcW w:w="1890" w:type="dxa"/>
            <w:vMerge w:val="restart"/>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UNDP/UNMISS</w:t>
            </w:r>
          </w:p>
        </w:tc>
        <w:tc>
          <w:tcPr>
            <w:tcW w:w="1440" w:type="dxa"/>
            <w:tcBorders>
              <w:bottom w:val="single" w:sz="4" w:space="0" w:color="auto"/>
            </w:tcBorders>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DFID</w:t>
            </w:r>
          </w:p>
        </w:tc>
        <w:tc>
          <w:tcPr>
            <w:tcW w:w="3150" w:type="dxa"/>
            <w:tcBorders>
              <w:bottom w:val="single" w:sz="4" w:space="0" w:color="auto"/>
            </w:tcBorders>
          </w:tcPr>
          <w:p w:rsidR="00B2770B" w:rsidRPr="00CC69D0" w:rsidRDefault="00B2770B" w:rsidP="00506817">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71600 Travel</w:t>
            </w:r>
          </w:p>
          <w:p w:rsidR="00B2770B" w:rsidRPr="00CC69D0" w:rsidRDefault="00B2770B" w:rsidP="00506817">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&amp;  Confer    </w:t>
            </w:r>
          </w:p>
          <w:p w:rsidR="00B2770B" w:rsidRPr="00CC69D0" w:rsidRDefault="00B2770B" w:rsidP="004E19A7">
            <w:pPr>
              <w:rPr>
                <w:rFonts w:asciiTheme="minorHAnsi" w:hAnsiTheme="minorHAnsi"/>
                <w:color w:val="000000"/>
                <w:sz w:val="16"/>
                <w:szCs w:val="16"/>
              </w:rPr>
            </w:pPr>
          </w:p>
        </w:tc>
        <w:tc>
          <w:tcPr>
            <w:tcW w:w="1350" w:type="dxa"/>
            <w:gridSpan w:val="2"/>
            <w:tcBorders>
              <w:bottom w:val="single" w:sz="4" w:space="0" w:color="auto"/>
            </w:tcBorders>
          </w:tcPr>
          <w:p w:rsidR="00B2770B" w:rsidRPr="00CC69D0" w:rsidRDefault="00B2770B" w:rsidP="00E54B2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4,766.40</w:t>
            </w:r>
          </w:p>
          <w:p w:rsidR="00B2770B" w:rsidRPr="00CC69D0" w:rsidRDefault="00B2770B" w:rsidP="00E54B2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4,233.60</w:t>
            </w:r>
          </w:p>
          <w:p w:rsidR="00B2770B" w:rsidRPr="00CC69D0" w:rsidRDefault="00B2770B" w:rsidP="004E19A7">
            <w:pPr>
              <w:jc w:val="right"/>
              <w:rPr>
                <w:rFonts w:asciiTheme="minorHAnsi" w:hAnsiTheme="minorHAnsi"/>
                <w:color w:val="000000"/>
                <w:sz w:val="16"/>
                <w:szCs w:val="16"/>
              </w:rPr>
            </w:pPr>
          </w:p>
        </w:tc>
      </w:tr>
      <w:tr w:rsidR="00B2770B" w:rsidRPr="00CC69D0" w:rsidTr="00BE2B60">
        <w:trPr>
          <w:trHeight w:val="475"/>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sz w:val="16"/>
                <w:szCs w:val="16"/>
              </w:rPr>
            </w:pPr>
          </w:p>
        </w:tc>
        <w:tc>
          <w:tcPr>
            <w:tcW w:w="54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Borders>
              <w:bottom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1890" w:type="dxa"/>
            <w:vMerge/>
            <w:tcBorders>
              <w:bottom w:val="single" w:sz="4" w:space="0" w:color="auto"/>
            </w:tcBorders>
          </w:tcPr>
          <w:p w:rsidR="00B2770B" w:rsidRPr="00CC69D0" w:rsidRDefault="00B2770B" w:rsidP="00E415BB">
            <w:pPr>
              <w:jc w:val="center"/>
              <w:rPr>
                <w:rFonts w:asciiTheme="minorHAnsi" w:hAnsiTheme="minorHAnsi"/>
                <w:color w:val="000000"/>
                <w:sz w:val="16"/>
                <w:szCs w:val="16"/>
              </w:rPr>
            </w:pPr>
          </w:p>
        </w:tc>
        <w:tc>
          <w:tcPr>
            <w:tcW w:w="1440" w:type="dxa"/>
            <w:tcBorders>
              <w:top w:val="single" w:sz="4" w:space="0" w:color="auto"/>
              <w:bottom w:val="single" w:sz="4" w:space="0" w:color="auto"/>
            </w:tcBorders>
          </w:tcPr>
          <w:p w:rsidR="00B2770B" w:rsidRPr="00CC69D0" w:rsidRDefault="00B2770B" w:rsidP="00E415BB">
            <w:pPr>
              <w:jc w:val="center"/>
              <w:rPr>
                <w:rFonts w:asciiTheme="minorHAnsi" w:hAnsiTheme="minorHAnsi"/>
                <w:color w:val="000000"/>
                <w:sz w:val="16"/>
                <w:szCs w:val="16"/>
              </w:rPr>
            </w:pPr>
            <w:r w:rsidRPr="00CC69D0">
              <w:rPr>
                <w:rFonts w:asciiTheme="minorHAnsi" w:hAnsiTheme="minorHAnsi"/>
                <w:color w:val="000000"/>
                <w:sz w:val="16"/>
                <w:szCs w:val="16"/>
              </w:rPr>
              <w:t xml:space="preserve">Norway </w:t>
            </w:r>
          </w:p>
        </w:tc>
        <w:tc>
          <w:tcPr>
            <w:tcW w:w="3150" w:type="dxa"/>
            <w:tcBorders>
              <w:top w:val="single" w:sz="4" w:space="0" w:color="auto"/>
              <w:bottom w:val="single" w:sz="4" w:space="0" w:color="auto"/>
            </w:tcBorders>
          </w:tcPr>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71600 Travel</w:t>
            </w:r>
          </w:p>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&amp;  Confer    </w:t>
            </w:r>
          </w:p>
        </w:tc>
        <w:tc>
          <w:tcPr>
            <w:tcW w:w="1350" w:type="dxa"/>
            <w:gridSpan w:val="2"/>
            <w:tcBorders>
              <w:top w:val="single" w:sz="4" w:space="0" w:color="auto"/>
            </w:tcBorders>
          </w:tcPr>
          <w:p w:rsidR="00B2770B" w:rsidRPr="00CC69D0" w:rsidRDefault="00B2770B" w:rsidP="00E54B2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8,473.60</w:t>
            </w:r>
          </w:p>
          <w:p w:rsidR="00B2770B" w:rsidRPr="00CC69D0" w:rsidRDefault="00B2770B" w:rsidP="00E54B29">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7,526.40</w:t>
            </w:r>
          </w:p>
        </w:tc>
      </w:tr>
      <w:tr w:rsidR="00B2770B" w:rsidRPr="00CC69D0" w:rsidTr="00BE2B60">
        <w:trPr>
          <w:trHeight w:val="733"/>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color w:val="000000"/>
                <w:sz w:val="16"/>
                <w:szCs w:val="16"/>
              </w:rPr>
              <w:t>Conduct elections infrastructure and assets audit</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E19A7">
            <w:pPr>
              <w:rPr>
                <w:rFonts w:asciiTheme="minorHAnsi" w:eastAsia="Times New Roman" w:hAnsiTheme="minorHAnsi"/>
                <w:sz w:val="16"/>
                <w:szCs w:val="16"/>
                <w:lang w:val="en-GB"/>
              </w:rPr>
            </w:pPr>
          </w:p>
        </w:tc>
        <w:tc>
          <w:tcPr>
            <w:tcW w:w="630" w:type="dxa"/>
            <w:vMerge w:val="restart"/>
          </w:tcPr>
          <w:p w:rsidR="00B2770B" w:rsidRPr="00CC69D0" w:rsidRDefault="00B2770B" w:rsidP="004E19A7">
            <w:pPr>
              <w:rPr>
                <w:rFonts w:asciiTheme="minorHAnsi" w:eastAsia="Times New Roman" w:hAnsiTheme="minorHAnsi"/>
                <w:sz w:val="16"/>
                <w:szCs w:val="16"/>
                <w:lang w:val="en-GB"/>
              </w:rPr>
            </w:pPr>
          </w:p>
        </w:tc>
        <w:tc>
          <w:tcPr>
            <w:tcW w:w="1890" w:type="dxa"/>
            <w:vMerge w:val="restart"/>
            <w:tcBorders>
              <w:top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1440" w:type="dxa"/>
            <w:tcBorders>
              <w:top w:val="single" w:sz="4" w:space="0" w:color="auto"/>
              <w:bottom w:val="single" w:sz="4" w:space="0" w:color="auto"/>
              <w:right w:val="single" w:sz="4" w:space="0" w:color="auto"/>
            </w:tcBorders>
          </w:tcPr>
          <w:p w:rsidR="00B2770B" w:rsidRPr="00CC69D0" w:rsidRDefault="00B2770B" w:rsidP="00E54B29">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DFID</w:t>
            </w:r>
          </w:p>
        </w:tc>
        <w:tc>
          <w:tcPr>
            <w:tcW w:w="3150" w:type="dxa"/>
            <w:tcBorders>
              <w:top w:val="single" w:sz="4" w:space="0" w:color="auto"/>
              <w:left w:val="single" w:sz="4" w:space="0" w:color="auto"/>
              <w:bottom w:val="single" w:sz="4" w:space="0" w:color="auto"/>
            </w:tcBorders>
          </w:tcPr>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71300 Local Consultant</w:t>
            </w:r>
          </w:p>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71600 Travel</w:t>
            </w:r>
          </w:p>
          <w:p w:rsidR="00B2770B" w:rsidRPr="00CC69D0" w:rsidRDefault="00B2770B" w:rsidP="00E54B29">
            <w:pPr>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 xml:space="preserve">72500 Supplies  </w:t>
            </w:r>
          </w:p>
        </w:tc>
        <w:tc>
          <w:tcPr>
            <w:tcW w:w="1350" w:type="dxa"/>
            <w:gridSpan w:val="2"/>
            <w:tcBorders>
              <w:bottom w:val="single" w:sz="4" w:space="0" w:color="auto"/>
            </w:tcBorders>
          </w:tcPr>
          <w:p w:rsidR="00B2770B" w:rsidRPr="00CC69D0" w:rsidRDefault="00B2770B" w:rsidP="00E54B2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5,400.00</w:t>
            </w:r>
          </w:p>
          <w:p w:rsidR="00B2770B" w:rsidRPr="00CC69D0" w:rsidRDefault="00B2770B" w:rsidP="00E54B2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3,240.00</w:t>
            </w:r>
          </w:p>
          <w:p w:rsidR="00B2770B" w:rsidRPr="00CC69D0" w:rsidRDefault="00B2770B" w:rsidP="00E54B29">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360.00</w:t>
            </w:r>
          </w:p>
        </w:tc>
      </w:tr>
      <w:tr w:rsidR="00B2770B" w:rsidRPr="00CC69D0" w:rsidTr="00BE2B60">
        <w:trPr>
          <w:trHeight w:val="245"/>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p>
        </w:tc>
        <w:tc>
          <w:tcPr>
            <w:tcW w:w="54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1890" w:type="dxa"/>
            <w:vMerge/>
            <w:tcBorders>
              <w:bottom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1440" w:type="dxa"/>
            <w:tcBorders>
              <w:top w:val="single" w:sz="4" w:space="0" w:color="auto"/>
              <w:bottom w:val="single" w:sz="4" w:space="0" w:color="auto"/>
              <w:right w:val="single" w:sz="4" w:space="0" w:color="auto"/>
            </w:tcBorders>
          </w:tcPr>
          <w:p w:rsidR="00B2770B" w:rsidRPr="00CC69D0" w:rsidRDefault="00B2770B" w:rsidP="00E54B29">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Norway</w:t>
            </w:r>
          </w:p>
        </w:tc>
        <w:tc>
          <w:tcPr>
            <w:tcW w:w="3150" w:type="dxa"/>
            <w:tcBorders>
              <w:top w:val="single" w:sz="4" w:space="0" w:color="auto"/>
              <w:left w:val="single" w:sz="4" w:space="0" w:color="auto"/>
            </w:tcBorders>
          </w:tcPr>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71300 Local Consultant</w:t>
            </w:r>
          </w:p>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71600 Travel</w:t>
            </w:r>
          </w:p>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72500 Supplies  </w:t>
            </w:r>
          </w:p>
        </w:tc>
        <w:tc>
          <w:tcPr>
            <w:tcW w:w="1350" w:type="dxa"/>
            <w:gridSpan w:val="2"/>
            <w:tcBorders>
              <w:top w:val="single" w:sz="4" w:space="0" w:color="auto"/>
            </w:tcBorders>
          </w:tcPr>
          <w:p w:rsidR="00B2770B" w:rsidRPr="00CC69D0" w:rsidRDefault="00B2770B" w:rsidP="00215AAB">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9,600.00</w:t>
            </w:r>
          </w:p>
          <w:p w:rsidR="00B2770B" w:rsidRPr="00CC69D0" w:rsidRDefault="00B2770B" w:rsidP="00215AAB">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5,760.00</w:t>
            </w:r>
          </w:p>
          <w:p w:rsidR="00B2770B" w:rsidRPr="00CC69D0" w:rsidRDefault="00B2770B" w:rsidP="00215AAB">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640.00</w:t>
            </w:r>
          </w:p>
        </w:tc>
      </w:tr>
      <w:tr w:rsidR="00B2770B" w:rsidRPr="00CC69D0" w:rsidTr="00BE2B60">
        <w:trPr>
          <w:trHeight w:val="368"/>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vMerge w:val="restart"/>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r w:rsidRPr="00CC69D0">
              <w:rPr>
                <w:rFonts w:asciiTheme="minorHAnsi" w:eastAsia="Calibri" w:hAnsiTheme="minorHAnsi"/>
                <w:color w:val="000000"/>
                <w:sz w:val="16"/>
                <w:szCs w:val="16"/>
              </w:rPr>
              <w:t>Support a national engagement forum of donors, government, CSO, UN to reflect on lessons learned from the 2010 elections and 2011 referendum</w:t>
            </w:r>
          </w:p>
        </w:tc>
        <w:tc>
          <w:tcPr>
            <w:tcW w:w="54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vMerge w:val="restart"/>
          </w:tcPr>
          <w:p w:rsidR="00B2770B" w:rsidRPr="00CC69D0" w:rsidRDefault="00B2770B" w:rsidP="004E19A7">
            <w:pPr>
              <w:rPr>
                <w:rFonts w:asciiTheme="minorHAnsi" w:eastAsia="Times New Roman" w:hAnsiTheme="minorHAnsi"/>
                <w:sz w:val="16"/>
                <w:szCs w:val="16"/>
                <w:lang w:val="en-GB"/>
              </w:rPr>
            </w:pPr>
          </w:p>
        </w:tc>
        <w:tc>
          <w:tcPr>
            <w:tcW w:w="630" w:type="dxa"/>
            <w:vMerge w:val="restart"/>
          </w:tcPr>
          <w:p w:rsidR="00B2770B" w:rsidRPr="00CC69D0" w:rsidRDefault="00B2770B" w:rsidP="004E19A7">
            <w:pPr>
              <w:rPr>
                <w:rFonts w:asciiTheme="minorHAnsi" w:eastAsia="Times New Roman" w:hAnsiTheme="minorHAnsi"/>
                <w:sz w:val="16"/>
                <w:szCs w:val="16"/>
                <w:lang w:val="en-GB"/>
              </w:rPr>
            </w:pPr>
          </w:p>
        </w:tc>
        <w:tc>
          <w:tcPr>
            <w:tcW w:w="1890" w:type="dxa"/>
            <w:vMerge w:val="restart"/>
            <w:tcBorders>
              <w:top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1440" w:type="dxa"/>
            <w:tcBorders>
              <w:top w:val="single" w:sz="4" w:space="0" w:color="auto"/>
              <w:bottom w:val="single" w:sz="4" w:space="0" w:color="auto"/>
              <w:right w:val="single" w:sz="4" w:space="0" w:color="auto"/>
            </w:tcBorders>
          </w:tcPr>
          <w:p w:rsidR="00B2770B" w:rsidRPr="00CC69D0" w:rsidRDefault="00B2770B" w:rsidP="00E54B29">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DFID</w:t>
            </w:r>
          </w:p>
        </w:tc>
        <w:tc>
          <w:tcPr>
            <w:tcW w:w="3150" w:type="dxa"/>
            <w:tcBorders>
              <w:left w:val="single" w:sz="4" w:space="0" w:color="auto"/>
              <w:bottom w:val="single" w:sz="4" w:space="0" w:color="auto"/>
            </w:tcBorders>
          </w:tcPr>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71600 Travel</w:t>
            </w:r>
          </w:p>
          <w:p w:rsidR="00B2770B" w:rsidRPr="00CC69D0" w:rsidRDefault="00B2770B" w:rsidP="00E54B29">
            <w:pPr>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 xml:space="preserve">75700 Training, Workshops &amp;  Confer    </w:t>
            </w:r>
          </w:p>
        </w:tc>
        <w:tc>
          <w:tcPr>
            <w:tcW w:w="1350" w:type="dxa"/>
            <w:gridSpan w:val="2"/>
            <w:tcBorders>
              <w:bottom w:val="single" w:sz="4" w:space="0" w:color="auto"/>
            </w:tcBorders>
          </w:tcPr>
          <w:p w:rsidR="00B2770B" w:rsidRPr="00CC69D0" w:rsidRDefault="00B2770B" w:rsidP="00E54B29">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10,202.40</w:t>
            </w:r>
          </w:p>
          <w:p w:rsidR="00B2770B" w:rsidRPr="00CC69D0" w:rsidRDefault="00B2770B" w:rsidP="00215AAB">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2,397.60</w:t>
            </w:r>
          </w:p>
        </w:tc>
      </w:tr>
      <w:tr w:rsidR="00B2770B" w:rsidRPr="00CC69D0" w:rsidTr="00BE2B60">
        <w:trPr>
          <w:trHeight w:val="422"/>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vMerge/>
            <w:tcBorders>
              <w:left w:val="single" w:sz="4" w:space="0" w:color="auto"/>
            </w:tcBorders>
          </w:tcPr>
          <w:p w:rsidR="00B2770B" w:rsidRPr="00CC69D0" w:rsidRDefault="00B2770B" w:rsidP="00727649">
            <w:pPr>
              <w:pStyle w:val="ListParagraph"/>
              <w:numPr>
                <w:ilvl w:val="0"/>
                <w:numId w:val="15"/>
              </w:numPr>
              <w:ind w:left="252" w:hanging="270"/>
              <w:jc w:val="both"/>
              <w:rPr>
                <w:rFonts w:asciiTheme="minorHAnsi" w:eastAsia="Calibri" w:hAnsiTheme="minorHAnsi"/>
                <w:color w:val="000000"/>
                <w:sz w:val="16"/>
                <w:szCs w:val="16"/>
              </w:rPr>
            </w:pPr>
          </w:p>
        </w:tc>
        <w:tc>
          <w:tcPr>
            <w:tcW w:w="54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630" w:type="dxa"/>
            <w:vMerge/>
          </w:tcPr>
          <w:p w:rsidR="00B2770B" w:rsidRPr="00CC69D0" w:rsidRDefault="00B2770B" w:rsidP="004E19A7">
            <w:pPr>
              <w:rPr>
                <w:rFonts w:asciiTheme="minorHAnsi" w:eastAsia="Times New Roman" w:hAnsiTheme="minorHAnsi"/>
                <w:sz w:val="16"/>
                <w:szCs w:val="16"/>
                <w:lang w:val="en-GB"/>
              </w:rPr>
            </w:pPr>
          </w:p>
        </w:tc>
        <w:tc>
          <w:tcPr>
            <w:tcW w:w="1890" w:type="dxa"/>
            <w:vMerge/>
          </w:tcPr>
          <w:p w:rsidR="00B2770B" w:rsidRPr="00CC69D0" w:rsidRDefault="00B2770B" w:rsidP="004E19A7">
            <w:pPr>
              <w:rPr>
                <w:rFonts w:asciiTheme="minorHAnsi" w:eastAsia="Times New Roman" w:hAnsiTheme="minorHAnsi"/>
                <w:sz w:val="16"/>
                <w:szCs w:val="16"/>
                <w:lang w:val="en-GB"/>
              </w:rPr>
            </w:pPr>
          </w:p>
        </w:tc>
        <w:tc>
          <w:tcPr>
            <w:tcW w:w="1440" w:type="dxa"/>
            <w:tcBorders>
              <w:top w:val="single" w:sz="4" w:space="0" w:color="auto"/>
              <w:right w:val="single" w:sz="4" w:space="0" w:color="auto"/>
            </w:tcBorders>
          </w:tcPr>
          <w:p w:rsidR="00B2770B" w:rsidRPr="00CC69D0" w:rsidRDefault="00B2770B" w:rsidP="00E54B29">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Norway</w:t>
            </w:r>
          </w:p>
        </w:tc>
        <w:tc>
          <w:tcPr>
            <w:tcW w:w="3150" w:type="dxa"/>
            <w:tcBorders>
              <w:top w:val="single" w:sz="4" w:space="0" w:color="auto"/>
              <w:left w:val="single" w:sz="4" w:space="0" w:color="auto"/>
            </w:tcBorders>
          </w:tcPr>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71600 Travel</w:t>
            </w:r>
          </w:p>
          <w:p w:rsidR="00B2770B" w:rsidRPr="00CC69D0" w:rsidRDefault="00B2770B" w:rsidP="00E54B29">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&amp;  Confer    </w:t>
            </w:r>
          </w:p>
        </w:tc>
        <w:tc>
          <w:tcPr>
            <w:tcW w:w="1350" w:type="dxa"/>
            <w:gridSpan w:val="2"/>
            <w:tcBorders>
              <w:top w:val="single" w:sz="4" w:space="0" w:color="auto"/>
            </w:tcBorders>
          </w:tcPr>
          <w:p w:rsidR="00B2770B" w:rsidRPr="00CC69D0" w:rsidRDefault="00B2770B" w:rsidP="00215AAB">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18,137.60</w:t>
            </w:r>
          </w:p>
          <w:p w:rsidR="00B2770B" w:rsidRPr="00CC69D0" w:rsidRDefault="00B2770B" w:rsidP="00215AAB">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4,262.40</w:t>
            </w:r>
          </w:p>
        </w:tc>
      </w:tr>
      <w:tr w:rsidR="00B2770B" w:rsidRPr="00CC69D0" w:rsidTr="00BE2B6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FF00"/>
          </w:tcPr>
          <w:p w:rsidR="00B2770B" w:rsidRPr="00CC69D0" w:rsidRDefault="00B2770B" w:rsidP="004726C7">
            <w:pPr>
              <w:jc w:val="right"/>
              <w:rPr>
                <w:rFonts w:asciiTheme="minorHAnsi" w:hAnsiTheme="minorHAnsi"/>
                <w:b/>
                <w:color w:val="000000"/>
                <w:sz w:val="16"/>
                <w:szCs w:val="16"/>
              </w:rPr>
            </w:pPr>
            <w:r w:rsidRPr="00CC69D0">
              <w:rPr>
                <w:rFonts w:asciiTheme="minorHAnsi" w:hAnsiTheme="minorHAnsi"/>
                <w:b/>
                <w:color w:val="000000"/>
                <w:sz w:val="16"/>
                <w:szCs w:val="16"/>
              </w:rPr>
              <w:t>Sub-total Activity Result 3.4</w:t>
            </w:r>
          </w:p>
        </w:tc>
        <w:tc>
          <w:tcPr>
            <w:tcW w:w="3150" w:type="dxa"/>
            <w:shd w:val="clear" w:color="auto" w:fill="FFFF00"/>
          </w:tcPr>
          <w:p w:rsidR="00B2770B" w:rsidRPr="00CC69D0" w:rsidRDefault="00B2770B" w:rsidP="004E19A7">
            <w:pPr>
              <w:rPr>
                <w:rFonts w:asciiTheme="minorHAnsi" w:eastAsia="Times New Roman" w:hAnsiTheme="minorHAnsi"/>
                <w:sz w:val="16"/>
                <w:szCs w:val="16"/>
                <w:lang w:val="en-GB"/>
              </w:rPr>
            </w:pPr>
          </w:p>
        </w:tc>
        <w:tc>
          <w:tcPr>
            <w:tcW w:w="1350" w:type="dxa"/>
            <w:gridSpan w:val="2"/>
            <w:shd w:val="clear" w:color="auto" w:fill="FFFF00"/>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85,000.00</w:t>
            </w:r>
          </w:p>
        </w:tc>
      </w:tr>
      <w:tr w:rsidR="00B2770B" w:rsidRPr="00CC69D0" w:rsidTr="00BE2B6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8910" w:type="dxa"/>
            <w:gridSpan w:val="7"/>
            <w:tcBorders>
              <w:left w:val="single" w:sz="4" w:space="0" w:color="auto"/>
            </w:tcBorders>
          </w:tcPr>
          <w:p w:rsidR="00B2770B" w:rsidRPr="00CC69D0" w:rsidRDefault="00B2770B" w:rsidP="004E19A7">
            <w:pPr>
              <w:jc w:val="right"/>
              <w:rPr>
                <w:rFonts w:asciiTheme="minorHAnsi" w:hAnsiTheme="minorHAnsi"/>
                <w:b/>
                <w:color w:val="000000"/>
                <w:sz w:val="16"/>
                <w:szCs w:val="16"/>
              </w:rPr>
            </w:pPr>
            <w:r w:rsidRPr="00CC69D0">
              <w:rPr>
                <w:rFonts w:asciiTheme="minorHAnsi" w:hAnsiTheme="minorHAnsi"/>
                <w:b/>
                <w:color w:val="000000"/>
                <w:sz w:val="16"/>
                <w:szCs w:val="16"/>
              </w:rPr>
              <w:t>GMS (7%)</w:t>
            </w:r>
          </w:p>
        </w:tc>
        <w:tc>
          <w:tcPr>
            <w:tcW w:w="3150" w:type="dxa"/>
          </w:tcPr>
          <w:p w:rsidR="00B2770B" w:rsidRPr="00CC69D0" w:rsidRDefault="00B2770B" w:rsidP="004E19A7">
            <w:pPr>
              <w:rPr>
                <w:rFonts w:asciiTheme="minorHAnsi" w:eastAsia="Times New Roman" w:hAnsiTheme="minorHAnsi"/>
                <w:sz w:val="16"/>
                <w:szCs w:val="16"/>
                <w:lang w:val="en-GB"/>
              </w:rPr>
            </w:pPr>
            <w:r w:rsidRPr="00CC69D0">
              <w:rPr>
                <w:rFonts w:asciiTheme="minorHAnsi" w:hAnsiTheme="minorHAnsi" w:cs="Arial"/>
                <w:sz w:val="16"/>
                <w:szCs w:val="16"/>
              </w:rPr>
              <w:t>75100 –Facility and Administration</w:t>
            </w:r>
          </w:p>
        </w:tc>
        <w:tc>
          <w:tcPr>
            <w:tcW w:w="1350" w:type="dxa"/>
            <w:gridSpan w:val="2"/>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5,950.00</w:t>
            </w:r>
          </w:p>
        </w:tc>
      </w:tr>
      <w:tr w:rsidR="00B2770B" w:rsidRPr="00CC69D0" w:rsidTr="00BE2B6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C000"/>
          </w:tcPr>
          <w:p w:rsidR="00B2770B" w:rsidRPr="00CC69D0" w:rsidRDefault="00B2770B" w:rsidP="004E19A7">
            <w:pPr>
              <w:jc w:val="right"/>
              <w:rPr>
                <w:rFonts w:asciiTheme="minorHAnsi" w:hAnsiTheme="minorHAnsi"/>
                <w:b/>
                <w:color w:val="000000"/>
                <w:sz w:val="16"/>
                <w:szCs w:val="16"/>
              </w:rPr>
            </w:pPr>
            <w:r w:rsidRPr="00CC69D0">
              <w:rPr>
                <w:rFonts w:asciiTheme="minorHAnsi" w:hAnsiTheme="minorHAnsi"/>
                <w:b/>
                <w:color w:val="000000"/>
                <w:sz w:val="16"/>
                <w:szCs w:val="16"/>
              </w:rPr>
              <w:t>Total Activity 3.4</w:t>
            </w:r>
          </w:p>
        </w:tc>
        <w:tc>
          <w:tcPr>
            <w:tcW w:w="3150" w:type="dxa"/>
            <w:shd w:val="clear" w:color="auto" w:fill="FFC000"/>
          </w:tcPr>
          <w:p w:rsidR="00B2770B" w:rsidRPr="00CC69D0" w:rsidRDefault="00B2770B" w:rsidP="004E19A7">
            <w:pPr>
              <w:rPr>
                <w:rFonts w:asciiTheme="minorHAnsi" w:eastAsia="Times New Roman" w:hAnsiTheme="minorHAnsi"/>
                <w:sz w:val="16"/>
                <w:szCs w:val="16"/>
                <w:lang w:val="en-GB"/>
              </w:rPr>
            </w:pPr>
          </w:p>
        </w:tc>
        <w:tc>
          <w:tcPr>
            <w:tcW w:w="1350" w:type="dxa"/>
            <w:gridSpan w:val="2"/>
            <w:shd w:val="clear" w:color="auto" w:fill="FFC000"/>
            <w:vAlign w:val="bottom"/>
          </w:tcPr>
          <w:p w:rsidR="00B2770B" w:rsidRPr="00CC69D0" w:rsidRDefault="00B2770B">
            <w:pPr>
              <w:jc w:val="right"/>
              <w:rPr>
                <w:rFonts w:asciiTheme="minorHAnsi" w:hAnsiTheme="minorHAnsi"/>
                <w:color w:val="000000"/>
                <w:sz w:val="16"/>
                <w:szCs w:val="16"/>
              </w:rPr>
            </w:pPr>
            <w:r w:rsidRPr="00CC69D0">
              <w:rPr>
                <w:rFonts w:asciiTheme="minorHAnsi" w:hAnsiTheme="minorHAnsi"/>
                <w:color w:val="000000"/>
                <w:sz w:val="16"/>
                <w:szCs w:val="16"/>
              </w:rPr>
              <w:t>90,950.00</w:t>
            </w:r>
          </w:p>
        </w:tc>
      </w:tr>
      <w:tr w:rsidR="00B2770B" w:rsidRPr="00CC69D0" w:rsidTr="00BE2B60">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13410" w:type="dxa"/>
            <w:gridSpan w:val="10"/>
            <w:tcBorders>
              <w:left w:val="single" w:sz="4" w:space="0" w:color="auto"/>
            </w:tcBorders>
            <w:shd w:val="clear" w:color="auto" w:fill="92D050"/>
          </w:tcPr>
          <w:p w:rsidR="00B2770B" w:rsidRPr="00CC69D0" w:rsidRDefault="00B2770B" w:rsidP="00EB752B">
            <w:pPr>
              <w:rPr>
                <w:rFonts w:asciiTheme="minorHAnsi" w:eastAsia="Times New Roman" w:hAnsiTheme="minorHAnsi"/>
                <w:sz w:val="16"/>
                <w:szCs w:val="16"/>
                <w:lang w:val="en-GB"/>
              </w:rPr>
            </w:pPr>
            <w:r w:rsidRPr="00CC69D0">
              <w:rPr>
                <w:rFonts w:asciiTheme="minorHAnsi" w:eastAsia="Times New Roman" w:hAnsiTheme="minorHAnsi"/>
                <w:b/>
                <w:bCs/>
                <w:color w:val="000000"/>
                <w:sz w:val="16"/>
                <w:szCs w:val="16"/>
              </w:rPr>
              <w:t>Activity Result 3.5: Project Management Properly carried out</w:t>
            </w:r>
          </w:p>
        </w:tc>
      </w:tr>
      <w:tr w:rsidR="00B2770B" w:rsidRPr="00CC69D0" w:rsidTr="0011127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Project Protifolio Manager  (P4) (65% of proforma))</w:t>
            </w:r>
          </w:p>
        </w:tc>
        <w:tc>
          <w:tcPr>
            <w:tcW w:w="540" w:type="dxa"/>
          </w:tcPr>
          <w:p w:rsidR="00B2770B" w:rsidRPr="00CC69D0" w:rsidRDefault="00B2770B" w:rsidP="004C41C2">
            <w:pPr>
              <w:rPr>
                <w:rFonts w:asciiTheme="minorHAnsi" w:hAnsiTheme="minorHAnsi"/>
                <w:color w:val="000000"/>
                <w:sz w:val="16"/>
                <w:szCs w:val="16"/>
              </w:rPr>
            </w:pPr>
            <w:r w:rsidRPr="00CC69D0">
              <w:rPr>
                <w:rFonts w:asciiTheme="minorHAnsi" w:hAnsiTheme="minorHAnsi"/>
                <w:color w:val="000000"/>
                <w:sz w:val="16"/>
                <w:szCs w:val="16"/>
              </w:rPr>
              <w:t>x</w:t>
            </w:r>
          </w:p>
        </w:tc>
        <w:tc>
          <w:tcPr>
            <w:tcW w:w="630" w:type="dxa"/>
          </w:tcPr>
          <w:p w:rsidR="00B2770B" w:rsidRPr="00CC69D0" w:rsidRDefault="00B2770B" w:rsidP="004C41C2">
            <w:pPr>
              <w:rPr>
                <w:rFonts w:asciiTheme="minorHAnsi" w:hAnsiTheme="minorHAnsi"/>
                <w:color w:val="000000"/>
                <w:sz w:val="16"/>
                <w:szCs w:val="16"/>
              </w:rPr>
            </w:pPr>
            <w:r w:rsidRPr="00CC69D0">
              <w:rPr>
                <w:rFonts w:asciiTheme="minorHAnsi" w:hAnsiTheme="minorHAnsi"/>
                <w:color w:val="000000"/>
                <w:sz w:val="16"/>
                <w:szCs w:val="16"/>
              </w:rPr>
              <w:t>x</w:t>
            </w:r>
          </w:p>
        </w:tc>
        <w:tc>
          <w:tcPr>
            <w:tcW w:w="630" w:type="dxa"/>
          </w:tcPr>
          <w:p w:rsidR="00B2770B" w:rsidRPr="00CC69D0" w:rsidRDefault="00B2770B" w:rsidP="004C41C2">
            <w:pPr>
              <w:rPr>
                <w:rFonts w:asciiTheme="minorHAnsi" w:hAnsiTheme="minorHAnsi"/>
                <w:color w:val="000000"/>
                <w:sz w:val="16"/>
                <w:szCs w:val="16"/>
              </w:rPr>
            </w:pPr>
            <w:r w:rsidRPr="00CC69D0">
              <w:rPr>
                <w:rFonts w:asciiTheme="minorHAnsi" w:hAnsiTheme="minorHAnsi"/>
                <w:color w:val="000000"/>
                <w:sz w:val="16"/>
                <w:szCs w:val="16"/>
              </w:rPr>
              <w:t>x</w:t>
            </w:r>
          </w:p>
        </w:tc>
        <w:tc>
          <w:tcPr>
            <w:tcW w:w="630" w:type="dxa"/>
          </w:tcPr>
          <w:p w:rsidR="00B2770B" w:rsidRPr="00CC69D0" w:rsidRDefault="00B2770B" w:rsidP="004C41C2">
            <w:pPr>
              <w:rPr>
                <w:rFonts w:asciiTheme="minorHAnsi" w:hAnsiTheme="minorHAnsi"/>
                <w:color w:val="000000"/>
                <w:sz w:val="16"/>
                <w:szCs w:val="16"/>
              </w:rPr>
            </w:pPr>
            <w:r w:rsidRPr="00CC69D0">
              <w:rPr>
                <w:rFonts w:asciiTheme="minorHAnsi" w:hAnsiTheme="minorHAnsi"/>
                <w:color w:val="000000"/>
                <w:sz w:val="16"/>
                <w:szCs w:val="16"/>
              </w:rPr>
              <w:t>x</w:t>
            </w:r>
          </w:p>
        </w:tc>
        <w:tc>
          <w:tcPr>
            <w:tcW w:w="1890" w:type="dxa"/>
            <w:vMerge w:val="restart"/>
          </w:tcPr>
          <w:p w:rsidR="00B2770B" w:rsidRPr="00CC69D0" w:rsidRDefault="00B2770B" w:rsidP="004E19A7">
            <w:pPr>
              <w:jc w:val="center"/>
              <w:rPr>
                <w:rFonts w:asciiTheme="minorHAnsi" w:hAnsiTheme="minorHAnsi"/>
                <w:color w:val="000000"/>
                <w:sz w:val="16"/>
                <w:szCs w:val="16"/>
              </w:rPr>
            </w:pPr>
            <w:r w:rsidRPr="00CC69D0">
              <w:rPr>
                <w:rFonts w:asciiTheme="minorHAnsi" w:hAnsiTheme="minorHAnsi"/>
                <w:color w:val="000000"/>
                <w:sz w:val="16"/>
                <w:szCs w:val="16"/>
              </w:rPr>
              <w:t>UNDP</w:t>
            </w:r>
          </w:p>
          <w:p w:rsidR="00B2770B" w:rsidRPr="00CC69D0" w:rsidRDefault="00B2770B" w:rsidP="009A3B06">
            <w:pPr>
              <w:jc w:val="center"/>
              <w:rPr>
                <w:rFonts w:asciiTheme="minorHAnsi" w:hAnsiTheme="minorHAnsi"/>
                <w:color w:val="000000"/>
                <w:sz w:val="16"/>
                <w:szCs w:val="16"/>
              </w:rPr>
            </w:pPr>
          </w:p>
        </w:tc>
        <w:tc>
          <w:tcPr>
            <w:tcW w:w="1440" w:type="dxa"/>
            <w:vMerge w:val="restart"/>
          </w:tcPr>
          <w:p w:rsidR="00B2770B" w:rsidRPr="00CC69D0" w:rsidRDefault="00B2770B" w:rsidP="00215AAB">
            <w:pPr>
              <w:jc w:val="center"/>
              <w:rPr>
                <w:rFonts w:asciiTheme="minorHAnsi" w:hAnsiTheme="minorHAnsi"/>
                <w:color w:val="000000"/>
                <w:sz w:val="16"/>
                <w:szCs w:val="16"/>
              </w:rPr>
            </w:pPr>
            <w:r w:rsidRPr="00CC69D0">
              <w:rPr>
                <w:rFonts w:asciiTheme="minorHAnsi" w:hAnsiTheme="minorHAnsi"/>
                <w:color w:val="000000"/>
                <w:sz w:val="16"/>
                <w:szCs w:val="16"/>
              </w:rPr>
              <w:t>DFID</w:t>
            </w:r>
          </w:p>
        </w:tc>
        <w:tc>
          <w:tcPr>
            <w:tcW w:w="3150" w:type="dxa"/>
            <w:vMerge w:val="restart"/>
          </w:tcPr>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61300 Salary &amp; Post AdjCst-IP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61300 Salary &amp; Post AdjCst-IP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71200 International Consultant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72500 Supplies</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w:t>
            </w:r>
          </w:p>
          <w:p w:rsidR="00B2770B" w:rsidRPr="00CC69D0" w:rsidRDefault="00B2770B" w:rsidP="00BE2B60">
            <w:pPr>
              <w:rPr>
                <w:rFonts w:asciiTheme="minorHAnsi" w:hAnsiTheme="minorHAnsi"/>
                <w:sz w:val="16"/>
                <w:szCs w:val="16"/>
              </w:rPr>
            </w:pPr>
            <w:r w:rsidRPr="00CC69D0">
              <w:rPr>
                <w:rFonts w:asciiTheme="minorHAnsi" w:hAnsiTheme="minorHAnsi"/>
                <w:sz w:val="16"/>
                <w:szCs w:val="16"/>
              </w:rPr>
              <w:t>73100 Rental &amp; Maintenance (3%)</w:t>
            </w:r>
          </w:p>
          <w:p w:rsidR="00B2770B" w:rsidRPr="00CC69D0" w:rsidRDefault="00B2770B" w:rsidP="00BE2B60">
            <w:pPr>
              <w:rPr>
                <w:rFonts w:asciiTheme="minorHAnsi" w:hAnsiTheme="minorHAnsi"/>
                <w:sz w:val="16"/>
                <w:szCs w:val="16"/>
              </w:rPr>
            </w:pPr>
            <w:r w:rsidRPr="00CC69D0">
              <w:rPr>
                <w:rFonts w:asciiTheme="minorHAnsi" w:hAnsiTheme="minorHAnsi"/>
                <w:sz w:val="16"/>
                <w:szCs w:val="16"/>
              </w:rPr>
              <w:t>74300 Contribution Costs (1%)</w:t>
            </w:r>
          </w:p>
          <w:p w:rsidR="00B2770B" w:rsidRPr="00CC69D0" w:rsidRDefault="00B2770B" w:rsidP="00BE2B60">
            <w:pPr>
              <w:rPr>
                <w:rFonts w:asciiTheme="minorHAnsi" w:hAnsiTheme="minorHAnsi"/>
                <w:color w:val="000000"/>
                <w:sz w:val="16"/>
                <w:szCs w:val="16"/>
              </w:rPr>
            </w:pPr>
            <w:r w:rsidRPr="00CC69D0">
              <w:rPr>
                <w:rFonts w:asciiTheme="minorHAnsi" w:hAnsiTheme="minorHAnsi"/>
                <w:sz w:val="16"/>
                <w:szCs w:val="16"/>
              </w:rPr>
              <w:t>73500 Reimbursement Costs (1%)</w:t>
            </w:r>
          </w:p>
        </w:tc>
        <w:tc>
          <w:tcPr>
            <w:tcW w:w="1350" w:type="dxa"/>
            <w:gridSpan w:val="2"/>
            <w:vMerge w:val="restart"/>
          </w:tcPr>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39,698.33</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4,337.10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2,987.95</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2,987.95</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2,987.95</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2,032.41</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1,291.02</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765.48</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16,200.00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1,000.00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1,000.00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1,943.54</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10,710.28</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3,570.09</w:t>
            </w:r>
          </w:p>
          <w:p w:rsidR="00B2770B" w:rsidRPr="00CC69D0" w:rsidRDefault="00B2770B" w:rsidP="002E0ADC">
            <w:pPr>
              <w:jc w:val="right"/>
              <w:rPr>
                <w:rFonts w:asciiTheme="minorHAnsi" w:hAnsiTheme="minorHAnsi"/>
                <w:color w:val="000000"/>
                <w:sz w:val="16"/>
                <w:szCs w:val="16"/>
              </w:rPr>
            </w:pPr>
            <w:r w:rsidRPr="00CC69D0">
              <w:rPr>
                <w:rFonts w:asciiTheme="minorHAnsi" w:eastAsia="Times New Roman" w:hAnsiTheme="minorHAnsi"/>
                <w:color w:val="000000"/>
                <w:sz w:val="16"/>
                <w:szCs w:val="16"/>
                <w:lang w:val="en-GB" w:eastAsia="en-GB"/>
              </w:rPr>
              <w:t>3,570.09</w:t>
            </w:r>
          </w:p>
        </w:tc>
      </w:tr>
      <w:tr w:rsidR="00B2770B" w:rsidRPr="00CC69D0" w:rsidTr="00111270">
        <w:trPr>
          <w:trHeight w:val="188"/>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bottom w:val="single" w:sz="4" w:space="0" w:color="auto"/>
            </w:tcBorders>
            <w:vAlign w:val="bottom"/>
          </w:tcPr>
          <w:p w:rsidR="00B2770B" w:rsidRPr="00CC69D0" w:rsidRDefault="00B2770B">
            <w:pPr>
              <w:jc w:val="both"/>
              <w:rPr>
                <w:rFonts w:asciiTheme="minorHAnsi" w:hAnsiTheme="minorHAnsi"/>
                <w:color w:val="000000"/>
                <w:sz w:val="16"/>
                <w:szCs w:val="16"/>
              </w:rPr>
            </w:pPr>
            <w:r w:rsidRPr="00CC69D0">
              <w:rPr>
                <w:rFonts w:asciiTheme="minorHAnsi" w:hAnsiTheme="minorHAnsi"/>
                <w:color w:val="000000"/>
                <w:sz w:val="16"/>
                <w:szCs w:val="16"/>
              </w:rPr>
              <w:t>Finance Specialist (P3) (25% proforma)</w:t>
            </w:r>
          </w:p>
        </w:tc>
        <w:tc>
          <w:tcPr>
            <w:tcW w:w="540" w:type="dxa"/>
            <w:tcBorders>
              <w:bottom w:val="single" w:sz="4" w:space="0" w:color="auto"/>
            </w:tcBorders>
          </w:tcPr>
          <w:p w:rsidR="00B2770B" w:rsidRPr="00CC69D0" w:rsidRDefault="00B2770B" w:rsidP="00D80BCB">
            <w:pPr>
              <w:rPr>
                <w:rFonts w:asciiTheme="minorHAnsi" w:hAnsiTheme="minorHAnsi"/>
                <w:color w:val="000000"/>
                <w:sz w:val="16"/>
                <w:szCs w:val="16"/>
              </w:rPr>
            </w:pPr>
            <w:r w:rsidRPr="00CC69D0">
              <w:rPr>
                <w:rFonts w:asciiTheme="minorHAnsi" w:hAnsiTheme="minorHAnsi"/>
                <w:color w:val="000000"/>
                <w:sz w:val="16"/>
                <w:szCs w:val="16"/>
              </w:rPr>
              <w:t>x</w:t>
            </w:r>
          </w:p>
        </w:tc>
        <w:tc>
          <w:tcPr>
            <w:tcW w:w="630" w:type="dxa"/>
            <w:tcBorders>
              <w:bottom w:val="single" w:sz="4" w:space="0" w:color="auto"/>
            </w:tcBorders>
          </w:tcPr>
          <w:p w:rsidR="00B2770B" w:rsidRPr="00CC69D0" w:rsidRDefault="00B2770B" w:rsidP="00D80BCB">
            <w:pPr>
              <w:rPr>
                <w:rFonts w:asciiTheme="minorHAnsi" w:hAnsiTheme="minorHAnsi"/>
                <w:color w:val="000000"/>
                <w:sz w:val="16"/>
                <w:szCs w:val="16"/>
              </w:rPr>
            </w:pPr>
            <w:r w:rsidRPr="00CC69D0">
              <w:rPr>
                <w:rFonts w:asciiTheme="minorHAnsi" w:hAnsiTheme="minorHAnsi"/>
                <w:color w:val="000000"/>
                <w:sz w:val="16"/>
                <w:szCs w:val="16"/>
              </w:rPr>
              <w:t>x</w:t>
            </w:r>
          </w:p>
        </w:tc>
        <w:tc>
          <w:tcPr>
            <w:tcW w:w="630" w:type="dxa"/>
            <w:tcBorders>
              <w:bottom w:val="single" w:sz="4" w:space="0" w:color="auto"/>
            </w:tcBorders>
          </w:tcPr>
          <w:p w:rsidR="00B2770B" w:rsidRPr="00CC69D0" w:rsidRDefault="00B2770B" w:rsidP="00D80BCB">
            <w:pPr>
              <w:rPr>
                <w:rFonts w:asciiTheme="minorHAnsi" w:hAnsiTheme="minorHAnsi"/>
                <w:color w:val="000000"/>
                <w:sz w:val="16"/>
                <w:szCs w:val="16"/>
              </w:rPr>
            </w:pPr>
            <w:r w:rsidRPr="00CC69D0">
              <w:rPr>
                <w:rFonts w:asciiTheme="minorHAnsi" w:hAnsiTheme="minorHAnsi"/>
                <w:color w:val="000000"/>
                <w:sz w:val="16"/>
                <w:szCs w:val="16"/>
              </w:rPr>
              <w:t>x</w:t>
            </w:r>
          </w:p>
        </w:tc>
        <w:tc>
          <w:tcPr>
            <w:tcW w:w="630" w:type="dxa"/>
            <w:tcBorders>
              <w:bottom w:val="single" w:sz="4" w:space="0" w:color="auto"/>
            </w:tcBorders>
          </w:tcPr>
          <w:p w:rsidR="00B2770B" w:rsidRPr="00CC69D0" w:rsidRDefault="00B2770B" w:rsidP="00D80BCB">
            <w:pPr>
              <w:rPr>
                <w:rFonts w:asciiTheme="minorHAnsi" w:hAnsiTheme="minorHAnsi"/>
                <w:color w:val="000000"/>
                <w:sz w:val="16"/>
                <w:szCs w:val="16"/>
              </w:rPr>
            </w:pPr>
            <w:r w:rsidRPr="00CC69D0">
              <w:rPr>
                <w:rFonts w:asciiTheme="minorHAnsi" w:hAnsiTheme="minorHAnsi"/>
                <w:color w:val="000000"/>
                <w:sz w:val="16"/>
                <w:szCs w:val="16"/>
              </w:rPr>
              <w:t>x</w:t>
            </w:r>
          </w:p>
        </w:tc>
        <w:tc>
          <w:tcPr>
            <w:tcW w:w="1890" w:type="dxa"/>
            <w:vMerge/>
          </w:tcPr>
          <w:p w:rsidR="00B2770B" w:rsidRPr="00CC69D0" w:rsidRDefault="00B2770B" w:rsidP="009A3B06">
            <w:pPr>
              <w:jc w:val="center"/>
              <w:rPr>
                <w:rFonts w:asciiTheme="minorHAnsi" w:hAnsiTheme="minorHAnsi"/>
                <w:color w:val="000000"/>
                <w:sz w:val="16"/>
                <w:szCs w:val="16"/>
              </w:rPr>
            </w:pPr>
          </w:p>
        </w:tc>
        <w:tc>
          <w:tcPr>
            <w:tcW w:w="1440" w:type="dxa"/>
            <w:vMerge/>
          </w:tcPr>
          <w:p w:rsidR="00B2770B" w:rsidRPr="00CC69D0" w:rsidRDefault="00B2770B" w:rsidP="004E19A7">
            <w:pPr>
              <w:rPr>
                <w:rFonts w:asciiTheme="minorHAnsi" w:eastAsia="Times New Roman" w:hAnsiTheme="minorHAnsi"/>
                <w:sz w:val="16"/>
                <w:szCs w:val="16"/>
                <w:lang w:val="en-GB"/>
              </w:rPr>
            </w:pPr>
          </w:p>
        </w:tc>
        <w:tc>
          <w:tcPr>
            <w:tcW w:w="3150" w:type="dxa"/>
            <w:vMerge/>
          </w:tcPr>
          <w:p w:rsidR="00B2770B" w:rsidRPr="00CC69D0" w:rsidRDefault="00B2770B" w:rsidP="004E19A7">
            <w:pPr>
              <w:rPr>
                <w:rFonts w:asciiTheme="minorHAnsi" w:eastAsia="Times New Roman" w:hAnsiTheme="minorHAnsi"/>
                <w:sz w:val="16"/>
                <w:szCs w:val="16"/>
                <w:lang w:val="en-GB"/>
              </w:rPr>
            </w:pPr>
          </w:p>
        </w:tc>
        <w:tc>
          <w:tcPr>
            <w:tcW w:w="1350" w:type="dxa"/>
            <w:gridSpan w:val="2"/>
            <w:vMerge/>
          </w:tcPr>
          <w:p w:rsidR="00B2770B" w:rsidRPr="00CC69D0" w:rsidRDefault="00B2770B" w:rsidP="004E19A7">
            <w:pPr>
              <w:rPr>
                <w:rFonts w:asciiTheme="minorHAnsi" w:eastAsia="Times New Roman" w:hAnsiTheme="minorHAnsi"/>
                <w:sz w:val="16"/>
                <w:szCs w:val="16"/>
                <w:lang w:val="en-GB"/>
              </w:rPr>
            </w:pPr>
          </w:p>
        </w:tc>
      </w:tr>
      <w:tr w:rsidR="00B2770B" w:rsidRPr="00CC69D0" w:rsidTr="00BE2B60">
        <w:trPr>
          <w:trHeight w:val="233"/>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top w:val="single" w:sz="4" w:space="0" w:color="auto"/>
              <w:left w:val="single" w:sz="4" w:space="0" w:color="auto"/>
            </w:tcBorders>
            <w:vAlign w:val="bottom"/>
          </w:tcPr>
          <w:p w:rsidR="00B2770B" w:rsidRPr="00CC69D0" w:rsidRDefault="00B2770B" w:rsidP="002E0ADC">
            <w:pPr>
              <w:jc w:val="both"/>
              <w:rPr>
                <w:rFonts w:asciiTheme="minorHAnsi" w:hAnsiTheme="minorHAnsi"/>
                <w:color w:val="000000"/>
                <w:sz w:val="16"/>
                <w:szCs w:val="16"/>
              </w:rPr>
            </w:pPr>
            <w:r w:rsidRPr="00CC69D0">
              <w:rPr>
                <w:rFonts w:asciiTheme="minorHAnsi" w:hAnsiTheme="minorHAnsi"/>
                <w:color w:val="000000"/>
                <w:sz w:val="16"/>
                <w:szCs w:val="16"/>
              </w:rPr>
              <w:t xml:space="preserve">Project Officer (Grant Administrator)                        (SB4/5)  ( 65% of proforam) </w:t>
            </w:r>
          </w:p>
        </w:tc>
        <w:tc>
          <w:tcPr>
            <w:tcW w:w="540" w:type="dxa"/>
            <w:tcBorders>
              <w:top w:val="single" w:sz="4" w:space="0" w:color="auto"/>
            </w:tcBorders>
          </w:tcPr>
          <w:p w:rsidR="00B2770B" w:rsidRPr="00CC69D0" w:rsidRDefault="00B2770B" w:rsidP="004C41C2">
            <w:pPr>
              <w:rPr>
                <w:rFonts w:asciiTheme="minorHAnsi" w:eastAsia="Times New Roman" w:hAnsiTheme="minorHAnsi"/>
                <w:sz w:val="16"/>
                <w:szCs w:val="16"/>
                <w:lang w:val="en-GB"/>
              </w:rPr>
            </w:pPr>
          </w:p>
        </w:tc>
        <w:tc>
          <w:tcPr>
            <w:tcW w:w="630" w:type="dxa"/>
            <w:tcBorders>
              <w:top w:val="single" w:sz="4" w:space="0" w:color="auto"/>
            </w:tcBorders>
          </w:tcPr>
          <w:p w:rsidR="00B2770B" w:rsidRPr="00CC69D0" w:rsidRDefault="00B2770B" w:rsidP="004C41C2">
            <w:pPr>
              <w:rPr>
                <w:rFonts w:asciiTheme="minorHAnsi" w:eastAsia="Times New Roman" w:hAnsiTheme="minorHAnsi"/>
                <w:sz w:val="16"/>
                <w:szCs w:val="16"/>
                <w:lang w:val="en-GB"/>
              </w:rPr>
            </w:pPr>
          </w:p>
        </w:tc>
        <w:tc>
          <w:tcPr>
            <w:tcW w:w="630" w:type="dxa"/>
            <w:tcBorders>
              <w:top w:val="single" w:sz="4" w:space="0" w:color="auto"/>
            </w:tcBorders>
          </w:tcPr>
          <w:p w:rsidR="00B2770B" w:rsidRPr="00CC69D0" w:rsidRDefault="00B2770B" w:rsidP="004C41C2">
            <w:pPr>
              <w:rPr>
                <w:rFonts w:asciiTheme="minorHAnsi" w:eastAsia="Times New Roman" w:hAnsiTheme="minorHAnsi"/>
                <w:sz w:val="16"/>
                <w:szCs w:val="16"/>
                <w:lang w:val="en-GB"/>
              </w:rPr>
            </w:pPr>
          </w:p>
        </w:tc>
        <w:tc>
          <w:tcPr>
            <w:tcW w:w="630" w:type="dxa"/>
            <w:tcBorders>
              <w:top w:val="single" w:sz="4" w:space="0" w:color="auto"/>
            </w:tcBorders>
          </w:tcPr>
          <w:p w:rsidR="00B2770B" w:rsidRPr="00CC69D0" w:rsidRDefault="00B2770B" w:rsidP="004C41C2">
            <w:pPr>
              <w:rPr>
                <w:rFonts w:asciiTheme="minorHAnsi" w:eastAsia="Times New Roman" w:hAnsiTheme="minorHAnsi"/>
                <w:sz w:val="16"/>
                <w:szCs w:val="16"/>
                <w:lang w:val="en-GB"/>
              </w:rPr>
            </w:pP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tcBorders>
              <w:bottom w:val="single" w:sz="4" w:space="0" w:color="auto"/>
            </w:tcBorders>
          </w:tcPr>
          <w:p w:rsidR="00B2770B" w:rsidRPr="00CC69D0" w:rsidRDefault="00B2770B" w:rsidP="004E19A7">
            <w:pPr>
              <w:jc w:val="center"/>
              <w:rPr>
                <w:rFonts w:asciiTheme="minorHAnsi" w:eastAsia="Times New Roman" w:hAnsiTheme="minorHAnsi"/>
                <w:sz w:val="16"/>
                <w:szCs w:val="16"/>
                <w:lang w:val="en-GB"/>
              </w:rPr>
            </w:pPr>
          </w:p>
        </w:tc>
        <w:tc>
          <w:tcPr>
            <w:tcW w:w="3150" w:type="dxa"/>
            <w:vMerge/>
            <w:tcBorders>
              <w:bottom w:val="single" w:sz="4" w:space="0" w:color="auto"/>
            </w:tcBorders>
          </w:tcPr>
          <w:p w:rsidR="00B2770B" w:rsidRPr="00CC69D0" w:rsidRDefault="00B2770B" w:rsidP="009A3B06">
            <w:pPr>
              <w:rPr>
                <w:rFonts w:asciiTheme="minorHAnsi" w:eastAsia="Times New Roman" w:hAnsiTheme="minorHAnsi"/>
                <w:sz w:val="16"/>
                <w:szCs w:val="16"/>
                <w:lang w:val="en-GB"/>
              </w:rPr>
            </w:pPr>
          </w:p>
        </w:tc>
        <w:tc>
          <w:tcPr>
            <w:tcW w:w="1350" w:type="dxa"/>
            <w:gridSpan w:val="2"/>
            <w:vMerge/>
            <w:tcBorders>
              <w:bottom w:val="single" w:sz="4" w:space="0" w:color="auto"/>
            </w:tcBorders>
          </w:tcPr>
          <w:p w:rsidR="00B2770B" w:rsidRPr="00CC69D0" w:rsidRDefault="00B2770B" w:rsidP="00EB0819">
            <w:pPr>
              <w:jc w:val="right"/>
              <w:rPr>
                <w:rFonts w:asciiTheme="minorHAnsi" w:eastAsia="Times New Roman" w:hAnsiTheme="minorHAnsi"/>
                <w:sz w:val="16"/>
                <w:szCs w:val="16"/>
                <w:lang w:val="en-GB"/>
              </w:rPr>
            </w:pPr>
          </w:p>
        </w:tc>
      </w:tr>
      <w:tr w:rsidR="00B2770B" w:rsidRPr="00CC69D0" w:rsidTr="0011127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rsidP="00A04FDF">
            <w:pPr>
              <w:jc w:val="both"/>
              <w:rPr>
                <w:rFonts w:asciiTheme="minorHAnsi" w:hAnsiTheme="minorHAnsi"/>
                <w:color w:val="000000"/>
                <w:sz w:val="16"/>
                <w:szCs w:val="16"/>
              </w:rPr>
            </w:pPr>
            <w:r w:rsidRPr="00CC69D0">
              <w:rPr>
                <w:rFonts w:asciiTheme="minorHAnsi" w:hAnsiTheme="minorHAnsi"/>
                <w:color w:val="000000"/>
                <w:sz w:val="16"/>
                <w:szCs w:val="16"/>
              </w:rPr>
              <w:t>Project Officer ( CVE) ( SB4/5)  (65% of proforma)</w:t>
            </w:r>
          </w:p>
        </w:tc>
        <w:tc>
          <w:tcPr>
            <w:tcW w:w="54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val="restart"/>
            <w:tcBorders>
              <w:top w:val="single" w:sz="4" w:space="0" w:color="auto"/>
            </w:tcBorders>
          </w:tcPr>
          <w:p w:rsidR="00B2770B" w:rsidRPr="00CC69D0" w:rsidRDefault="00B2770B" w:rsidP="00215AAB">
            <w:pPr>
              <w:jc w:val="cente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Norway</w:t>
            </w:r>
          </w:p>
        </w:tc>
        <w:tc>
          <w:tcPr>
            <w:tcW w:w="3150" w:type="dxa"/>
            <w:vMerge w:val="restart"/>
            <w:tcBorders>
              <w:top w:val="single" w:sz="4" w:space="0" w:color="auto"/>
            </w:tcBorders>
          </w:tcPr>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61300 Salary &amp; Post AdjCst-IP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61300 Salary &amp; Post AdjCst-IP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71400 Contractual  Services Indiv</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71200 International Consultant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71600 Travel </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72500 Supplies</w:t>
            </w:r>
          </w:p>
          <w:p w:rsidR="00B2770B" w:rsidRPr="00CC69D0" w:rsidRDefault="00B2770B" w:rsidP="00BE2B60">
            <w:pPr>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 xml:space="preserve">75700 Training, Workshops </w:t>
            </w:r>
          </w:p>
          <w:p w:rsidR="00B2770B" w:rsidRPr="00CC69D0" w:rsidRDefault="00B2770B" w:rsidP="00BE2B60">
            <w:pPr>
              <w:rPr>
                <w:rFonts w:asciiTheme="minorHAnsi" w:hAnsiTheme="minorHAnsi"/>
                <w:sz w:val="16"/>
                <w:szCs w:val="16"/>
              </w:rPr>
            </w:pPr>
            <w:r w:rsidRPr="00CC69D0">
              <w:rPr>
                <w:rFonts w:asciiTheme="minorHAnsi" w:hAnsiTheme="minorHAnsi"/>
                <w:sz w:val="16"/>
                <w:szCs w:val="16"/>
              </w:rPr>
              <w:t>73100 Rental &amp; Maintenance (3%)</w:t>
            </w:r>
          </w:p>
          <w:p w:rsidR="00B2770B" w:rsidRPr="00CC69D0" w:rsidRDefault="00B2770B" w:rsidP="00BE2B60">
            <w:pPr>
              <w:rPr>
                <w:rFonts w:asciiTheme="minorHAnsi" w:hAnsiTheme="minorHAnsi"/>
                <w:sz w:val="16"/>
                <w:szCs w:val="16"/>
              </w:rPr>
            </w:pPr>
            <w:r w:rsidRPr="00CC69D0">
              <w:rPr>
                <w:rFonts w:asciiTheme="minorHAnsi" w:hAnsiTheme="minorHAnsi"/>
                <w:sz w:val="16"/>
                <w:szCs w:val="16"/>
              </w:rPr>
              <w:t>74300 Contribution Costs (1%)</w:t>
            </w:r>
          </w:p>
          <w:p w:rsidR="00B2770B" w:rsidRPr="00CC69D0" w:rsidRDefault="00B2770B" w:rsidP="00BE2B60">
            <w:pPr>
              <w:rPr>
                <w:rFonts w:asciiTheme="minorHAnsi" w:hAnsiTheme="minorHAnsi"/>
                <w:color w:val="000000"/>
                <w:sz w:val="16"/>
                <w:szCs w:val="16"/>
              </w:rPr>
            </w:pPr>
            <w:r w:rsidRPr="00CC69D0">
              <w:rPr>
                <w:rFonts w:asciiTheme="minorHAnsi" w:hAnsiTheme="minorHAnsi"/>
                <w:sz w:val="16"/>
                <w:szCs w:val="16"/>
              </w:rPr>
              <w:lastRenderedPageBreak/>
              <w:t>73500 Reimbursement Costs (1%)</w:t>
            </w:r>
          </w:p>
        </w:tc>
        <w:tc>
          <w:tcPr>
            <w:tcW w:w="1350" w:type="dxa"/>
            <w:gridSpan w:val="2"/>
            <w:vMerge w:val="restart"/>
            <w:tcBorders>
              <w:top w:val="single" w:sz="4" w:space="0" w:color="auto"/>
            </w:tcBorders>
          </w:tcPr>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lastRenderedPageBreak/>
              <w:t>70,574.82</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7,710.40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5,311.92</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5,311.92</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5,311.92</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3,613.18</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2,295.14</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1,360.86</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28,800.00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11,000.00</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9,124.75</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3,995.16</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19,553.77</w:t>
            </w:r>
          </w:p>
          <w:p w:rsidR="00B2770B" w:rsidRPr="00CC69D0" w:rsidRDefault="00B2770B" w:rsidP="002E0ADC">
            <w:pPr>
              <w:jc w:val="right"/>
              <w:rPr>
                <w:rFonts w:asciiTheme="minorHAnsi" w:eastAsia="Times New Roman" w:hAnsiTheme="minorHAnsi"/>
                <w:color w:val="000000"/>
                <w:sz w:val="16"/>
                <w:szCs w:val="16"/>
                <w:lang w:val="en-GB" w:eastAsia="en-GB"/>
              </w:rPr>
            </w:pPr>
            <w:r w:rsidRPr="00CC69D0">
              <w:rPr>
                <w:rFonts w:asciiTheme="minorHAnsi" w:eastAsia="Times New Roman" w:hAnsiTheme="minorHAnsi"/>
                <w:color w:val="000000"/>
                <w:sz w:val="16"/>
                <w:szCs w:val="16"/>
                <w:lang w:val="en-GB" w:eastAsia="en-GB"/>
              </w:rPr>
              <w:t>6,517.92</w:t>
            </w:r>
          </w:p>
          <w:p w:rsidR="00B2770B" w:rsidRPr="00CC69D0" w:rsidRDefault="00B2770B" w:rsidP="002E0ADC">
            <w:pPr>
              <w:jc w:val="right"/>
              <w:rPr>
                <w:rFonts w:asciiTheme="minorHAnsi" w:eastAsia="Times New Roman" w:hAnsiTheme="minorHAnsi"/>
                <w:sz w:val="16"/>
                <w:szCs w:val="16"/>
                <w:lang w:val="en-GB"/>
              </w:rPr>
            </w:pPr>
            <w:r w:rsidRPr="00CC69D0">
              <w:rPr>
                <w:rFonts w:asciiTheme="minorHAnsi" w:eastAsia="Times New Roman" w:hAnsiTheme="minorHAnsi"/>
                <w:color w:val="000000"/>
                <w:sz w:val="16"/>
                <w:szCs w:val="16"/>
                <w:lang w:val="en-GB" w:eastAsia="en-GB"/>
              </w:rPr>
              <w:lastRenderedPageBreak/>
              <w:t>6,517.92</w:t>
            </w:r>
          </w:p>
        </w:tc>
      </w:tr>
      <w:tr w:rsidR="00B2770B" w:rsidRPr="00CC69D0" w:rsidTr="0011127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rsidP="00A04FDF">
            <w:pPr>
              <w:jc w:val="both"/>
              <w:rPr>
                <w:rFonts w:asciiTheme="minorHAnsi" w:hAnsiTheme="minorHAnsi"/>
                <w:color w:val="000000"/>
                <w:sz w:val="16"/>
                <w:szCs w:val="16"/>
              </w:rPr>
            </w:pPr>
            <w:r w:rsidRPr="00CC69D0">
              <w:rPr>
                <w:rFonts w:asciiTheme="minorHAnsi" w:hAnsiTheme="minorHAnsi"/>
                <w:color w:val="000000"/>
                <w:sz w:val="16"/>
                <w:szCs w:val="16"/>
              </w:rPr>
              <w:t>Project Officer (CVE) (SB4/5) (65% of proforma)</w:t>
            </w:r>
          </w:p>
        </w:tc>
        <w:tc>
          <w:tcPr>
            <w:tcW w:w="54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tcPr>
          <w:p w:rsidR="00B2770B" w:rsidRPr="00CC69D0" w:rsidRDefault="00B2770B" w:rsidP="00215AAB">
            <w:pPr>
              <w:jc w:val="center"/>
              <w:rPr>
                <w:rFonts w:asciiTheme="minorHAnsi" w:eastAsia="Times New Roman" w:hAnsiTheme="minorHAnsi"/>
                <w:sz w:val="16"/>
                <w:szCs w:val="16"/>
                <w:lang w:val="en-GB"/>
              </w:rPr>
            </w:pPr>
          </w:p>
        </w:tc>
        <w:tc>
          <w:tcPr>
            <w:tcW w:w="3150" w:type="dxa"/>
            <w:vMerge/>
          </w:tcPr>
          <w:p w:rsidR="00B2770B" w:rsidRPr="00CC69D0" w:rsidRDefault="00B2770B" w:rsidP="004E19A7">
            <w:pPr>
              <w:rPr>
                <w:rFonts w:asciiTheme="minorHAnsi" w:eastAsia="Times New Roman" w:hAnsiTheme="minorHAnsi"/>
                <w:sz w:val="16"/>
                <w:szCs w:val="16"/>
                <w:lang w:val="en-GB"/>
              </w:rPr>
            </w:pPr>
          </w:p>
        </w:tc>
        <w:tc>
          <w:tcPr>
            <w:tcW w:w="1350" w:type="dxa"/>
            <w:gridSpan w:val="2"/>
            <w:vMerge/>
          </w:tcPr>
          <w:p w:rsidR="00B2770B" w:rsidRPr="00CC69D0" w:rsidRDefault="00B2770B" w:rsidP="001C51D7">
            <w:pPr>
              <w:jc w:val="right"/>
              <w:rPr>
                <w:rFonts w:asciiTheme="minorHAnsi" w:eastAsia="Times New Roman" w:hAnsiTheme="minorHAnsi"/>
                <w:sz w:val="16"/>
                <w:szCs w:val="16"/>
                <w:lang w:val="en-GB"/>
              </w:rPr>
            </w:pPr>
          </w:p>
        </w:tc>
      </w:tr>
      <w:tr w:rsidR="00B2770B" w:rsidRPr="00CC69D0" w:rsidTr="0011127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rsidP="004C41C2">
            <w:pPr>
              <w:jc w:val="both"/>
              <w:rPr>
                <w:rFonts w:asciiTheme="minorHAnsi" w:hAnsiTheme="minorHAnsi"/>
                <w:color w:val="000000"/>
                <w:sz w:val="16"/>
                <w:szCs w:val="16"/>
              </w:rPr>
            </w:pPr>
            <w:r w:rsidRPr="00CC69D0">
              <w:rPr>
                <w:rFonts w:asciiTheme="minorHAnsi" w:hAnsiTheme="minorHAnsi"/>
                <w:color w:val="000000"/>
                <w:sz w:val="16"/>
                <w:szCs w:val="16"/>
              </w:rPr>
              <w:t>Project Support Officer (SB4/2) (65% of proforma)</w:t>
            </w:r>
          </w:p>
        </w:tc>
        <w:tc>
          <w:tcPr>
            <w:tcW w:w="54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tcPr>
          <w:p w:rsidR="00B2770B" w:rsidRPr="00CC69D0" w:rsidRDefault="00B2770B" w:rsidP="00215AAB">
            <w:pPr>
              <w:jc w:val="center"/>
              <w:rPr>
                <w:rFonts w:asciiTheme="minorHAnsi" w:eastAsia="Times New Roman" w:hAnsiTheme="minorHAnsi"/>
                <w:sz w:val="16"/>
                <w:szCs w:val="16"/>
                <w:lang w:val="en-GB"/>
              </w:rPr>
            </w:pPr>
          </w:p>
        </w:tc>
        <w:tc>
          <w:tcPr>
            <w:tcW w:w="3150" w:type="dxa"/>
            <w:vMerge/>
          </w:tcPr>
          <w:p w:rsidR="00B2770B" w:rsidRPr="00CC69D0" w:rsidRDefault="00B2770B" w:rsidP="004E19A7">
            <w:pPr>
              <w:rPr>
                <w:rFonts w:asciiTheme="minorHAnsi" w:eastAsia="Times New Roman" w:hAnsiTheme="minorHAnsi"/>
                <w:sz w:val="16"/>
                <w:szCs w:val="16"/>
                <w:lang w:val="en-GB"/>
              </w:rPr>
            </w:pPr>
          </w:p>
        </w:tc>
        <w:tc>
          <w:tcPr>
            <w:tcW w:w="1350" w:type="dxa"/>
            <w:gridSpan w:val="2"/>
            <w:vMerge/>
          </w:tcPr>
          <w:p w:rsidR="00B2770B" w:rsidRPr="00CC69D0" w:rsidRDefault="00B2770B" w:rsidP="001C51D7">
            <w:pPr>
              <w:jc w:val="right"/>
              <w:rPr>
                <w:rFonts w:asciiTheme="minorHAnsi" w:eastAsia="Times New Roman" w:hAnsiTheme="minorHAnsi"/>
                <w:sz w:val="16"/>
                <w:szCs w:val="16"/>
                <w:lang w:val="en-GB"/>
              </w:rPr>
            </w:pPr>
          </w:p>
        </w:tc>
      </w:tr>
      <w:tr w:rsidR="00B2770B" w:rsidRPr="00CC69D0" w:rsidTr="00111270">
        <w:trPr>
          <w:trHeight w:val="64"/>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rsidP="004C41C2">
            <w:pPr>
              <w:jc w:val="both"/>
              <w:rPr>
                <w:rFonts w:asciiTheme="minorHAnsi" w:hAnsiTheme="minorHAnsi"/>
                <w:color w:val="000000"/>
                <w:sz w:val="16"/>
                <w:szCs w:val="16"/>
              </w:rPr>
            </w:pPr>
            <w:r w:rsidRPr="00CC69D0">
              <w:rPr>
                <w:rFonts w:asciiTheme="minorHAnsi" w:hAnsiTheme="minorHAnsi"/>
                <w:color w:val="000000"/>
                <w:sz w:val="16"/>
                <w:szCs w:val="16"/>
              </w:rPr>
              <w:t>Project Assistant (SB3/2) (65% of proforma)</w:t>
            </w:r>
          </w:p>
        </w:tc>
        <w:tc>
          <w:tcPr>
            <w:tcW w:w="54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tcPr>
          <w:p w:rsidR="00B2770B" w:rsidRPr="00CC69D0" w:rsidRDefault="00B2770B" w:rsidP="00215AAB">
            <w:pPr>
              <w:jc w:val="center"/>
              <w:rPr>
                <w:rFonts w:asciiTheme="minorHAnsi" w:eastAsia="Times New Roman" w:hAnsiTheme="minorHAnsi"/>
                <w:sz w:val="16"/>
                <w:szCs w:val="16"/>
                <w:lang w:val="en-GB"/>
              </w:rPr>
            </w:pPr>
          </w:p>
        </w:tc>
        <w:tc>
          <w:tcPr>
            <w:tcW w:w="3150" w:type="dxa"/>
            <w:vMerge/>
          </w:tcPr>
          <w:p w:rsidR="00B2770B" w:rsidRPr="00CC69D0" w:rsidRDefault="00B2770B" w:rsidP="004E19A7">
            <w:pPr>
              <w:rPr>
                <w:rFonts w:asciiTheme="minorHAnsi" w:eastAsia="Times New Roman" w:hAnsiTheme="minorHAnsi"/>
                <w:sz w:val="16"/>
                <w:szCs w:val="16"/>
                <w:lang w:val="en-GB"/>
              </w:rPr>
            </w:pPr>
          </w:p>
        </w:tc>
        <w:tc>
          <w:tcPr>
            <w:tcW w:w="1350" w:type="dxa"/>
            <w:gridSpan w:val="2"/>
            <w:vMerge/>
          </w:tcPr>
          <w:p w:rsidR="00B2770B" w:rsidRPr="00CC69D0" w:rsidRDefault="00B2770B" w:rsidP="001C51D7">
            <w:pPr>
              <w:jc w:val="right"/>
              <w:rPr>
                <w:rFonts w:asciiTheme="minorHAnsi" w:eastAsia="Times New Roman" w:hAnsiTheme="minorHAnsi"/>
                <w:sz w:val="16"/>
                <w:szCs w:val="16"/>
                <w:lang w:val="en-GB"/>
              </w:rPr>
            </w:pPr>
          </w:p>
        </w:tc>
      </w:tr>
      <w:tr w:rsidR="00B2770B" w:rsidRPr="00CC69D0" w:rsidTr="00111270">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rsidP="004C41C2">
            <w:pPr>
              <w:jc w:val="both"/>
              <w:rPr>
                <w:rFonts w:asciiTheme="minorHAnsi" w:hAnsiTheme="minorHAnsi"/>
                <w:color w:val="000000"/>
                <w:sz w:val="16"/>
                <w:szCs w:val="16"/>
              </w:rPr>
            </w:pPr>
            <w:r w:rsidRPr="00CC69D0">
              <w:rPr>
                <w:rFonts w:asciiTheme="minorHAnsi" w:hAnsiTheme="minorHAnsi"/>
                <w:color w:val="000000"/>
                <w:sz w:val="16"/>
                <w:szCs w:val="16"/>
              </w:rPr>
              <w:t>Driver  (SB3/1) (65% of proforma)</w:t>
            </w:r>
          </w:p>
        </w:tc>
        <w:tc>
          <w:tcPr>
            <w:tcW w:w="54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630" w:type="dxa"/>
          </w:tcPr>
          <w:p w:rsidR="00B2770B" w:rsidRPr="00CC69D0" w:rsidRDefault="00B2770B" w:rsidP="004C41C2">
            <w:pPr>
              <w:rPr>
                <w:rFonts w:asciiTheme="minorHAnsi" w:eastAsia="Times New Roman" w:hAnsiTheme="minorHAnsi"/>
                <w:sz w:val="16"/>
                <w:szCs w:val="16"/>
                <w:lang w:val="en-GB"/>
              </w:rPr>
            </w:pP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tcPr>
          <w:p w:rsidR="00B2770B" w:rsidRPr="00CC69D0" w:rsidRDefault="00B2770B" w:rsidP="00215AAB">
            <w:pPr>
              <w:jc w:val="center"/>
              <w:rPr>
                <w:rFonts w:asciiTheme="minorHAnsi" w:eastAsia="Times New Roman" w:hAnsiTheme="minorHAnsi"/>
                <w:sz w:val="16"/>
                <w:szCs w:val="16"/>
                <w:lang w:val="en-GB"/>
              </w:rPr>
            </w:pPr>
          </w:p>
        </w:tc>
        <w:tc>
          <w:tcPr>
            <w:tcW w:w="3150" w:type="dxa"/>
            <w:vMerge/>
          </w:tcPr>
          <w:p w:rsidR="00B2770B" w:rsidRPr="00CC69D0" w:rsidRDefault="00B2770B" w:rsidP="004E19A7">
            <w:pPr>
              <w:rPr>
                <w:rFonts w:asciiTheme="minorHAnsi" w:eastAsia="Times New Roman" w:hAnsiTheme="minorHAnsi"/>
                <w:sz w:val="16"/>
                <w:szCs w:val="16"/>
                <w:lang w:val="en-GB"/>
              </w:rPr>
            </w:pPr>
          </w:p>
        </w:tc>
        <w:tc>
          <w:tcPr>
            <w:tcW w:w="1350" w:type="dxa"/>
            <w:gridSpan w:val="2"/>
            <w:vMerge/>
          </w:tcPr>
          <w:p w:rsidR="00B2770B" w:rsidRPr="00CC69D0" w:rsidRDefault="00B2770B" w:rsidP="001C51D7">
            <w:pPr>
              <w:jc w:val="right"/>
              <w:rPr>
                <w:rFonts w:asciiTheme="minorHAnsi" w:eastAsia="Times New Roman" w:hAnsiTheme="minorHAnsi"/>
                <w:sz w:val="16"/>
                <w:szCs w:val="16"/>
                <w:lang w:val="en-GB"/>
              </w:rPr>
            </w:pPr>
          </w:p>
        </w:tc>
      </w:tr>
      <w:tr w:rsidR="00B2770B" w:rsidRPr="00CC69D0" w:rsidTr="00111270">
        <w:trPr>
          <w:trHeight w:val="71"/>
        </w:trPr>
        <w:tc>
          <w:tcPr>
            <w:tcW w:w="2520" w:type="dxa"/>
            <w:vMerge/>
            <w:tcBorders>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tcBorders>
            <w:vAlign w:val="bottom"/>
          </w:tcPr>
          <w:p w:rsidR="00B2770B" w:rsidRPr="00CC69D0" w:rsidRDefault="00B2770B" w:rsidP="004C41C2">
            <w:pPr>
              <w:jc w:val="both"/>
              <w:rPr>
                <w:rFonts w:asciiTheme="minorHAnsi" w:hAnsiTheme="minorHAnsi"/>
                <w:color w:val="000000"/>
                <w:sz w:val="16"/>
                <w:szCs w:val="16"/>
              </w:rPr>
            </w:pPr>
            <w:r w:rsidRPr="00CC69D0">
              <w:rPr>
                <w:rFonts w:asciiTheme="minorHAnsi" w:hAnsiTheme="minorHAnsi"/>
                <w:color w:val="000000"/>
                <w:sz w:val="16"/>
                <w:szCs w:val="16"/>
              </w:rPr>
              <w:t xml:space="preserve">International Consultant  ( 90 days x $500/day ) </w:t>
            </w:r>
          </w:p>
        </w:tc>
        <w:tc>
          <w:tcPr>
            <w:tcW w:w="54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630" w:type="dxa"/>
          </w:tcPr>
          <w:p w:rsidR="00B2770B" w:rsidRPr="00CC69D0" w:rsidRDefault="00B2770B" w:rsidP="004C41C2">
            <w:pPr>
              <w:rPr>
                <w:rFonts w:asciiTheme="minorHAnsi" w:eastAsia="Times New Roman" w:hAnsiTheme="minorHAnsi"/>
                <w:sz w:val="16"/>
                <w:szCs w:val="16"/>
                <w:lang w:val="en-GB"/>
              </w:rPr>
            </w:pPr>
            <w:r w:rsidRPr="00CC69D0">
              <w:rPr>
                <w:rFonts w:asciiTheme="minorHAnsi" w:eastAsia="Times New Roman" w:hAnsiTheme="minorHAnsi"/>
                <w:sz w:val="16"/>
                <w:szCs w:val="16"/>
                <w:lang w:val="en-GB"/>
              </w:rPr>
              <w:t>x</w:t>
            </w:r>
          </w:p>
        </w:tc>
        <w:tc>
          <w:tcPr>
            <w:tcW w:w="1890" w:type="dxa"/>
            <w:vMerge/>
          </w:tcPr>
          <w:p w:rsidR="00B2770B" w:rsidRPr="00CC69D0" w:rsidRDefault="00B2770B" w:rsidP="009A3B06">
            <w:pPr>
              <w:jc w:val="center"/>
              <w:rPr>
                <w:rFonts w:asciiTheme="minorHAnsi" w:eastAsia="Times New Roman" w:hAnsiTheme="minorHAnsi"/>
                <w:sz w:val="16"/>
                <w:szCs w:val="16"/>
                <w:lang w:val="en-GB"/>
              </w:rPr>
            </w:pPr>
          </w:p>
        </w:tc>
        <w:tc>
          <w:tcPr>
            <w:tcW w:w="1440" w:type="dxa"/>
            <w:vMerge/>
          </w:tcPr>
          <w:p w:rsidR="00B2770B" w:rsidRPr="00CC69D0" w:rsidRDefault="00B2770B" w:rsidP="004E19A7">
            <w:pPr>
              <w:rPr>
                <w:rFonts w:asciiTheme="minorHAnsi" w:eastAsia="Times New Roman" w:hAnsiTheme="minorHAnsi"/>
                <w:sz w:val="16"/>
                <w:szCs w:val="16"/>
                <w:lang w:val="en-GB"/>
              </w:rPr>
            </w:pPr>
          </w:p>
        </w:tc>
        <w:tc>
          <w:tcPr>
            <w:tcW w:w="3150" w:type="dxa"/>
            <w:vMerge/>
          </w:tcPr>
          <w:p w:rsidR="00B2770B" w:rsidRPr="00CC69D0" w:rsidRDefault="00B2770B" w:rsidP="004E19A7">
            <w:pPr>
              <w:rPr>
                <w:rFonts w:asciiTheme="minorHAnsi" w:eastAsia="Times New Roman" w:hAnsiTheme="minorHAnsi"/>
                <w:sz w:val="16"/>
                <w:szCs w:val="16"/>
                <w:lang w:val="en-GB"/>
              </w:rPr>
            </w:pPr>
          </w:p>
        </w:tc>
        <w:tc>
          <w:tcPr>
            <w:tcW w:w="1350" w:type="dxa"/>
            <w:gridSpan w:val="2"/>
            <w:vMerge/>
          </w:tcPr>
          <w:p w:rsidR="00B2770B" w:rsidRPr="00CC69D0" w:rsidRDefault="00B2770B" w:rsidP="004E19A7">
            <w:pPr>
              <w:rPr>
                <w:rFonts w:asciiTheme="minorHAnsi" w:eastAsia="Times New Roman" w:hAnsiTheme="minorHAnsi"/>
                <w:sz w:val="16"/>
                <w:szCs w:val="16"/>
                <w:lang w:val="en-GB"/>
              </w:rPr>
            </w:pPr>
          </w:p>
        </w:tc>
      </w:tr>
      <w:tr w:rsidR="00B2770B" w:rsidRPr="00CC69D0" w:rsidTr="00111270">
        <w:trPr>
          <w:trHeight w:val="596"/>
        </w:trPr>
        <w:tc>
          <w:tcPr>
            <w:tcW w:w="2520" w:type="dxa"/>
            <w:vMerge/>
            <w:tcBorders>
              <w:bottom w:val="single" w:sz="4" w:space="0" w:color="000000"/>
              <w:right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3150" w:type="dxa"/>
            <w:tcBorders>
              <w:left w:val="single" w:sz="4" w:space="0" w:color="auto"/>
              <w:bottom w:val="single" w:sz="4" w:space="0" w:color="auto"/>
            </w:tcBorders>
          </w:tcPr>
          <w:p w:rsidR="00B2770B" w:rsidRPr="00CC69D0" w:rsidRDefault="00B2770B" w:rsidP="00BE2B60">
            <w:pPr>
              <w:jc w:val="both"/>
              <w:rPr>
                <w:rFonts w:asciiTheme="minorHAnsi" w:hAnsiTheme="minorHAnsi"/>
                <w:color w:val="000000"/>
                <w:sz w:val="16"/>
                <w:szCs w:val="16"/>
              </w:rPr>
            </w:pPr>
            <w:r w:rsidRPr="00CC69D0">
              <w:rPr>
                <w:rFonts w:asciiTheme="minorHAnsi" w:hAnsiTheme="minorHAnsi"/>
                <w:color w:val="000000"/>
                <w:sz w:val="16"/>
                <w:szCs w:val="16"/>
              </w:rPr>
              <w:t>Organize Quarterly Project Board meetings, Conduct field Monitoring visits  and  Prepare and submit narrative and financial reports</w:t>
            </w:r>
          </w:p>
        </w:tc>
        <w:tc>
          <w:tcPr>
            <w:tcW w:w="540" w:type="dxa"/>
            <w:tcBorders>
              <w:bottom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630" w:type="dxa"/>
            <w:tcBorders>
              <w:bottom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630" w:type="dxa"/>
            <w:tcBorders>
              <w:bottom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630" w:type="dxa"/>
            <w:tcBorders>
              <w:bottom w:val="single" w:sz="4" w:space="0" w:color="auto"/>
            </w:tcBorders>
          </w:tcPr>
          <w:p w:rsidR="00B2770B" w:rsidRPr="00CC69D0" w:rsidRDefault="00B2770B" w:rsidP="004E19A7">
            <w:pPr>
              <w:rPr>
                <w:rFonts w:asciiTheme="minorHAnsi" w:eastAsia="Times New Roman" w:hAnsiTheme="minorHAnsi"/>
                <w:sz w:val="16"/>
                <w:szCs w:val="16"/>
                <w:lang w:val="en-GB"/>
              </w:rPr>
            </w:pPr>
          </w:p>
        </w:tc>
        <w:tc>
          <w:tcPr>
            <w:tcW w:w="1890" w:type="dxa"/>
            <w:vMerge/>
            <w:tcBorders>
              <w:bottom w:val="single" w:sz="4" w:space="0" w:color="auto"/>
            </w:tcBorders>
          </w:tcPr>
          <w:p w:rsidR="00B2770B" w:rsidRPr="00CC69D0" w:rsidRDefault="00B2770B" w:rsidP="009A3B06">
            <w:pPr>
              <w:jc w:val="center"/>
              <w:rPr>
                <w:rFonts w:asciiTheme="minorHAnsi" w:eastAsia="Times New Roman" w:hAnsiTheme="minorHAnsi"/>
                <w:sz w:val="16"/>
                <w:szCs w:val="16"/>
                <w:lang w:val="en-GB"/>
              </w:rPr>
            </w:pPr>
          </w:p>
        </w:tc>
        <w:tc>
          <w:tcPr>
            <w:tcW w:w="1440" w:type="dxa"/>
            <w:vMerge/>
            <w:tcBorders>
              <w:bottom w:val="single" w:sz="4" w:space="0" w:color="auto"/>
            </w:tcBorders>
          </w:tcPr>
          <w:p w:rsidR="00B2770B" w:rsidRPr="00CC69D0" w:rsidRDefault="00B2770B" w:rsidP="001C51D7">
            <w:pPr>
              <w:jc w:val="center"/>
              <w:rPr>
                <w:rFonts w:asciiTheme="minorHAnsi" w:eastAsia="Times New Roman" w:hAnsiTheme="minorHAnsi"/>
                <w:sz w:val="16"/>
                <w:szCs w:val="16"/>
                <w:lang w:val="en-GB"/>
              </w:rPr>
            </w:pPr>
          </w:p>
        </w:tc>
        <w:tc>
          <w:tcPr>
            <w:tcW w:w="3150" w:type="dxa"/>
            <w:vMerge/>
            <w:tcBorders>
              <w:bottom w:val="single" w:sz="4" w:space="0" w:color="auto"/>
            </w:tcBorders>
          </w:tcPr>
          <w:p w:rsidR="00B2770B" w:rsidRPr="00CC69D0" w:rsidRDefault="00B2770B" w:rsidP="00215AAB">
            <w:pPr>
              <w:rPr>
                <w:rFonts w:asciiTheme="minorHAnsi" w:eastAsia="Times New Roman" w:hAnsiTheme="minorHAnsi"/>
                <w:sz w:val="16"/>
                <w:szCs w:val="16"/>
                <w:lang w:val="en-GB"/>
              </w:rPr>
            </w:pPr>
          </w:p>
        </w:tc>
        <w:tc>
          <w:tcPr>
            <w:tcW w:w="1350" w:type="dxa"/>
            <w:gridSpan w:val="2"/>
            <w:vMerge/>
            <w:tcBorders>
              <w:bottom w:val="single" w:sz="4" w:space="0" w:color="auto"/>
            </w:tcBorders>
          </w:tcPr>
          <w:p w:rsidR="00B2770B" w:rsidRPr="00CC69D0" w:rsidRDefault="00B2770B" w:rsidP="001C51D7">
            <w:pPr>
              <w:jc w:val="right"/>
              <w:rPr>
                <w:rFonts w:asciiTheme="minorHAnsi" w:eastAsia="Times New Roman" w:hAnsiTheme="minorHAnsi"/>
                <w:sz w:val="16"/>
                <w:szCs w:val="16"/>
                <w:lang w:val="en-GB"/>
              </w:rPr>
            </w:pPr>
          </w:p>
        </w:tc>
      </w:tr>
      <w:tr w:rsidR="00B2770B" w:rsidRPr="00CC69D0" w:rsidTr="00BE2B60">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FF00"/>
          </w:tcPr>
          <w:p w:rsidR="00B2770B" w:rsidRPr="00CC69D0" w:rsidRDefault="00B2770B" w:rsidP="004E19A7">
            <w:pPr>
              <w:jc w:val="right"/>
              <w:rPr>
                <w:rFonts w:asciiTheme="minorHAnsi" w:eastAsia="Times New Roman" w:hAnsiTheme="minorHAnsi"/>
                <w:sz w:val="16"/>
                <w:szCs w:val="16"/>
                <w:lang w:val="en-GB"/>
              </w:rPr>
            </w:pPr>
            <w:r w:rsidRPr="00CC69D0">
              <w:rPr>
                <w:rFonts w:asciiTheme="minorHAnsi" w:hAnsiTheme="minorHAnsi"/>
                <w:b/>
                <w:color w:val="000000"/>
                <w:sz w:val="16"/>
                <w:szCs w:val="16"/>
              </w:rPr>
              <w:t>Sub-total Activity Result 3.5</w:t>
            </w:r>
          </w:p>
        </w:tc>
        <w:tc>
          <w:tcPr>
            <w:tcW w:w="3150" w:type="dxa"/>
            <w:shd w:val="clear" w:color="auto" w:fill="FFFF00"/>
          </w:tcPr>
          <w:p w:rsidR="00B2770B" w:rsidRPr="00CC69D0" w:rsidRDefault="00B2770B" w:rsidP="00E415BB">
            <w:pPr>
              <w:rPr>
                <w:rFonts w:asciiTheme="minorHAnsi" w:hAnsiTheme="minorHAnsi"/>
                <w:sz w:val="16"/>
                <w:szCs w:val="16"/>
              </w:rPr>
            </w:pPr>
          </w:p>
        </w:tc>
        <w:tc>
          <w:tcPr>
            <w:tcW w:w="1350" w:type="dxa"/>
            <w:gridSpan w:val="2"/>
            <w:shd w:val="clear" w:color="auto" w:fill="FFFF00"/>
            <w:vAlign w:val="bottom"/>
          </w:tcPr>
          <w:p w:rsidR="00B2770B" w:rsidRPr="00CC69D0" w:rsidRDefault="00F76EAD">
            <w:pPr>
              <w:jc w:val="right"/>
              <w:rPr>
                <w:rFonts w:asciiTheme="minorHAnsi" w:hAnsiTheme="minorHAnsi"/>
                <w:sz w:val="16"/>
                <w:szCs w:val="16"/>
              </w:rPr>
            </w:pPr>
            <w:r w:rsidRPr="00CC69D0">
              <w:rPr>
                <w:rFonts w:asciiTheme="minorHAnsi" w:hAnsiTheme="minorHAnsi"/>
                <w:b/>
                <w:bCs/>
                <w:color w:val="000000"/>
                <w:sz w:val="16"/>
                <w:szCs w:val="16"/>
              </w:rPr>
              <w:t>290,092.55</w:t>
            </w:r>
          </w:p>
        </w:tc>
      </w:tr>
      <w:tr w:rsidR="00B2770B" w:rsidRPr="00CC69D0" w:rsidTr="00BE2B60">
        <w:trPr>
          <w:trHeight w:val="188"/>
        </w:trPr>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8910" w:type="dxa"/>
            <w:gridSpan w:val="7"/>
            <w:tcBorders>
              <w:left w:val="single" w:sz="4" w:space="0" w:color="auto"/>
            </w:tcBorders>
          </w:tcPr>
          <w:p w:rsidR="00B2770B" w:rsidRPr="00CC69D0" w:rsidRDefault="00B2770B" w:rsidP="00E415BB">
            <w:pPr>
              <w:jc w:val="right"/>
              <w:rPr>
                <w:rFonts w:asciiTheme="minorHAnsi" w:hAnsiTheme="minorHAnsi"/>
                <w:b/>
                <w:color w:val="000000"/>
                <w:sz w:val="16"/>
                <w:szCs w:val="16"/>
              </w:rPr>
            </w:pPr>
            <w:r w:rsidRPr="00CC69D0">
              <w:rPr>
                <w:rFonts w:asciiTheme="minorHAnsi" w:hAnsiTheme="minorHAnsi"/>
                <w:b/>
                <w:color w:val="000000"/>
                <w:sz w:val="16"/>
                <w:szCs w:val="16"/>
              </w:rPr>
              <w:t>GMS (7%)</w:t>
            </w:r>
          </w:p>
        </w:tc>
        <w:tc>
          <w:tcPr>
            <w:tcW w:w="3150" w:type="dxa"/>
          </w:tcPr>
          <w:p w:rsidR="00B2770B" w:rsidRPr="00CC69D0" w:rsidRDefault="00B2770B" w:rsidP="00E415BB">
            <w:pPr>
              <w:rPr>
                <w:rFonts w:asciiTheme="minorHAnsi" w:eastAsia="Times New Roman" w:hAnsiTheme="minorHAnsi"/>
                <w:sz w:val="16"/>
                <w:szCs w:val="16"/>
                <w:lang w:val="en-GB"/>
              </w:rPr>
            </w:pPr>
            <w:r w:rsidRPr="00CC69D0">
              <w:rPr>
                <w:rFonts w:asciiTheme="minorHAnsi" w:hAnsiTheme="minorHAnsi" w:cs="Arial"/>
                <w:sz w:val="16"/>
                <w:szCs w:val="16"/>
              </w:rPr>
              <w:t>75100 –Facility and Administration</w:t>
            </w:r>
          </w:p>
        </w:tc>
        <w:tc>
          <w:tcPr>
            <w:tcW w:w="1350" w:type="dxa"/>
            <w:gridSpan w:val="2"/>
            <w:vAlign w:val="bottom"/>
          </w:tcPr>
          <w:p w:rsidR="00B2770B" w:rsidRPr="00CC69D0" w:rsidRDefault="00F76EAD">
            <w:pPr>
              <w:jc w:val="right"/>
              <w:rPr>
                <w:rFonts w:asciiTheme="minorHAnsi" w:hAnsiTheme="minorHAnsi"/>
                <w:color w:val="000000"/>
                <w:sz w:val="16"/>
                <w:szCs w:val="16"/>
              </w:rPr>
            </w:pPr>
            <w:r w:rsidRPr="00CC69D0">
              <w:rPr>
                <w:rFonts w:asciiTheme="minorHAnsi" w:hAnsiTheme="minorHAnsi"/>
                <w:color w:val="000000"/>
                <w:sz w:val="16"/>
                <w:szCs w:val="16"/>
              </w:rPr>
              <w:t>20,306.48</w:t>
            </w:r>
          </w:p>
        </w:tc>
      </w:tr>
      <w:tr w:rsidR="00B2770B" w:rsidRPr="00CC69D0" w:rsidTr="00BE2B60">
        <w:tc>
          <w:tcPr>
            <w:tcW w:w="2520" w:type="dxa"/>
            <w:vMerge/>
            <w:tcBorders>
              <w:right w:val="single" w:sz="4" w:space="0" w:color="auto"/>
            </w:tcBorders>
          </w:tcPr>
          <w:p w:rsidR="00B2770B" w:rsidRPr="00CC69D0" w:rsidRDefault="00B2770B" w:rsidP="00EB752B">
            <w:pPr>
              <w:rPr>
                <w:rFonts w:asciiTheme="minorHAnsi" w:eastAsia="Times New Roman" w:hAnsiTheme="minorHAnsi"/>
                <w:sz w:val="16"/>
                <w:szCs w:val="16"/>
                <w:lang w:val="en-GB"/>
              </w:rPr>
            </w:pPr>
          </w:p>
        </w:tc>
        <w:tc>
          <w:tcPr>
            <w:tcW w:w="8910" w:type="dxa"/>
            <w:gridSpan w:val="7"/>
            <w:tcBorders>
              <w:left w:val="single" w:sz="4" w:space="0" w:color="auto"/>
            </w:tcBorders>
            <w:shd w:val="clear" w:color="auto" w:fill="FFC000"/>
          </w:tcPr>
          <w:p w:rsidR="00B2770B" w:rsidRPr="00CC69D0" w:rsidRDefault="00B2770B" w:rsidP="006D766C">
            <w:pPr>
              <w:jc w:val="right"/>
              <w:rPr>
                <w:rFonts w:asciiTheme="minorHAnsi" w:hAnsiTheme="minorHAnsi"/>
                <w:b/>
                <w:color w:val="000000"/>
                <w:sz w:val="16"/>
                <w:szCs w:val="16"/>
              </w:rPr>
            </w:pPr>
            <w:r w:rsidRPr="00CC69D0">
              <w:rPr>
                <w:rFonts w:asciiTheme="minorHAnsi" w:hAnsiTheme="minorHAnsi"/>
                <w:b/>
                <w:color w:val="000000"/>
                <w:sz w:val="16"/>
                <w:szCs w:val="16"/>
              </w:rPr>
              <w:t>Total Activity Result 3.5</w:t>
            </w:r>
          </w:p>
        </w:tc>
        <w:tc>
          <w:tcPr>
            <w:tcW w:w="3150" w:type="dxa"/>
            <w:shd w:val="clear" w:color="auto" w:fill="FFC000"/>
          </w:tcPr>
          <w:p w:rsidR="00B2770B" w:rsidRPr="00CC69D0" w:rsidRDefault="00B2770B" w:rsidP="00E415BB">
            <w:pPr>
              <w:rPr>
                <w:rFonts w:asciiTheme="minorHAnsi" w:eastAsia="Times New Roman" w:hAnsiTheme="minorHAnsi"/>
                <w:sz w:val="16"/>
                <w:szCs w:val="16"/>
                <w:lang w:val="en-GB"/>
              </w:rPr>
            </w:pPr>
          </w:p>
        </w:tc>
        <w:tc>
          <w:tcPr>
            <w:tcW w:w="1350" w:type="dxa"/>
            <w:gridSpan w:val="2"/>
            <w:shd w:val="clear" w:color="auto" w:fill="FFC000"/>
            <w:vAlign w:val="bottom"/>
          </w:tcPr>
          <w:p w:rsidR="00B2770B" w:rsidRPr="00CC69D0" w:rsidRDefault="00F76EAD">
            <w:pPr>
              <w:jc w:val="right"/>
              <w:rPr>
                <w:rFonts w:asciiTheme="minorHAnsi" w:hAnsiTheme="minorHAnsi"/>
                <w:color w:val="000000"/>
                <w:sz w:val="16"/>
                <w:szCs w:val="16"/>
              </w:rPr>
            </w:pPr>
            <w:r w:rsidRPr="00CC69D0">
              <w:rPr>
                <w:rFonts w:asciiTheme="minorHAnsi" w:hAnsiTheme="minorHAnsi"/>
                <w:color w:val="000000"/>
                <w:sz w:val="16"/>
                <w:szCs w:val="16"/>
              </w:rPr>
              <w:t>310,399.03</w:t>
            </w:r>
          </w:p>
        </w:tc>
      </w:tr>
      <w:tr w:rsidR="00B2770B" w:rsidRPr="00CC69D0" w:rsidTr="00BE2B60">
        <w:tc>
          <w:tcPr>
            <w:tcW w:w="2520" w:type="dxa"/>
            <w:vMerge/>
            <w:tcBorders>
              <w:bottom w:val="single" w:sz="4" w:space="0" w:color="auto"/>
              <w:right w:val="single" w:sz="4" w:space="0" w:color="auto"/>
            </w:tcBorders>
            <w:shd w:val="clear" w:color="auto" w:fill="FFFFFF" w:themeFill="background1"/>
          </w:tcPr>
          <w:p w:rsidR="00B2770B" w:rsidRPr="00CC69D0" w:rsidRDefault="00B2770B" w:rsidP="00E415BB">
            <w:pPr>
              <w:jc w:val="right"/>
              <w:rPr>
                <w:rFonts w:asciiTheme="minorHAnsi" w:eastAsia="Times New Roman" w:hAnsiTheme="minorHAnsi"/>
                <w:sz w:val="16"/>
                <w:szCs w:val="16"/>
                <w:lang w:val="en-GB"/>
              </w:rPr>
            </w:pPr>
          </w:p>
        </w:tc>
        <w:tc>
          <w:tcPr>
            <w:tcW w:w="8910" w:type="dxa"/>
            <w:gridSpan w:val="7"/>
            <w:tcBorders>
              <w:top w:val="single" w:sz="4" w:space="0" w:color="auto"/>
              <w:left w:val="single" w:sz="4" w:space="0" w:color="auto"/>
              <w:bottom w:val="single" w:sz="4" w:space="0" w:color="auto"/>
            </w:tcBorders>
            <w:shd w:val="clear" w:color="auto" w:fill="C6D9F1" w:themeFill="text2" w:themeFillTint="33"/>
          </w:tcPr>
          <w:p w:rsidR="00B2770B" w:rsidRPr="00CC69D0" w:rsidRDefault="00B2770B" w:rsidP="00E415BB">
            <w:pPr>
              <w:jc w:val="right"/>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Total  Output 3</w:t>
            </w:r>
          </w:p>
        </w:tc>
        <w:tc>
          <w:tcPr>
            <w:tcW w:w="3150" w:type="dxa"/>
            <w:shd w:val="clear" w:color="auto" w:fill="C6D9F1" w:themeFill="text2" w:themeFillTint="33"/>
          </w:tcPr>
          <w:p w:rsidR="00B2770B" w:rsidRPr="00CC69D0" w:rsidRDefault="00B2770B" w:rsidP="00E415BB">
            <w:pPr>
              <w:rPr>
                <w:rFonts w:asciiTheme="minorHAnsi" w:hAnsiTheme="minorHAnsi"/>
                <w:b/>
                <w:sz w:val="16"/>
                <w:szCs w:val="16"/>
              </w:rPr>
            </w:pPr>
          </w:p>
        </w:tc>
        <w:tc>
          <w:tcPr>
            <w:tcW w:w="1350" w:type="dxa"/>
            <w:gridSpan w:val="2"/>
            <w:shd w:val="clear" w:color="auto" w:fill="C6D9F1" w:themeFill="text2" w:themeFillTint="33"/>
            <w:vAlign w:val="bottom"/>
          </w:tcPr>
          <w:p w:rsidR="00B2770B" w:rsidRPr="00CC69D0" w:rsidRDefault="00B2770B" w:rsidP="00F76EAD">
            <w:pPr>
              <w:jc w:val="right"/>
              <w:rPr>
                <w:rFonts w:asciiTheme="minorHAnsi" w:hAnsiTheme="minorHAnsi"/>
                <w:b/>
                <w:bCs/>
                <w:sz w:val="16"/>
                <w:szCs w:val="16"/>
              </w:rPr>
            </w:pPr>
            <w:r w:rsidRPr="00CC69D0">
              <w:rPr>
                <w:rFonts w:asciiTheme="minorHAnsi" w:hAnsiTheme="minorHAnsi"/>
                <w:color w:val="000000"/>
                <w:sz w:val="16"/>
                <w:szCs w:val="16"/>
              </w:rPr>
              <w:t>1,1</w:t>
            </w:r>
            <w:r w:rsidR="00F76EAD" w:rsidRPr="00CC69D0">
              <w:rPr>
                <w:rFonts w:asciiTheme="minorHAnsi" w:hAnsiTheme="minorHAnsi"/>
                <w:color w:val="000000"/>
                <w:sz w:val="16"/>
                <w:szCs w:val="16"/>
              </w:rPr>
              <w:t>41,960.23</w:t>
            </w:r>
          </w:p>
        </w:tc>
      </w:tr>
      <w:tr w:rsidR="00B2770B" w:rsidRPr="00CC69D0" w:rsidTr="00BE2B60">
        <w:tc>
          <w:tcPr>
            <w:tcW w:w="2520" w:type="dxa"/>
            <w:tcBorders>
              <w:top w:val="single" w:sz="4" w:space="0" w:color="auto"/>
              <w:right w:val="single" w:sz="4" w:space="0" w:color="auto"/>
            </w:tcBorders>
            <w:shd w:val="clear" w:color="auto" w:fill="FFFFFF" w:themeFill="background1"/>
          </w:tcPr>
          <w:p w:rsidR="00B2770B" w:rsidRPr="00CC69D0" w:rsidRDefault="00B2770B" w:rsidP="006D766C">
            <w:pPr>
              <w:jc w:val="right"/>
              <w:rPr>
                <w:rFonts w:asciiTheme="minorHAnsi" w:eastAsia="Times New Roman" w:hAnsiTheme="minorHAnsi"/>
                <w:sz w:val="16"/>
                <w:szCs w:val="16"/>
                <w:lang w:val="en-GB"/>
              </w:rPr>
            </w:pPr>
          </w:p>
        </w:tc>
        <w:tc>
          <w:tcPr>
            <w:tcW w:w="8910" w:type="dxa"/>
            <w:gridSpan w:val="7"/>
            <w:tcBorders>
              <w:top w:val="single" w:sz="4" w:space="0" w:color="auto"/>
              <w:left w:val="single" w:sz="4" w:space="0" w:color="auto"/>
            </w:tcBorders>
            <w:shd w:val="clear" w:color="auto" w:fill="F2DBDB" w:themeFill="accent2" w:themeFillTint="33"/>
          </w:tcPr>
          <w:p w:rsidR="00B2770B" w:rsidRPr="00CC69D0" w:rsidRDefault="00B2770B" w:rsidP="006D766C">
            <w:pPr>
              <w:jc w:val="right"/>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Grand Total (Outputs 1, 2 and 3)</w:t>
            </w:r>
          </w:p>
        </w:tc>
        <w:tc>
          <w:tcPr>
            <w:tcW w:w="3150" w:type="dxa"/>
            <w:shd w:val="clear" w:color="auto" w:fill="F2DBDB" w:themeFill="accent2" w:themeFillTint="33"/>
          </w:tcPr>
          <w:p w:rsidR="00B2770B" w:rsidRPr="00CC69D0" w:rsidRDefault="00B2770B" w:rsidP="00E415BB">
            <w:pPr>
              <w:rPr>
                <w:rFonts w:asciiTheme="minorHAnsi" w:hAnsiTheme="minorHAnsi"/>
                <w:b/>
                <w:sz w:val="16"/>
                <w:szCs w:val="16"/>
              </w:rPr>
            </w:pPr>
          </w:p>
        </w:tc>
        <w:tc>
          <w:tcPr>
            <w:tcW w:w="1350" w:type="dxa"/>
            <w:gridSpan w:val="2"/>
            <w:shd w:val="clear" w:color="auto" w:fill="F2DBDB" w:themeFill="accent2" w:themeFillTint="33"/>
          </w:tcPr>
          <w:p w:rsidR="00B2770B" w:rsidRPr="00CC69D0" w:rsidRDefault="00F76EAD" w:rsidP="00A04DD3">
            <w:pPr>
              <w:jc w:val="right"/>
              <w:rPr>
                <w:rFonts w:asciiTheme="minorHAnsi" w:eastAsia="Times New Roman" w:hAnsiTheme="minorHAnsi"/>
                <w:b/>
                <w:sz w:val="16"/>
                <w:szCs w:val="16"/>
                <w:lang w:val="en-GB"/>
              </w:rPr>
            </w:pPr>
            <w:r w:rsidRPr="00CC69D0">
              <w:rPr>
                <w:rFonts w:asciiTheme="minorHAnsi" w:eastAsia="Times New Roman" w:hAnsiTheme="minorHAnsi"/>
                <w:b/>
                <w:sz w:val="16"/>
                <w:szCs w:val="16"/>
                <w:lang w:val="en-GB"/>
              </w:rPr>
              <w:t>4,</w:t>
            </w:r>
            <w:r w:rsidR="00A04DD3" w:rsidRPr="00CC69D0">
              <w:rPr>
                <w:rFonts w:asciiTheme="minorHAnsi" w:eastAsia="Times New Roman" w:hAnsiTheme="minorHAnsi"/>
                <w:b/>
                <w:sz w:val="16"/>
                <w:szCs w:val="16"/>
                <w:lang w:val="en-GB"/>
              </w:rPr>
              <w:t>239,246.63</w:t>
            </w:r>
          </w:p>
        </w:tc>
      </w:tr>
    </w:tbl>
    <w:p w:rsidR="004F7DF4" w:rsidRPr="00CC69D0" w:rsidRDefault="004F7DF4" w:rsidP="00EB752B">
      <w:pPr>
        <w:spacing w:after="0" w:line="240" w:lineRule="auto"/>
        <w:rPr>
          <w:rFonts w:eastAsia="Times New Roman" w:cs="Times New Roman"/>
          <w:sz w:val="16"/>
          <w:szCs w:val="16"/>
          <w:lang w:val="en-GB"/>
        </w:rPr>
        <w:sectPr w:rsidR="004F7DF4" w:rsidRPr="00CC69D0" w:rsidSect="0008474A">
          <w:pgSz w:w="16838" w:h="11906" w:orient="landscape" w:code="9"/>
          <w:pgMar w:top="720" w:right="1440" w:bottom="1080" w:left="1440" w:header="720" w:footer="720" w:gutter="0"/>
          <w:cols w:space="720"/>
          <w:docGrid w:linePitch="360"/>
        </w:sectPr>
      </w:pPr>
    </w:p>
    <w:p w:rsidR="00E201E7" w:rsidRPr="00CC69D0" w:rsidRDefault="00E201E7" w:rsidP="00727649">
      <w:pPr>
        <w:pStyle w:val="ListParagraph"/>
        <w:keepNext/>
        <w:numPr>
          <w:ilvl w:val="0"/>
          <w:numId w:val="8"/>
        </w:numPr>
        <w:suppressAutoHyphens/>
        <w:ind w:firstLine="0"/>
        <w:jc w:val="both"/>
        <w:outlineLvl w:val="0"/>
        <w:rPr>
          <w:rFonts w:asciiTheme="minorHAnsi" w:hAnsiTheme="minorHAnsi" w:cs="Calibri"/>
          <w:b/>
          <w:smallCaps/>
          <w:spacing w:val="-2"/>
          <w:lang w:val="en-GB"/>
        </w:rPr>
      </w:pPr>
      <w:r w:rsidRPr="00CC69D0">
        <w:rPr>
          <w:rFonts w:asciiTheme="minorHAnsi" w:hAnsiTheme="minorHAnsi" w:cs="Calibri"/>
          <w:b/>
          <w:smallCaps/>
          <w:spacing w:val="-2"/>
          <w:lang w:val="en-GB"/>
        </w:rPr>
        <w:lastRenderedPageBreak/>
        <w:t>MANAGEMENT ARRANGEMENTS</w:t>
      </w:r>
      <w:r w:rsidR="00223455" w:rsidRPr="00CC69D0">
        <w:rPr>
          <w:rStyle w:val="FootnoteReference"/>
          <w:rFonts w:asciiTheme="minorHAnsi" w:hAnsiTheme="minorHAnsi" w:cs="Calibri"/>
          <w:b/>
          <w:smallCaps/>
          <w:spacing w:val="-2"/>
          <w:lang w:val="en-GB"/>
        </w:rPr>
        <w:footnoteReference w:id="4"/>
      </w:r>
    </w:p>
    <w:p w:rsidR="00E201E7" w:rsidRPr="00CC69D0" w:rsidRDefault="00E201E7" w:rsidP="00E201E7">
      <w:pPr>
        <w:tabs>
          <w:tab w:val="left" w:pos="90"/>
        </w:tabs>
        <w:autoSpaceDE w:val="0"/>
        <w:autoSpaceDN w:val="0"/>
        <w:adjustRightInd w:val="0"/>
        <w:spacing w:after="0" w:line="240" w:lineRule="auto"/>
        <w:rPr>
          <w:rFonts w:eastAsia="Calibri" w:cs="TTE25AF200t00"/>
          <w:b/>
          <w:sz w:val="21"/>
          <w:szCs w:val="21"/>
        </w:rPr>
      </w:pPr>
    </w:p>
    <w:p w:rsidR="00223455" w:rsidRPr="00CC69D0" w:rsidRDefault="00223455" w:rsidP="00727649">
      <w:pPr>
        <w:pStyle w:val="ListParagraph"/>
        <w:keepNext/>
        <w:numPr>
          <w:ilvl w:val="1"/>
          <w:numId w:val="24"/>
        </w:numPr>
        <w:tabs>
          <w:tab w:val="left" w:pos="1080"/>
        </w:tabs>
        <w:suppressAutoHyphens/>
        <w:spacing w:before="104" w:after="226"/>
        <w:jc w:val="both"/>
        <w:outlineLvl w:val="0"/>
        <w:rPr>
          <w:rFonts w:asciiTheme="minorHAnsi" w:hAnsiTheme="minorHAnsi" w:cs="Calibri"/>
          <w:b/>
          <w:bCs/>
          <w:kern w:val="32"/>
          <w:szCs w:val="18"/>
          <w:u w:val="single"/>
        </w:rPr>
      </w:pPr>
      <w:r w:rsidRPr="00CC69D0">
        <w:rPr>
          <w:rFonts w:asciiTheme="minorHAnsi" w:hAnsiTheme="minorHAnsi" w:cs="Calibri"/>
          <w:b/>
          <w:bCs/>
          <w:kern w:val="32"/>
          <w:szCs w:val="18"/>
          <w:u w:val="single"/>
        </w:rPr>
        <w:t>Management Arrangements</w:t>
      </w:r>
      <w:r w:rsidR="003B6990" w:rsidRPr="00CC69D0">
        <w:rPr>
          <w:rFonts w:asciiTheme="minorHAnsi" w:hAnsiTheme="minorHAnsi" w:cs="Calibri"/>
          <w:b/>
          <w:bCs/>
          <w:kern w:val="32"/>
          <w:szCs w:val="18"/>
          <w:u w:val="single"/>
        </w:rPr>
        <w:t xml:space="preserve"> for the Support to Constitution</w:t>
      </w:r>
      <w:r w:rsidR="00494DFE" w:rsidRPr="00CC69D0">
        <w:rPr>
          <w:rFonts w:asciiTheme="minorHAnsi" w:hAnsiTheme="minorHAnsi" w:cs="Calibri"/>
          <w:b/>
          <w:bCs/>
          <w:kern w:val="32"/>
          <w:szCs w:val="18"/>
          <w:u w:val="single"/>
        </w:rPr>
        <w:t>al</w:t>
      </w:r>
      <w:r w:rsidR="003B6990" w:rsidRPr="00CC69D0">
        <w:rPr>
          <w:rFonts w:asciiTheme="minorHAnsi" w:hAnsiTheme="minorHAnsi" w:cs="Calibri"/>
          <w:b/>
          <w:bCs/>
          <w:kern w:val="32"/>
          <w:szCs w:val="18"/>
          <w:u w:val="single"/>
        </w:rPr>
        <w:t xml:space="preserve"> Review Process </w:t>
      </w:r>
    </w:p>
    <w:p w:rsidR="00223455" w:rsidRPr="00CC69D0" w:rsidRDefault="00223455" w:rsidP="003B6990">
      <w:pPr>
        <w:autoSpaceDE w:val="0"/>
        <w:autoSpaceDN w:val="0"/>
        <w:adjustRightInd w:val="0"/>
        <w:spacing w:after="0"/>
        <w:ind w:left="450"/>
        <w:jc w:val="both"/>
        <w:rPr>
          <w:rFonts w:eastAsia="Calibri" w:cs="Calibri"/>
          <w:szCs w:val="18"/>
        </w:rPr>
      </w:pPr>
      <w:r w:rsidRPr="00CC69D0">
        <w:rPr>
          <w:rFonts w:eastAsia="Calibri" w:cs="Calibri"/>
          <w:szCs w:val="18"/>
        </w:rPr>
        <w:t>The project will be managed by UNDP under UNDP’s Direct Implementation (DIM) modality, in close collaboration with the designated counterparts, as a Basket Fund (pooled fund) arrangement. UNDP will enter into individual bi-lateral agreements with donors and partners</w:t>
      </w:r>
      <w:r w:rsidR="00ED1682" w:rsidRPr="00CC69D0">
        <w:rPr>
          <w:rFonts w:eastAsia="Calibri" w:cs="Calibri"/>
          <w:szCs w:val="18"/>
        </w:rPr>
        <w:t>.</w:t>
      </w:r>
      <w:r w:rsidR="00490914" w:rsidRPr="00CC69D0">
        <w:rPr>
          <w:rFonts w:eastAsia="Calibri" w:cs="Calibri"/>
          <w:szCs w:val="18"/>
        </w:rPr>
        <w:t xml:space="preserve"> </w:t>
      </w:r>
      <w:r w:rsidR="00ED1682" w:rsidRPr="00CC69D0">
        <w:rPr>
          <w:rFonts w:eastAsia="Calibri" w:cs="Calibri"/>
          <w:szCs w:val="18"/>
        </w:rPr>
        <w:t>A</w:t>
      </w:r>
      <w:r w:rsidRPr="00CC69D0">
        <w:rPr>
          <w:rFonts w:eastAsia="Calibri" w:cs="Calibri"/>
          <w:szCs w:val="18"/>
        </w:rPr>
        <w:t xml:space="preserve">n overarching memorandum of understanding (MoU) will be signed between </w:t>
      </w:r>
      <w:r w:rsidR="003476A2" w:rsidRPr="00CC69D0">
        <w:rPr>
          <w:rFonts w:eastAsia="Calibri" w:cs="Calibri"/>
          <w:szCs w:val="18"/>
        </w:rPr>
        <w:t xml:space="preserve">the </w:t>
      </w:r>
      <w:r w:rsidRPr="00CC69D0">
        <w:rPr>
          <w:rFonts w:eastAsia="Calibri" w:cs="Calibri"/>
          <w:szCs w:val="18"/>
        </w:rPr>
        <w:t>Government of the Republic of South Sudan, UNDP and donors for the management of the fund. The management structure described in the chart below is a structure specifically designed to manage the project to its conclusion</w:t>
      </w:r>
      <w:r w:rsidR="003476A2" w:rsidRPr="00CC69D0">
        <w:rPr>
          <w:rFonts w:eastAsia="Calibri" w:cs="Calibri"/>
          <w:szCs w:val="18"/>
        </w:rPr>
        <w:t>. I</w:t>
      </w:r>
      <w:r w:rsidRPr="00CC69D0">
        <w:rPr>
          <w:rFonts w:eastAsia="Calibri" w:cs="Calibri"/>
          <w:szCs w:val="18"/>
        </w:rPr>
        <w:t xml:space="preserve">t consists of roles and responsibilities that bring together the various interests and skills involved in, and required by, the project. </w:t>
      </w:r>
    </w:p>
    <w:p w:rsidR="00223455" w:rsidRPr="00CC69D0" w:rsidRDefault="00420681" w:rsidP="00223455">
      <w:pPr>
        <w:autoSpaceDE w:val="0"/>
        <w:autoSpaceDN w:val="0"/>
        <w:adjustRightInd w:val="0"/>
        <w:spacing w:after="0"/>
        <w:rPr>
          <w:rFonts w:eastAsia="Calibri" w:cs="Arial"/>
          <w:sz w:val="18"/>
          <w:szCs w:val="18"/>
        </w:rPr>
      </w:pPr>
      <w:r>
        <w:rPr>
          <w:rFonts w:eastAsia="Times New Roman"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470535</wp:posOffset>
                </wp:positionH>
                <wp:positionV relativeFrom="paragraph">
                  <wp:posOffset>72390</wp:posOffset>
                </wp:positionV>
                <wp:extent cx="5571490" cy="441960"/>
                <wp:effectExtent l="0" t="0" r="10160" b="158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441960"/>
                        </a:xfrm>
                        <a:prstGeom prst="rect">
                          <a:avLst/>
                        </a:prstGeom>
                        <a:solidFill>
                          <a:srgbClr val="4F81BD"/>
                        </a:solidFill>
                        <a:ln w="9525">
                          <a:solidFill>
                            <a:srgbClr val="000000"/>
                          </a:solidFill>
                          <a:miter lim="800000"/>
                          <a:headEnd/>
                          <a:tailEnd/>
                        </a:ln>
                      </wps:spPr>
                      <wps:txbx>
                        <w:txbxContent>
                          <w:p w:rsidR="00A80A54" w:rsidRDefault="00A80A54" w:rsidP="00223455">
                            <w:pPr>
                              <w:jc w:val="center"/>
                              <w:rPr>
                                <w:rFonts w:ascii="Segoe UI" w:hAnsi="Segoe UI" w:cs="Segoe UI"/>
                                <w:b/>
                                <w:color w:val="FFFFFF"/>
                              </w:rPr>
                            </w:pPr>
                            <w:r>
                              <w:rPr>
                                <w:rFonts w:ascii="Segoe UI" w:hAnsi="Segoe UI" w:cs="Segoe UI"/>
                                <w:b/>
                                <w:color w:val="FFFFFF"/>
                              </w:rPr>
                              <w:t>Project Organization Structure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margin-left:37.05pt;margin-top:5.7pt;width:438.7pt;height:34.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" fillcolor="#4f81bd">
                <v:textbox style="mso-fit-shape-to-text:t">
                  <w:txbxContent>
                    <w:p w:rsidR="00A80A54" w:rsidRDefault="00A80A54" w:rsidP="00223455">
                      <w:pPr>
                        <w:jc w:val="center"/>
                        <w:rPr>
                          <w:rFonts w:ascii="Segoe UI" w:hAnsi="Segoe UI" w:cs="Segoe UI"/>
                          <w:b/>
                          <w:color w:val="FFFFFF"/>
                        </w:rPr>
                      </w:pPr>
                      <w:r>
                        <w:rPr>
                          <w:rFonts w:ascii="Segoe UI" w:hAnsi="Segoe UI" w:cs="Segoe UI"/>
                          <w:b/>
                          <w:color w:val="FFFFFF"/>
                        </w:rPr>
                        <w:t>Project Organization Structure</w:t>
                      </w:r>
                    </w:p>
                  </w:txbxContent>
                </v:textbox>
              </v:shape>
            </w:pict>
          </mc:Fallback>
        </mc:AlternateContent>
      </w:r>
    </w:p>
    <w:p w:rsidR="00223455" w:rsidRPr="00CC69D0" w:rsidRDefault="00420681" w:rsidP="00223455">
      <w:pPr>
        <w:autoSpaceDE w:val="0"/>
        <w:autoSpaceDN w:val="0"/>
        <w:adjustRightInd w:val="0"/>
        <w:spacing w:after="0"/>
        <w:ind w:left="1422"/>
        <w:jc w:val="center"/>
        <w:rPr>
          <w:rFonts w:eastAsia="Calibri" w:cs="Arial"/>
          <w:b/>
          <w:sz w:val="18"/>
          <w:szCs w:val="18"/>
        </w:rPr>
      </w:pPr>
      <w:r>
        <w:rPr>
          <w:rFonts w:eastAsia="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356235</wp:posOffset>
                </wp:positionV>
                <wp:extent cx="6087110" cy="295275"/>
                <wp:effectExtent l="0" t="0" r="2794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95275"/>
                        </a:xfrm>
                        <a:prstGeom prst="rect">
                          <a:avLst/>
                        </a:prstGeom>
                        <a:solidFill>
                          <a:srgbClr val="F79646"/>
                        </a:solidFill>
                        <a:ln w="6350">
                          <a:solidFill>
                            <a:srgbClr val="000000"/>
                          </a:solidFill>
                          <a:miter lim="800000"/>
                          <a:headEnd/>
                          <a:tailEnd/>
                        </a:ln>
                      </wps:spPr>
                      <wps:txbx>
                        <w:txbxContent>
                          <w:p w:rsidR="00A80A54" w:rsidRDefault="00A80A54" w:rsidP="00223455">
                            <w:pPr>
                              <w:autoSpaceDE w:val="0"/>
                              <w:autoSpaceDN w:val="0"/>
                              <w:adjustRightInd w:val="0"/>
                              <w:spacing w:after="0"/>
                              <w:jc w:val="center"/>
                              <w:rPr>
                                <w:rFonts w:ascii="Segoe UI" w:hAnsi="Segoe UI" w:cs="Segoe UI"/>
                                <w:b/>
                                <w:bCs/>
                                <w:iCs/>
                                <w:color w:val="000000"/>
                                <w:sz w:val="20"/>
                                <w:szCs w:val="18"/>
                              </w:rPr>
                            </w:pPr>
                            <w:r>
                              <w:rPr>
                                <w:rFonts w:ascii="Segoe UI" w:hAnsi="Segoe UI" w:cs="Segoe UI"/>
                                <w:b/>
                                <w:bCs/>
                                <w:iCs/>
                                <w:color w:val="000000"/>
                                <w:sz w:val="20"/>
                                <w:szCs w:val="18"/>
                              </w:rPr>
                              <w:t>Project Board</w:t>
                            </w:r>
                          </w:p>
                          <w:p w:rsidR="00A80A54" w:rsidRDefault="00A80A54" w:rsidP="00223455">
                            <w:pPr>
                              <w:autoSpaceDE w:val="0"/>
                              <w:autoSpaceDN w:val="0"/>
                              <w:adjustRightInd w:val="0"/>
                              <w:spacing w:after="0"/>
                              <w:jc w:val="center"/>
                              <w:rPr>
                                <w:rFonts w:ascii="Segoe UI" w:hAnsi="Segoe UI" w:cs="Segoe UI"/>
                                <w:color w:val="000000"/>
                                <w:sz w:val="8"/>
                                <w:szCs w:val="18"/>
                              </w:rPr>
                            </w:pPr>
                          </w:p>
                          <w:p w:rsidR="00A80A54" w:rsidRDefault="00A80A54" w:rsidP="00223455">
                            <w:pPr>
                              <w:rPr>
                                <w:rFonts w:ascii="Arial" w:hAnsi="Arial" w:cs="Times New Roman"/>
                                <w:szCs w:val="24"/>
                              </w:rPr>
                            </w:pPr>
                          </w:p>
                          <w:p w:rsidR="00A80A54" w:rsidRDefault="00A80A54" w:rsidP="0022345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3" o:spid="_x0000_s1029" type="#_x0000_t202" style="position:absolute;left:0;text-align:left;margin-left:6.75pt;margin-top:28.05pt;width:479.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" fillcolor="#f79646" strokeweight=".5pt">
                <v:textbox>
                  <w:txbxContent>
                    <w:p w:rsidR="00A80A54" w:rsidRDefault="00A80A54" w:rsidP="00223455">
                      <w:pPr>
                        <w:autoSpaceDE w:val="0"/>
                        <w:autoSpaceDN w:val="0"/>
                        <w:adjustRightInd w:val="0"/>
                        <w:spacing w:after="0"/>
                        <w:jc w:val="center"/>
                        <w:rPr>
                          <w:rFonts w:ascii="Segoe UI" w:hAnsi="Segoe UI" w:cs="Segoe UI"/>
                          <w:b/>
                          <w:bCs/>
                          <w:iCs/>
                          <w:color w:val="000000"/>
                          <w:sz w:val="20"/>
                          <w:szCs w:val="18"/>
                        </w:rPr>
                      </w:pPr>
                      <w:r>
                        <w:rPr>
                          <w:rFonts w:ascii="Segoe UI" w:hAnsi="Segoe UI" w:cs="Segoe UI"/>
                          <w:b/>
                          <w:bCs/>
                          <w:iCs/>
                          <w:color w:val="000000"/>
                          <w:sz w:val="20"/>
                          <w:szCs w:val="18"/>
                        </w:rPr>
                        <w:t>Project Board</w:t>
                      </w:r>
                    </w:p>
                    <w:p w:rsidR="00A80A54" w:rsidRDefault="00A80A54" w:rsidP="00223455">
                      <w:pPr>
                        <w:autoSpaceDE w:val="0"/>
                        <w:autoSpaceDN w:val="0"/>
                        <w:adjustRightInd w:val="0"/>
                        <w:spacing w:after="0"/>
                        <w:jc w:val="center"/>
                        <w:rPr>
                          <w:rFonts w:ascii="Segoe UI" w:hAnsi="Segoe UI" w:cs="Segoe UI"/>
                          <w:color w:val="000000"/>
                          <w:sz w:val="8"/>
                          <w:szCs w:val="18"/>
                        </w:rPr>
                      </w:pPr>
                    </w:p>
                    <w:p w:rsidR="00A80A54" w:rsidRDefault="00A80A54" w:rsidP="00223455">
                      <w:pPr>
                        <w:rPr>
                          <w:rFonts w:ascii="Arial" w:hAnsi="Arial" w:cs="Times New Roman"/>
                          <w:szCs w:val="24"/>
                        </w:rPr>
                      </w:pPr>
                    </w:p>
                    <w:p w:rsidR="00A80A54" w:rsidRDefault="00A80A54" w:rsidP="00223455"/>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1353820</wp:posOffset>
                </wp:positionV>
                <wp:extent cx="1828800" cy="789305"/>
                <wp:effectExtent l="0" t="0" r="19050"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9305"/>
                        </a:xfrm>
                        <a:prstGeom prst="rect">
                          <a:avLst/>
                        </a:prstGeom>
                        <a:solidFill>
                          <a:srgbClr val="FFE885"/>
                        </a:solidFill>
                        <a:ln w="6350">
                          <a:solidFill>
                            <a:srgbClr val="000000"/>
                          </a:solidFill>
                          <a:miter lim="800000"/>
                          <a:headEnd/>
                          <a:tailEnd/>
                        </a:ln>
                      </wps:spPr>
                      <wps:txbx>
                        <w:txbxContent>
                          <w:p w:rsidR="00A80A54" w:rsidRDefault="00A80A54" w:rsidP="00223455">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Assurance</w:t>
                            </w:r>
                          </w:p>
                          <w:p w:rsidR="00A80A54" w:rsidRDefault="00A80A54" w:rsidP="00223455">
                            <w:pPr>
                              <w:autoSpaceDE w:val="0"/>
                              <w:autoSpaceDN w:val="0"/>
                              <w:adjustRightInd w:val="0"/>
                              <w:spacing w:after="0"/>
                              <w:jc w:val="center"/>
                              <w:rPr>
                                <w:rFonts w:ascii="Segoe UI" w:hAnsi="Segoe UI" w:cs="Segoe UI"/>
                                <w:color w:val="000000"/>
                                <w:sz w:val="19"/>
                                <w:szCs w:val="19"/>
                              </w:rPr>
                            </w:pPr>
                            <w:r>
                              <w:rPr>
                                <w:rFonts w:ascii="Segoe UI" w:hAnsi="Segoe UI" w:cs="Segoe UI"/>
                                <w:color w:val="000000"/>
                                <w:sz w:val="19"/>
                                <w:szCs w:val="19"/>
                              </w:rPr>
                              <w:t>Team Leader and Programme Specialist</w:t>
                            </w:r>
                          </w:p>
                          <w:p w:rsidR="00A80A54" w:rsidRDefault="00A80A54" w:rsidP="00223455">
                            <w:pPr>
                              <w:rPr>
                                <w:rFonts w:ascii="Arial" w:hAnsi="Arial" w:cs="Times New Roman"/>
                                <w:color w:val="00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left:0;text-align:left;margin-left:2.85pt;margin-top:106.6pt;width:2in;height:6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" fillcolor="#ffe885" strokeweight=".5pt">
                <v:textbox>
                  <w:txbxContent>
                    <w:p w:rsidR="00A80A54" w:rsidRDefault="00A80A54" w:rsidP="00223455">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Assurance</w:t>
                      </w:r>
                    </w:p>
                    <w:p w:rsidR="00A80A54" w:rsidRDefault="00A80A54" w:rsidP="00223455">
                      <w:pPr>
                        <w:autoSpaceDE w:val="0"/>
                        <w:autoSpaceDN w:val="0"/>
                        <w:adjustRightInd w:val="0"/>
                        <w:spacing w:after="0"/>
                        <w:jc w:val="center"/>
                        <w:rPr>
                          <w:rFonts w:ascii="Segoe UI" w:hAnsi="Segoe UI" w:cs="Segoe UI"/>
                          <w:color w:val="000000"/>
                          <w:sz w:val="19"/>
                          <w:szCs w:val="19"/>
                        </w:rPr>
                      </w:pPr>
                      <w:r>
                        <w:rPr>
                          <w:rFonts w:ascii="Segoe UI" w:hAnsi="Segoe UI" w:cs="Segoe UI"/>
                          <w:color w:val="000000"/>
                          <w:sz w:val="19"/>
                          <w:szCs w:val="19"/>
                        </w:rPr>
                        <w:t>Team Leader and Programme Specialist</w:t>
                      </w:r>
                    </w:p>
                    <w:p w:rsidR="00A80A54" w:rsidRDefault="00A80A54" w:rsidP="00223455">
                      <w:pPr>
                        <w:rPr>
                          <w:rFonts w:ascii="Arial" w:hAnsi="Arial" w:cs="Times New Roman"/>
                          <w:color w:val="000000"/>
                          <w:szCs w:val="24"/>
                        </w:rPr>
                      </w:pP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2207895</wp:posOffset>
                </wp:positionH>
                <wp:positionV relativeFrom="paragraph">
                  <wp:posOffset>1769745</wp:posOffset>
                </wp:positionV>
                <wp:extent cx="2133600" cy="287655"/>
                <wp:effectExtent l="0" t="0" r="19050"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7655"/>
                        </a:xfrm>
                        <a:prstGeom prst="rect">
                          <a:avLst/>
                        </a:prstGeom>
                        <a:solidFill>
                          <a:srgbClr val="F8A662"/>
                        </a:solidFill>
                        <a:ln w="6350">
                          <a:solidFill>
                            <a:srgbClr val="000000"/>
                          </a:solidFill>
                          <a:miter lim="800000"/>
                          <a:headEnd/>
                          <a:tailEnd/>
                        </a:ln>
                      </wps:spPr>
                      <wps:txbx>
                        <w:txbxContent>
                          <w:p w:rsidR="00A80A54" w:rsidRDefault="00A80A54" w:rsidP="00223455">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Portfolio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173.85pt;margin-top:139.35pt;width:168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" fillcolor="#f8a662" strokeweight=".5pt">
                <v:textbox>
                  <w:txbxContent>
                    <w:p w:rsidR="00A80A54" w:rsidRDefault="00A80A54" w:rsidP="00223455">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Portfolio Manager</w:t>
                      </w:r>
                    </w:p>
                  </w:txbxContent>
                </v:textbox>
              </v:shape>
            </w:pict>
          </mc:Fallback>
        </mc:AlternateContent>
      </w:r>
      <w:r>
        <w:rPr>
          <w:rFonts w:eastAsia="Times New Roman" w:cs="Times New Roman"/>
          <w:noProof/>
          <w:szCs w:val="24"/>
        </w:rPr>
        <mc:AlternateContent>
          <mc:Choice Requires="wps">
            <w:drawing>
              <wp:anchor distT="0" distB="0" distL="114296" distR="114296" simplePos="0" relativeHeight="251672576" behindDoc="0" locked="0" layoutInCell="1" allowOverlap="1">
                <wp:simplePos x="0" y="0"/>
                <wp:positionH relativeFrom="column">
                  <wp:posOffset>3408044</wp:posOffset>
                </wp:positionH>
                <wp:positionV relativeFrom="paragraph">
                  <wp:posOffset>1145540</wp:posOffset>
                </wp:positionV>
                <wp:extent cx="0" cy="621665"/>
                <wp:effectExtent l="0" t="0" r="19050" b="260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16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66D454" id="Straight Connector 28"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68.35pt,90.2pt" to="268.3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" strokecolor="#4a7ebb">
                <o:lock v:ext="edit" shapetype="f"/>
              </v:line>
            </w:pict>
          </mc:Fallback>
        </mc:AlternateContent>
      </w:r>
      <w:r>
        <w:rPr>
          <w:rFonts w:eastAsia="Times New Roman" w:cs="Times New Roman"/>
          <w:noProof/>
          <w:szCs w:val="24"/>
        </w:rPr>
        <mc:AlternateContent>
          <mc:Choice Requires="wps">
            <w:drawing>
              <wp:anchor distT="4294967292" distB="4294967292" distL="114300" distR="114300" simplePos="0" relativeHeight="251673600" behindDoc="0" locked="0" layoutInCell="1" allowOverlap="1">
                <wp:simplePos x="0" y="0"/>
                <wp:positionH relativeFrom="column">
                  <wp:posOffset>1864995</wp:posOffset>
                </wp:positionH>
                <wp:positionV relativeFrom="paragraph">
                  <wp:posOffset>1522729</wp:posOffset>
                </wp:positionV>
                <wp:extent cx="15430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A0E2A9" id="Straight Connector 27"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46.85pt,119.9pt" to="268.3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" strokecolor="#4a7ebb">
                <o:lock v:ext="edit" shapetype="f"/>
              </v:line>
            </w:pict>
          </mc:Fallback>
        </mc:AlternateContent>
      </w:r>
      <w:r>
        <w:rPr>
          <w:rFonts w:eastAsia="Times New Roman" w:cs="Times New Roman"/>
          <w:noProof/>
          <w:szCs w:val="24"/>
        </w:rPr>
        <mc:AlternateContent>
          <mc:Choice Requires="wps">
            <w:drawing>
              <wp:anchor distT="4294967292" distB="4294967292" distL="114300" distR="114300" simplePos="0" relativeHeight="251674624" behindDoc="0" locked="0" layoutInCell="1" allowOverlap="1">
                <wp:simplePos x="0" y="0"/>
                <wp:positionH relativeFrom="column">
                  <wp:posOffset>4341495</wp:posOffset>
                </wp:positionH>
                <wp:positionV relativeFrom="paragraph">
                  <wp:posOffset>1910079</wp:posOffset>
                </wp:positionV>
                <wp:extent cx="27622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A72EFE2" id="Straight Connector 26"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41.85pt,150.4pt" to="363.6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" strokecolor="#4a7ebb">
                <o:lock v:ext="edit" shapetype="f"/>
              </v:line>
            </w:pict>
          </mc:Fallback>
        </mc:AlternateContent>
      </w:r>
      <w:r>
        <w:rPr>
          <w:rFonts w:eastAsia="Times New Roman"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650240</wp:posOffset>
                </wp:positionV>
                <wp:extent cx="2552700" cy="614045"/>
                <wp:effectExtent l="0" t="0" r="19050"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14045"/>
                        </a:xfrm>
                        <a:prstGeom prst="rect">
                          <a:avLst/>
                        </a:prstGeom>
                        <a:solidFill>
                          <a:srgbClr val="FFCC00"/>
                        </a:solidFill>
                        <a:ln w="6350">
                          <a:solidFill>
                            <a:srgbClr val="000000"/>
                          </a:solidFill>
                          <a:miter lim="800000"/>
                          <a:headEnd/>
                          <a:tailEnd/>
                        </a:ln>
                      </wps:spPr>
                      <wps:txbx>
                        <w:txbxContent>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BENEFICIARIES:</w:t>
                            </w:r>
                            <w:r>
                              <w:rPr>
                                <w:rFonts w:ascii="Segoe UI" w:hAnsi="Segoe UI" w:cs="Segoe UI"/>
                                <w:color w:val="000000"/>
                                <w:sz w:val="18"/>
                                <w:szCs w:val="18"/>
                              </w:rPr>
                              <w:tab/>
                            </w:r>
                          </w:p>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NCRC, CSOs and Media</w:t>
                            </w:r>
                          </w:p>
                          <w:p w:rsidR="00A80A54" w:rsidRDefault="00A80A54" w:rsidP="00223455">
                            <w:pPr>
                              <w:rPr>
                                <w:rFonts w:ascii="Arial" w:hAnsi="Arial" w:cs="Times New Roman"/>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6.75pt;margin-top:51.2pt;width:201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" fillcolor="#fc0" strokeweight=".5pt">
                <v:textbox>
                  <w:txbxContent>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BENEFICIARIES:</w:t>
                      </w:r>
                      <w:r>
                        <w:rPr>
                          <w:rFonts w:ascii="Segoe UI" w:hAnsi="Segoe UI" w:cs="Segoe UI"/>
                          <w:color w:val="000000"/>
                          <w:sz w:val="18"/>
                          <w:szCs w:val="18"/>
                        </w:rPr>
                        <w:tab/>
                      </w:r>
                    </w:p>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NCRC, CSOs and Media</w:t>
                      </w:r>
                    </w:p>
                    <w:p w:rsidR="00A80A54" w:rsidRDefault="00A80A54" w:rsidP="00223455">
                      <w:pPr>
                        <w:rPr>
                          <w:rFonts w:ascii="Arial" w:hAnsi="Arial" w:cs="Times New Roman"/>
                          <w:szCs w:val="19"/>
                        </w:rPr>
                      </w:pP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2638425</wp:posOffset>
                </wp:positionH>
                <wp:positionV relativeFrom="paragraph">
                  <wp:posOffset>650240</wp:posOffset>
                </wp:positionV>
                <wp:extent cx="1752600" cy="614045"/>
                <wp:effectExtent l="0" t="0" r="1905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4045"/>
                        </a:xfrm>
                        <a:prstGeom prst="rect">
                          <a:avLst/>
                        </a:prstGeom>
                        <a:solidFill>
                          <a:srgbClr val="FFCC00"/>
                        </a:solidFill>
                        <a:ln w="6350">
                          <a:solidFill>
                            <a:srgbClr val="000000"/>
                          </a:solidFill>
                          <a:miter lim="800000"/>
                          <a:headEnd/>
                          <a:tailEnd/>
                        </a:ln>
                      </wps:spPr>
                      <wps:txbx>
                        <w:txbxContent>
                          <w:p w:rsidR="00A80A54" w:rsidRDefault="00A80A54">
                            <w:pPr>
                              <w:jc w:val="center"/>
                              <w:rPr>
                                <w:rFonts w:ascii="Arial" w:hAnsi="Arial" w:cs="Times New Roman"/>
                                <w:szCs w:val="19"/>
                              </w:rPr>
                            </w:pPr>
                            <w:r>
                              <w:rPr>
                                <w:rFonts w:ascii="Segoe UI" w:hAnsi="Segoe UI" w:cs="Segoe UI"/>
                                <w:b/>
                                <w:color w:val="000000"/>
                                <w:sz w:val="18"/>
                                <w:szCs w:val="18"/>
                              </w:rPr>
                              <w:t>EXECUTIVE:</w:t>
                            </w:r>
                            <w:r>
                              <w:rPr>
                                <w:rFonts w:ascii="Segoe UI" w:hAnsi="Segoe UI" w:cs="Segoe UI"/>
                                <w:color w:val="000000"/>
                                <w:sz w:val="18"/>
                                <w:szCs w:val="18"/>
                              </w:rPr>
                              <w:t xml:space="preserve">                       NCRC, UNMISS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207.75pt;margin-top:51.2pt;width:138pt;height:4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" fillcolor="#fc0" strokeweight=".5pt">
                <v:textbox>
                  <w:txbxContent>
                    <w:p w:rsidR="00A80A54" w:rsidRDefault="00A80A54">
                      <w:pPr>
                        <w:jc w:val="center"/>
                        <w:rPr>
                          <w:rFonts w:ascii="Arial" w:hAnsi="Arial" w:cs="Times New Roman"/>
                          <w:szCs w:val="19"/>
                        </w:rPr>
                      </w:pPr>
                      <w:r>
                        <w:rPr>
                          <w:rFonts w:ascii="Segoe UI" w:hAnsi="Segoe UI" w:cs="Segoe UI"/>
                          <w:b/>
                          <w:color w:val="000000"/>
                          <w:sz w:val="18"/>
                          <w:szCs w:val="18"/>
                        </w:rPr>
                        <w:t>EXECUTIVE:</w:t>
                      </w:r>
                      <w:r>
                        <w:rPr>
                          <w:rFonts w:ascii="Segoe UI" w:hAnsi="Segoe UI" w:cs="Segoe UI"/>
                          <w:color w:val="000000"/>
                          <w:sz w:val="18"/>
                          <w:szCs w:val="18"/>
                        </w:rPr>
                        <w:t xml:space="preserve">                       NCRC, UNMISS</w:t>
                      </w: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4391025</wp:posOffset>
                </wp:positionH>
                <wp:positionV relativeFrom="paragraph">
                  <wp:posOffset>650240</wp:posOffset>
                </wp:positionV>
                <wp:extent cx="1781810" cy="614045"/>
                <wp:effectExtent l="0" t="0" r="2794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614045"/>
                        </a:xfrm>
                        <a:prstGeom prst="rect">
                          <a:avLst/>
                        </a:prstGeom>
                        <a:solidFill>
                          <a:srgbClr val="FFCC00"/>
                        </a:solidFill>
                        <a:ln w="6350">
                          <a:solidFill>
                            <a:srgbClr val="000000"/>
                          </a:solidFill>
                          <a:miter lim="800000"/>
                          <a:headEnd/>
                          <a:tailEnd/>
                        </a:ln>
                      </wps:spPr>
                      <wps:txbx>
                        <w:txbxContent>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SUPPLIER:</w:t>
                            </w:r>
                          </w:p>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UNDP, UNMISS, Sudd, and Donors</w:t>
                            </w:r>
                          </w:p>
                          <w:p w:rsidR="00A80A54" w:rsidRDefault="00A80A54" w:rsidP="00223455">
                            <w:pPr>
                              <w:rPr>
                                <w:rFonts w:ascii="Arial" w:hAnsi="Arial" w:cs="Times New Roman"/>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345.75pt;margin-top:51.2pt;width:140.3pt;height:4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" fillcolor="#fc0" strokeweight=".5pt">
                <v:textbox>
                  <w:txbxContent>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SUPPLIER:</w:t>
                      </w:r>
                    </w:p>
                    <w:p w:rsidR="00A80A54" w:rsidRDefault="00A80A54" w:rsidP="009A1B1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UNDP, UNMISS, Sudd, and Donors</w:t>
                      </w:r>
                    </w:p>
                    <w:p w:rsidR="00A80A54" w:rsidRDefault="00A80A54" w:rsidP="00223455">
                      <w:pPr>
                        <w:rPr>
                          <w:rFonts w:ascii="Arial" w:hAnsi="Arial" w:cs="Times New Roman"/>
                          <w:szCs w:val="19"/>
                        </w:rPr>
                      </w:pPr>
                    </w:p>
                  </w:txbxContent>
                </v:textbox>
              </v:shape>
            </w:pict>
          </mc:Fallback>
        </mc:AlternateContent>
      </w:r>
    </w:p>
    <w:p w:rsidR="00223455" w:rsidRPr="00CC69D0" w:rsidRDefault="00223455" w:rsidP="00223455">
      <w:pPr>
        <w:autoSpaceDE w:val="0"/>
        <w:autoSpaceDN w:val="0"/>
        <w:adjustRightInd w:val="0"/>
        <w:spacing w:after="0"/>
        <w:ind w:left="1422"/>
        <w:jc w:val="center"/>
        <w:rPr>
          <w:rFonts w:eastAsia="Calibri" w:cs="Arial"/>
          <w:b/>
          <w:sz w:val="18"/>
          <w:szCs w:val="18"/>
        </w:rPr>
      </w:pPr>
    </w:p>
    <w:p w:rsidR="00223455" w:rsidRPr="00CC69D0" w:rsidRDefault="00223455" w:rsidP="00223455">
      <w:pPr>
        <w:autoSpaceDE w:val="0"/>
        <w:autoSpaceDN w:val="0"/>
        <w:adjustRightInd w:val="0"/>
        <w:spacing w:after="0"/>
        <w:ind w:left="1422"/>
        <w:rPr>
          <w:rFonts w:eastAsia="Calibri" w:cs="Arial"/>
          <w:sz w:val="18"/>
          <w:szCs w:val="18"/>
        </w:rPr>
      </w:pPr>
    </w:p>
    <w:p w:rsidR="00223455" w:rsidRPr="00CC69D0" w:rsidRDefault="00223455" w:rsidP="00223455">
      <w:pPr>
        <w:autoSpaceDE w:val="0"/>
        <w:autoSpaceDN w:val="0"/>
        <w:adjustRightInd w:val="0"/>
        <w:spacing w:after="0"/>
        <w:ind w:left="1422"/>
        <w:rPr>
          <w:rFonts w:eastAsia="Times New Roman" w:cs="Arial"/>
          <w:b/>
          <w:color w:val="F0EEE5"/>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rPr>
          <w:rFonts w:cs="Segoe UI"/>
          <w:b/>
          <w:color w:val="000000"/>
          <w:sz w:val="18"/>
          <w:szCs w:val="18"/>
          <w:lang w:val="en-GB"/>
        </w:rPr>
      </w:pPr>
    </w:p>
    <w:p w:rsidR="00223455" w:rsidRPr="00CC69D0" w:rsidRDefault="00223455" w:rsidP="00223455">
      <w:pPr>
        <w:autoSpaceDE w:val="0"/>
        <w:autoSpaceDN w:val="0"/>
        <w:adjustRightInd w:val="0"/>
        <w:spacing w:after="0"/>
        <w:rPr>
          <w:rFonts w:cs="Segoe UI"/>
          <w:b/>
          <w:color w:val="000000"/>
          <w:sz w:val="18"/>
          <w:szCs w:val="18"/>
        </w:rPr>
      </w:pPr>
    </w:p>
    <w:p w:rsidR="00223455" w:rsidRPr="00CC69D0" w:rsidRDefault="00420681" w:rsidP="00223455">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4624070</wp:posOffset>
                </wp:positionH>
                <wp:positionV relativeFrom="paragraph">
                  <wp:posOffset>120015</wp:posOffset>
                </wp:positionV>
                <wp:extent cx="1666875" cy="10953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95375"/>
                        </a:xfrm>
                        <a:prstGeom prst="rect">
                          <a:avLst/>
                        </a:prstGeom>
                        <a:solidFill>
                          <a:srgbClr val="FFE885"/>
                        </a:solidFill>
                        <a:ln w="6350">
                          <a:solidFill>
                            <a:srgbClr val="000000"/>
                          </a:solidFill>
                          <a:miter lim="800000"/>
                          <a:headEnd/>
                          <a:tailEnd/>
                        </a:ln>
                      </wps:spPr>
                      <wps:txbx>
                        <w:txbxContent>
                          <w:p w:rsidR="00A80A54" w:rsidRDefault="00A80A54" w:rsidP="00223455">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Support</w:t>
                            </w:r>
                          </w:p>
                          <w:p w:rsidR="00A80A54" w:rsidRDefault="00A80A54" w:rsidP="004C41C2">
                            <w:pPr>
                              <w:autoSpaceDE w:val="0"/>
                              <w:autoSpaceDN w:val="0"/>
                              <w:adjustRightInd w:val="0"/>
                              <w:spacing w:after="0"/>
                              <w:jc w:val="center"/>
                              <w:rPr>
                                <w:rFonts w:ascii="Segoe UI" w:hAnsi="Segoe UI" w:cs="Segoe UI"/>
                                <w:color w:val="000000"/>
                                <w:sz w:val="18"/>
                                <w:szCs w:val="18"/>
                              </w:rPr>
                            </w:pPr>
                            <w:r w:rsidRPr="004C41C2">
                              <w:rPr>
                                <w:rFonts w:ascii="Segoe UI" w:hAnsi="Segoe UI" w:cs="Segoe UI"/>
                                <w:color w:val="000000"/>
                                <w:sz w:val="18"/>
                                <w:szCs w:val="18"/>
                              </w:rPr>
                              <w:t>UNDP Country Office</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Segoe UI" w:hAnsi="Segoe UI" w:cs="Segoe UI"/>
                                <w:color w:val="000000"/>
                                <w:sz w:val="18"/>
                                <w:szCs w:val="18"/>
                              </w:rPr>
                              <w:t>Operations</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color w:val="000000"/>
                                <w:sz w:val="18"/>
                                <w:szCs w:val="18"/>
                              </w:rPr>
                              <w:t xml:space="preserve"> </w:t>
                            </w:r>
                            <w:r w:rsidRPr="004C41C2">
                              <w:rPr>
                                <w:rFonts w:asciiTheme="minorHAnsi" w:hAnsiTheme="minorHAnsi"/>
                                <w:color w:val="000000"/>
                                <w:sz w:val="18"/>
                                <w:szCs w:val="18"/>
                              </w:rPr>
                              <w:t>Finance Specialist</w:t>
                            </w:r>
                            <w:r w:rsidRPr="004C41C2">
                              <w:rPr>
                                <w:rFonts w:ascii="Segoe UI" w:hAnsi="Segoe UI" w:cs="Segoe UI"/>
                                <w:color w:val="000000"/>
                                <w:sz w:val="18"/>
                                <w:szCs w:val="18"/>
                              </w:rPr>
                              <w:t xml:space="preserve"> Section</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Theme="minorHAnsi" w:hAnsiTheme="minorHAnsi"/>
                                <w:color w:val="000000"/>
                                <w:sz w:val="16"/>
                                <w:szCs w:val="16"/>
                              </w:rPr>
                              <w:t>Project Assistant</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Pr>
                                <w:rFonts w:asciiTheme="minorHAnsi" w:hAnsiTheme="minorHAnsi"/>
                                <w:color w:val="000000"/>
                                <w:sz w:val="16"/>
                                <w:szCs w:val="16"/>
                              </w:rPr>
                              <w:t>Driver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364.1pt;margin-top:9.45pt;width:131.2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" fillcolor="#ffe885" strokeweight=".5pt">
                <v:textbox>
                  <w:txbxContent>
                    <w:p w:rsidR="00A80A54" w:rsidRDefault="00A80A54" w:rsidP="00223455">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Support</w:t>
                      </w:r>
                    </w:p>
                    <w:p w:rsidR="00A80A54" w:rsidRDefault="00A80A54" w:rsidP="004C41C2">
                      <w:pPr>
                        <w:autoSpaceDE w:val="0"/>
                        <w:autoSpaceDN w:val="0"/>
                        <w:adjustRightInd w:val="0"/>
                        <w:spacing w:after="0"/>
                        <w:jc w:val="center"/>
                        <w:rPr>
                          <w:rFonts w:ascii="Segoe UI" w:hAnsi="Segoe UI" w:cs="Segoe UI"/>
                          <w:color w:val="000000"/>
                          <w:sz w:val="18"/>
                          <w:szCs w:val="18"/>
                        </w:rPr>
                      </w:pPr>
                      <w:r w:rsidRPr="004C41C2">
                        <w:rPr>
                          <w:rFonts w:ascii="Segoe UI" w:hAnsi="Segoe UI" w:cs="Segoe UI"/>
                          <w:color w:val="000000"/>
                          <w:sz w:val="18"/>
                          <w:szCs w:val="18"/>
                        </w:rPr>
                        <w:t>UNDP Country Office</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Segoe UI" w:hAnsi="Segoe UI" w:cs="Segoe UI"/>
                          <w:color w:val="000000"/>
                          <w:sz w:val="18"/>
                          <w:szCs w:val="18"/>
                        </w:rPr>
                        <w:t>Operations</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color w:val="000000"/>
                          <w:sz w:val="18"/>
                          <w:szCs w:val="18"/>
                        </w:rPr>
                        <w:t xml:space="preserve"> </w:t>
                      </w:r>
                      <w:r w:rsidRPr="004C41C2">
                        <w:rPr>
                          <w:rFonts w:asciiTheme="minorHAnsi" w:hAnsiTheme="minorHAnsi"/>
                          <w:color w:val="000000"/>
                          <w:sz w:val="18"/>
                          <w:szCs w:val="18"/>
                        </w:rPr>
                        <w:t>Finance Specialist</w:t>
                      </w:r>
                      <w:r w:rsidRPr="004C41C2">
                        <w:rPr>
                          <w:rFonts w:ascii="Segoe UI" w:hAnsi="Segoe UI" w:cs="Segoe UI"/>
                          <w:color w:val="000000"/>
                          <w:sz w:val="18"/>
                          <w:szCs w:val="18"/>
                        </w:rPr>
                        <w:t xml:space="preserve"> Section</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Theme="minorHAnsi" w:hAnsiTheme="minorHAnsi"/>
                          <w:color w:val="000000"/>
                          <w:sz w:val="16"/>
                          <w:szCs w:val="16"/>
                        </w:rPr>
                        <w:t>Project Assistant</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Pr>
                          <w:rFonts w:asciiTheme="minorHAnsi" w:hAnsiTheme="minorHAnsi"/>
                          <w:color w:val="000000"/>
                          <w:sz w:val="16"/>
                          <w:szCs w:val="16"/>
                        </w:rPr>
                        <w:t>Driver</w:t>
                      </w:r>
                    </w:p>
                  </w:txbxContent>
                </v:textbox>
              </v:shape>
            </w:pict>
          </mc:Fallback>
        </mc:AlternateContent>
      </w: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420681" w:rsidP="00223455">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296" distR="114296" simplePos="0" relativeHeight="251675648" behindDoc="0" locked="0" layoutInCell="1" allowOverlap="1">
                <wp:simplePos x="0" y="0"/>
                <wp:positionH relativeFrom="column">
                  <wp:posOffset>3400424</wp:posOffset>
                </wp:positionH>
                <wp:positionV relativeFrom="paragraph">
                  <wp:posOffset>123190</wp:posOffset>
                </wp:positionV>
                <wp:extent cx="0" cy="561975"/>
                <wp:effectExtent l="0" t="0" r="1905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3080804" id="Straight Connector 25" o:spid="_x0000_s1026" style="position:absolute;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67.75pt,9.7pt" to="267.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" strokecolor="#4a7ebb">
                <o:lock v:ext="edit" shapetype="f"/>
              </v:line>
            </w:pict>
          </mc:Fallback>
        </mc:AlternateContent>
      </w: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420681" w:rsidP="00223455">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298" distR="114298" simplePos="0" relativeHeight="251706368" behindDoc="0" locked="0" layoutInCell="1" allowOverlap="1">
                <wp:simplePos x="0" y="0"/>
                <wp:positionH relativeFrom="column">
                  <wp:posOffset>3409950</wp:posOffset>
                </wp:positionH>
                <wp:positionV relativeFrom="paragraph">
                  <wp:posOffset>33655</wp:posOffset>
                </wp:positionV>
                <wp:extent cx="885825" cy="9525"/>
                <wp:effectExtent l="0" t="0" r="28575" b="28575"/>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96D1AEE" id="Straight Connector 5" o:spid="_x0000_s1026" style="position:absolute;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8.5pt,2.65pt" to="338.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" strokecolor="#4a7ebb">
                <o:lock v:ext="edit" shapetype="f"/>
              </v:line>
            </w:pict>
          </mc:Fallback>
        </mc:AlternateContent>
      </w:r>
      <w:r>
        <w:rPr>
          <w:rFonts w:eastAsia="Times New Roman" w:cs="Times New Roman"/>
          <w:noProof/>
          <w:szCs w:val="24"/>
        </w:rPr>
        <mc:AlternateContent>
          <mc:Choice Requires="wps">
            <w:drawing>
              <wp:anchor distT="0" distB="0" distL="114296" distR="114296" simplePos="0" relativeHeight="251708416" behindDoc="0" locked="0" layoutInCell="1" allowOverlap="1">
                <wp:simplePos x="0" y="0"/>
                <wp:positionH relativeFrom="column">
                  <wp:posOffset>4295774</wp:posOffset>
                </wp:positionH>
                <wp:positionV relativeFrom="paragraph">
                  <wp:posOffset>43180</wp:posOffset>
                </wp:positionV>
                <wp:extent cx="0" cy="28575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69BE5C" id="Straight Connector 6" o:spid="_x0000_s1026" style="position:absolute;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338.25pt,3.4pt" to="338.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" strokecolor="#4a7ebb">
                <o:lock v:ext="edit" shapetype="f"/>
              </v:line>
            </w:pict>
          </mc:Fallback>
        </mc:AlternateContent>
      </w:r>
      <w:r>
        <w:rPr>
          <w:rFonts w:eastAsia="Times New Roman" w:cs="Times New Roman"/>
          <w:noProof/>
          <w:szCs w:val="24"/>
        </w:rPr>
        <mc:AlternateContent>
          <mc:Choice Requires="wps">
            <w:drawing>
              <wp:anchor distT="4294967294" distB="4294967294" distL="114298" distR="114298" simplePos="0" relativeHeight="251702272" behindDoc="0" locked="0" layoutInCell="1" allowOverlap="1">
                <wp:simplePos x="0" y="0"/>
                <wp:positionH relativeFrom="column">
                  <wp:posOffset>2495550</wp:posOffset>
                </wp:positionH>
                <wp:positionV relativeFrom="paragraph">
                  <wp:posOffset>33654</wp:posOffset>
                </wp:positionV>
                <wp:extent cx="904875" cy="0"/>
                <wp:effectExtent l="0" t="0" r="952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7DEC892" id="Straight Connector 3" o:spid="_x0000_s1026" style="position:absolute;flip:x;z-index:2517022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from="196.5pt,2.65pt" to="26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" strokecolor="#4a7ebb">
                <o:lock v:ext="edit" shapetype="f"/>
              </v:line>
            </w:pict>
          </mc:Fallback>
        </mc:AlternateContent>
      </w:r>
      <w:r>
        <w:rPr>
          <w:rFonts w:eastAsia="Times New Roman" w:cs="Times New Roman"/>
          <w:noProof/>
          <w:szCs w:val="24"/>
        </w:rPr>
        <mc:AlternateContent>
          <mc:Choice Requires="wps">
            <w:drawing>
              <wp:anchor distT="0" distB="0" distL="114296" distR="114296" simplePos="0" relativeHeight="251700224" behindDoc="0" locked="0" layoutInCell="1" allowOverlap="1">
                <wp:simplePos x="0" y="0"/>
                <wp:positionH relativeFrom="column">
                  <wp:posOffset>2495549</wp:posOffset>
                </wp:positionH>
                <wp:positionV relativeFrom="paragraph">
                  <wp:posOffset>33655</wp:posOffset>
                </wp:positionV>
                <wp:extent cx="0" cy="295275"/>
                <wp:effectExtent l="0" t="0" r="190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E1C6EA" id="Straight Connector 2" o:spid="_x0000_s1026" style="position:absolute;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196.5pt,2.65pt" to="19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" strokecolor="#4a7ebb">
                <o:lock v:ext="edit" shapetype="f"/>
              </v:line>
            </w:pict>
          </mc:Fallback>
        </mc:AlternateContent>
      </w: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420681" w:rsidP="00223455">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300" distR="114300" simplePos="0" relativeHeight="251704320" behindDoc="0" locked="0" layoutInCell="1" allowOverlap="1">
                <wp:simplePos x="0" y="0"/>
                <wp:positionH relativeFrom="column">
                  <wp:posOffset>3638550</wp:posOffset>
                </wp:positionH>
                <wp:positionV relativeFrom="paragraph">
                  <wp:posOffset>8255</wp:posOffset>
                </wp:positionV>
                <wp:extent cx="1933575" cy="695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95325"/>
                        </a:xfrm>
                        <a:prstGeom prst="rect">
                          <a:avLst/>
                        </a:prstGeom>
                        <a:solidFill>
                          <a:srgbClr val="F8A662"/>
                        </a:solidFill>
                        <a:ln w="6350">
                          <a:solidFill>
                            <a:srgbClr val="000000"/>
                          </a:solidFill>
                          <a:miter lim="800000"/>
                          <a:headEnd/>
                          <a:tailEnd/>
                        </a:ln>
                      </wps:spPr>
                      <wps:txbx>
                        <w:txbxContent>
                          <w:p w:rsidR="00A80A54" w:rsidRDefault="00A80A54" w:rsidP="00686F83">
                            <w:pPr>
                              <w:autoSpaceDE w:val="0"/>
                              <w:autoSpaceDN w:val="0"/>
                              <w:adjustRightInd w:val="0"/>
                              <w:spacing w:after="0"/>
                              <w:jc w:val="center"/>
                              <w:rPr>
                                <w:rFonts w:ascii="Segoe UI" w:hAnsi="Segoe UI" w:cs="Segoe UI"/>
                                <w:b/>
                                <w:color w:val="000000"/>
                                <w:sz w:val="19"/>
                                <w:szCs w:val="19"/>
                                <w:u w:val="single"/>
                              </w:rPr>
                            </w:pPr>
                            <w:r>
                              <w:rPr>
                                <w:rFonts w:ascii="Segoe UI" w:hAnsi="Segoe UI" w:cs="Segoe UI"/>
                                <w:b/>
                                <w:color w:val="000000"/>
                                <w:sz w:val="19"/>
                                <w:szCs w:val="19"/>
                                <w:u w:val="single"/>
                              </w:rPr>
                              <w:t xml:space="preserve">Implementing Agent </w:t>
                            </w:r>
                          </w:p>
                          <w:p w:rsidR="00A80A54" w:rsidRPr="00686F83" w:rsidRDefault="00A80A54" w:rsidP="00686F83">
                            <w:pPr>
                              <w:autoSpaceDE w:val="0"/>
                              <w:autoSpaceDN w:val="0"/>
                              <w:adjustRightInd w:val="0"/>
                              <w:spacing w:after="0"/>
                              <w:jc w:val="center"/>
                              <w:rPr>
                                <w:rFonts w:ascii="Segoe UI" w:hAnsi="Segoe UI" w:cs="Segoe UI"/>
                                <w:color w:val="000000"/>
                                <w:sz w:val="19"/>
                                <w:szCs w:val="19"/>
                              </w:rPr>
                            </w:pPr>
                            <w:r>
                              <w:rPr>
                                <w:rFonts w:ascii="Segoe UI" w:hAnsi="Segoe UI" w:cs="Segoe UI"/>
                                <w:color w:val="000000"/>
                                <w:sz w:val="19"/>
                                <w:szCs w:val="19"/>
                              </w:rPr>
                              <w:t>CSOs (</w:t>
                            </w:r>
                            <w:r w:rsidRPr="00686F83">
                              <w:rPr>
                                <w:rFonts w:ascii="Segoe UI" w:hAnsi="Segoe UI" w:cs="Segoe UI"/>
                                <w:color w:val="000000"/>
                                <w:sz w:val="19"/>
                                <w:szCs w:val="19"/>
                              </w:rPr>
                              <w:t>Sudd Institute</w:t>
                            </w:r>
                            <w:r>
                              <w:rPr>
                                <w:rFonts w:ascii="Segoe UI" w:hAnsi="Segoe UI" w:cs="Segoe UI"/>
                                <w:color w:val="000000"/>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36" type="#_x0000_t202" style="position:absolute;left:0;text-align:left;margin-left:286.5pt;margin-top:.65pt;width:152.25pt;height: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" fillcolor="#f8a662" strokeweight=".5pt">
                <v:textbox>
                  <w:txbxContent>
                    <w:p w:rsidR="00A80A54" w:rsidRDefault="00A80A54" w:rsidP="00686F83">
                      <w:pPr>
                        <w:autoSpaceDE w:val="0"/>
                        <w:autoSpaceDN w:val="0"/>
                        <w:adjustRightInd w:val="0"/>
                        <w:spacing w:after="0"/>
                        <w:jc w:val="center"/>
                        <w:rPr>
                          <w:rFonts w:ascii="Segoe UI" w:hAnsi="Segoe UI" w:cs="Segoe UI"/>
                          <w:b/>
                          <w:color w:val="000000"/>
                          <w:sz w:val="19"/>
                          <w:szCs w:val="19"/>
                          <w:u w:val="single"/>
                        </w:rPr>
                      </w:pPr>
                      <w:r>
                        <w:rPr>
                          <w:rFonts w:ascii="Segoe UI" w:hAnsi="Segoe UI" w:cs="Segoe UI"/>
                          <w:b/>
                          <w:color w:val="000000"/>
                          <w:sz w:val="19"/>
                          <w:szCs w:val="19"/>
                          <w:u w:val="single"/>
                        </w:rPr>
                        <w:t xml:space="preserve">Implementing Agent </w:t>
                      </w:r>
                    </w:p>
                    <w:p w:rsidR="00A80A54" w:rsidRPr="00686F83" w:rsidRDefault="00A80A54" w:rsidP="00686F83">
                      <w:pPr>
                        <w:autoSpaceDE w:val="0"/>
                        <w:autoSpaceDN w:val="0"/>
                        <w:adjustRightInd w:val="0"/>
                        <w:spacing w:after="0"/>
                        <w:jc w:val="center"/>
                        <w:rPr>
                          <w:rFonts w:ascii="Segoe UI" w:hAnsi="Segoe UI" w:cs="Segoe UI"/>
                          <w:color w:val="000000"/>
                          <w:sz w:val="19"/>
                          <w:szCs w:val="19"/>
                        </w:rPr>
                      </w:pPr>
                      <w:r>
                        <w:rPr>
                          <w:rFonts w:ascii="Segoe UI" w:hAnsi="Segoe UI" w:cs="Segoe UI"/>
                          <w:color w:val="000000"/>
                          <w:sz w:val="19"/>
                          <w:szCs w:val="19"/>
                        </w:rPr>
                        <w:t>CSOs (</w:t>
                      </w:r>
                      <w:r w:rsidRPr="00686F83">
                        <w:rPr>
                          <w:rFonts w:ascii="Segoe UI" w:hAnsi="Segoe UI" w:cs="Segoe UI"/>
                          <w:color w:val="000000"/>
                          <w:sz w:val="19"/>
                          <w:szCs w:val="19"/>
                        </w:rPr>
                        <w:t>Sudd Institute</w:t>
                      </w:r>
                      <w:r>
                        <w:rPr>
                          <w:rFonts w:ascii="Segoe UI" w:hAnsi="Segoe UI" w:cs="Segoe UI"/>
                          <w:color w:val="000000"/>
                          <w:sz w:val="19"/>
                          <w:szCs w:val="19"/>
                        </w:rPr>
                        <w:t>)</w:t>
                      </w: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1466850</wp:posOffset>
                </wp:positionH>
                <wp:positionV relativeFrom="paragraph">
                  <wp:posOffset>8255</wp:posOffset>
                </wp:positionV>
                <wp:extent cx="1933575" cy="6953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95325"/>
                        </a:xfrm>
                        <a:prstGeom prst="rect">
                          <a:avLst/>
                        </a:prstGeom>
                        <a:solidFill>
                          <a:srgbClr val="F8A662"/>
                        </a:solidFill>
                        <a:ln w="6350">
                          <a:solidFill>
                            <a:srgbClr val="000000"/>
                          </a:solidFill>
                          <a:miter lim="800000"/>
                          <a:headEnd/>
                          <a:tailEnd/>
                        </a:ln>
                      </wps:spPr>
                      <wps:txbx>
                        <w:txbxContent>
                          <w:p w:rsidR="00A80A54" w:rsidRDefault="00A80A54" w:rsidP="00223455">
                            <w:pPr>
                              <w:autoSpaceDE w:val="0"/>
                              <w:autoSpaceDN w:val="0"/>
                              <w:adjustRightInd w:val="0"/>
                              <w:spacing w:after="0"/>
                              <w:jc w:val="center"/>
                              <w:rPr>
                                <w:rFonts w:ascii="Segoe UI" w:hAnsi="Segoe UI" w:cs="Segoe UI"/>
                                <w:b/>
                                <w:color w:val="000000"/>
                                <w:sz w:val="19"/>
                                <w:szCs w:val="19"/>
                                <w:u w:val="single"/>
                              </w:rPr>
                            </w:pPr>
                            <w:r>
                              <w:rPr>
                                <w:rFonts w:ascii="Segoe UI" w:hAnsi="Segoe UI" w:cs="Segoe UI"/>
                                <w:b/>
                                <w:color w:val="000000"/>
                                <w:sz w:val="19"/>
                                <w:szCs w:val="19"/>
                                <w:u w:val="single"/>
                              </w:rPr>
                              <w:t>Project Management Team</w:t>
                            </w:r>
                          </w:p>
                          <w:p w:rsidR="00A80A54" w:rsidRPr="00215AAB" w:rsidRDefault="00A80A54" w:rsidP="004C41C2">
                            <w:pPr>
                              <w:spacing w:after="0"/>
                              <w:jc w:val="center"/>
                              <w:rPr>
                                <w:color w:val="000000"/>
                                <w:sz w:val="16"/>
                                <w:szCs w:val="16"/>
                              </w:rPr>
                            </w:pPr>
                            <w:r w:rsidRPr="00215AAB">
                              <w:rPr>
                                <w:color w:val="000000"/>
                                <w:sz w:val="16"/>
                                <w:szCs w:val="16"/>
                              </w:rPr>
                              <w:t>Projec</w:t>
                            </w:r>
                            <w:r>
                              <w:rPr>
                                <w:color w:val="000000"/>
                                <w:sz w:val="16"/>
                                <w:szCs w:val="16"/>
                              </w:rPr>
                              <w:t xml:space="preserve">t Officer (Grant Administrator), </w:t>
                            </w:r>
                            <w:r w:rsidRPr="00215AAB">
                              <w:rPr>
                                <w:color w:val="000000"/>
                                <w:sz w:val="16"/>
                                <w:szCs w:val="16"/>
                              </w:rPr>
                              <w:t>Project Officer</w:t>
                            </w:r>
                            <w:r>
                              <w:rPr>
                                <w:color w:val="000000"/>
                                <w:sz w:val="16"/>
                                <w:szCs w:val="16"/>
                              </w:rPr>
                              <w:t xml:space="preserve"> CVE (2) Project Support Officer</w:t>
                            </w:r>
                          </w:p>
                          <w:p w:rsidR="00A80A54" w:rsidRDefault="00A80A54" w:rsidP="00223455">
                            <w:pPr>
                              <w:autoSpaceDE w:val="0"/>
                              <w:autoSpaceDN w:val="0"/>
                              <w:adjustRightInd w:val="0"/>
                              <w:spacing w:after="0"/>
                              <w:jc w:val="center"/>
                              <w:rPr>
                                <w:rFonts w:ascii="Segoe UI" w:hAnsi="Segoe UI" w:cs="Segoe UI"/>
                                <w:b/>
                                <w:color w:val="000000"/>
                                <w:sz w:val="19"/>
                                <w:szCs w:val="19"/>
                                <w:u w:val="single"/>
                              </w:rPr>
                            </w:pPr>
                          </w:p>
                          <w:p w:rsidR="00A80A54" w:rsidRDefault="00A80A54" w:rsidP="00223455">
                            <w:pPr>
                              <w:autoSpaceDE w:val="0"/>
                              <w:autoSpaceDN w:val="0"/>
                              <w:adjustRightInd w:val="0"/>
                              <w:spacing w:after="0"/>
                              <w:jc w:val="center"/>
                              <w:rPr>
                                <w:rFonts w:ascii="Segoe UI" w:hAnsi="Segoe UI" w:cs="Segoe UI"/>
                                <w:b/>
                                <w:color w:val="000000"/>
                                <w:sz w:val="19"/>
                                <w:szCs w:val="19"/>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9" o:spid="_x0000_s1037" type="#_x0000_t202" style="position:absolute;left:0;text-align:left;margin-left:115.5pt;margin-top:.65pt;width:152.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" fillcolor="#f8a662" strokeweight=".5pt">
                <v:textbox>
                  <w:txbxContent>
                    <w:p w:rsidR="00A80A54" w:rsidRDefault="00A80A54" w:rsidP="00223455">
                      <w:pPr>
                        <w:autoSpaceDE w:val="0"/>
                        <w:autoSpaceDN w:val="0"/>
                        <w:adjustRightInd w:val="0"/>
                        <w:spacing w:after="0"/>
                        <w:jc w:val="center"/>
                        <w:rPr>
                          <w:rFonts w:ascii="Segoe UI" w:hAnsi="Segoe UI" w:cs="Segoe UI"/>
                          <w:b/>
                          <w:color w:val="000000"/>
                          <w:sz w:val="19"/>
                          <w:szCs w:val="19"/>
                          <w:u w:val="single"/>
                        </w:rPr>
                      </w:pPr>
                      <w:r>
                        <w:rPr>
                          <w:rFonts w:ascii="Segoe UI" w:hAnsi="Segoe UI" w:cs="Segoe UI"/>
                          <w:b/>
                          <w:color w:val="000000"/>
                          <w:sz w:val="19"/>
                          <w:szCs w:val="19"/>
                          <w:u w:val="single"/>
                        </w:rPr>
                        <w:t>Project Management Team</w:t>
                      </w:r>
                    </w:p>
                    <w:p w:rsidR="00A80A54" w:rsidRPr="00215AAB" w:rsidRDefault="00A80A54" w:rsidP="004C41C2">
                      <w:pPr>
                        <w:spacing w:after="0"/>
                        <w:jc w:val="center"/>
                        <w:rPr>
                          <w:color w:val="000000"/>
                          <w:sz w:val="16"/>
                          <w:szCs w:val="16"/>
                        </w:rPr>
                      </w:pPr>
                      <w:r w:rsidRPr="00215AAB">
                        <w:rPr>
                          <w:color w:val="000000"/>
                          <w:sz w:val="16"/>
                          <w:szCs w:val="16"/>
                        </w:rPr>
                        <w:t>Projec</w:t>
                      </w:r>
                      <w:r>
                        <w:rPr>
                          <w:color w:val="000000"/>
                          <w:sz w:val="16"/>
                          <w:szCs w:val="16"/>
                        </w:rPr>
                        <w:t xml:space="preserve">t Officer (Grant Administrator), </w:t>
                      </w:r>
                      <w:r w:rsidRPr="00215AAB">
                        <w:rPr>
                          <w:color w:val="000000"/>
                          <w:sz w:val="16"/>
                          <w:szCs w:val="16"/>
                        </w:rPr>
                        <w:t>Project Officer</w:t>
                      </w:r>
                      <w:r>
                        <w:rPr>
                          <w:color w:val="000000"/>
                          <w:sz w:val="16"/>
                          <w:szCs w:val="16"/>
                        </w:rPr>
                        <w:t xml:space="preserve"> CVE (2) Project Support Officer</w:t>
                      </w:r>
                    </w:p>
                    <w:p w:rsidR="00A80A54" w:rsidRDefault="00A80A54" w:rsidP="00223455">
                      <w:pPr>
                        <w:autoSpaceDE w:val="0"/>
                        <w:autoSpaceDN w:val="0"/>
                        <w:adjustRightInd w:val="0"/>
                        <w:spacing w:after="0"/>
                        <w:jc w:val="center"/>
                        <w:rPr>
                          <w:rFonts w:ascii="Segoe UI" w:hAnsi="Segoe UI" w:cs="Segoe UI"/>
                          <w:b/>
                          <w:color w:val="000000"/>
                          <w:sz w:val="19"/>
                          <w:szCs w:val="19"/>
                          <w:u w:val="single"/>
                        </w:rPr>
                      </w:pPr>
                    </w:p>
                    <w:p w:rsidR="00A80A54" w:rsidRDefault="00A80A54" w:rsidP="00223455">
                      <w:pPr>
                        <w:autoSpaceDE w:val="0"/>
                        <w:autoSpaceDN w:val="0"/>
                        <w:adjustRightInd w:val="0"/>
                        <w:spacing w:after="0"/>
                        <w:jc w:val="center"/>
                        <w:rPr>
                          <w:rFonts w:ascii="Segoe UI" w:hAnsi="Segoe UI" w:cs="Segoe UI"/>
                          <w:b/>
                          <w:color w:val="000000"/>
                          <w:sz w:val="19"/>
                          <w:szCs w:val="19"/>
                          <w:u w:val="single"/>
                        </w:rPr>
                      </w:pPr>
                    </w:p>
                  </w:txbxContent>
                </v:textbox>
              </v:shape>
            </w:pict>
          </mc:Fallback>
        </mc:AlternateContent>
      </w:r>
    </w:p>
    <w:p w:rsidR="00223455" w:rsidRPr="00CC69D0" w:rsidRDefault="00223455" w:rsidP="00223455">
      <w:pPr>
        <w:autoSpaceDE w:val="0"/>
        <w:autoSpaceDN w:val="0"/>
        <w:adjustRightInd w:val="0"/>
        <w:spacing w:after="0"/>
        <w:ind w:left="1422"/>
        <w:rPr>
          <w:rFonts w:cs="Arial"/>
          <w:b/>
          <w:sz w:val="18"/>
          <w:szCs w:val="18"/>
        </w:rPr>
      </w:pPr>
    </w:p>
    <w:p w:rsidR="00223455" w:rsidRPr="00CC69D0" w:rsidRDefault="00223455" w:rsidP="00223455">
      <w:pPr>
        <w:autoSpaceDE w:val="0"/>
        <w:autoSpaceDN w:val="0"/>
        <w:adjustRightInd w:val="0"/>
        <w:spacing w:after="0"/>
        <w:ind w:left="1422"/>
        <w:rPr>
          <w:rFonts w:cs="Arial"/>
          <w:b/>
          <w:sz w:val="18"/>
          <w:szCs w:val="18"/>
        </w:rPr>
      </w:pPr>
    </w:p>
    <w:p w:rsidR="004C41C2" w:rsidRPr="00CC69D0" w:rsidRDefault="004C41C2" w:rsidP="00C02F35">
      <w:pPr>
        <w:spacing w:after="120"/>
        <w:jc w:val="both"/>
        <w:rPr>
          <w:rFonts w:cs="Calibri"/>
          <w:b/>
          <w:szCs w:val="18"/>
        </w:rPr>
      </w:pPr>
    </w:p>
    <w:p w:rsidR="004C41C2" w:rsidRPr="00CC69D0" w:rsidRDefault="004C41C2" w:rsidP="00C02F35">
      <w:pPr>
        <w:spacing w:after="120"/>
        <w:jc w:val="both"/>
        <w:rPr>
          <w:rFonts w:cs="Calibri"/>
          <w:b/>
          <w:szCs w:val="18"/>
        </w:rPr>
      </w:pPr>
    </w:p>
    <w:p w:rsidR="00223455" w:rsidRPr="00CC69D0" w:rsidRDefault="00223455" w:rsidP="00C02F35">
      <w:pPr>
        <w:spacing w:after="120"/>
        <w:jc w:val="both"/>
        <w:rPr>
          <w:rFonts w:cs="Calibri"/>
          <w:b/>
          <w:szCs w:val="18"/>
        </w:rPr>
      </w:pPr>
      <w:r w:rsidRPr="00CC69D0">
        <w:rPr>
          <w:rFonts w:cs="Calibri"/>
          <w:b/>
          <w:szCs w:val="18"/>
        </w:rPr>
        <w:t>The Project Board</w:t>
      </w:r>
    </w:p>
    <w:p w:rsidR="00223455" w:rsidRPr="00CC69D0" w:rsidRDefault="00223455" w:rsidP="00C02F35">
      <w:pPr>
        <w:spacing w:after="0"/>
        <w:jc w:val="both"/>
        <w:rPr>
          <w:rFonts w:cs="Calibri"/>
          <w:szCs w:val="18"/>
        </w:rPr>
      </w:pPr>
      <w:r w:rsidRPr="00CC69D0">
        <w:rPr>
          <w:rFonts w:cs="Calibri"/>
          <w:b/>
          <w:szCs w:val="18"/>
        </w:rPr>
        <w:t>A Project Board</w:t>
      </w:r>
      <w:r w:rsidRPr="00CC69D0">
        <w:rPr>
          <w:rFonts w:cs="Calibri"/>
          <w:szCs w:val="18"/>
        </w:rPr>
        <w:t xml:space="preserve"> will be established, and chaired by UNMISS, which will also provide Secretariat services, and the NCRC or designated government representative. The Project Board will be established under the umbrella of the Principals Consultative Forum and its Technical Consultative </w:t>
      </w:r>
      <w:r w:rsidR="007117A3" w:rsidRPr="00CC69D0">
        <w:rPr>
          <w:rFonts w:cs="Calibri"/>
          <w:szCs w:val="18"/>
        </w:rPr>
        <w:t>Forum</w:t>
      </w:r>
      <w:r w:rsidRPr="00CC69D0">
        <w:rPr>
          <w:rFonts w:cs="Calibri"/>
          <w:szCs w:val="18"/>
        </w:rPr>
        <w:t xml:space="preserve"> for coordination of international support to the constitutional review process.</w:t>
      </w:r>
      <w:r w:rsidRPr="00CC69D0">
        <w:rPr>
          <w:rFonts w:cs="Calibri"/>
          <w:szCs w:val="18"/>
          <w:vertAlign w:val="superscript"/>
        </w:rPr>
        <w:footnoteReference w:id="5"/>
      </w:r>
      <w:r w:rsidRPr="00CC69D0">
        <w:rPr>
          <w:rFonts w:cs="Calibri"/>
          <w:szCs w:val="18"/>
        </w:rPr>
        <w:t xml:space="preserve"> Members of the board will be limited to </w:t>
      </w:r>
      <w:r w:rsidR="007117A3" w:rsidRPr="00CC69D0">
        <w:rPr>
          <w:rFonts w:cs="Calibri"/>
          <w:szCs w:val="18"/>
        </w:rPr>
        <w:t>twelve</w:t>
      </w:r>
      <w:r w:rsidRPr="00CC69D0">
        <w:rPr>
          <w:rFonts w:cs="Calibri"/>
          <w:szCs w:val="18"/>
        </w:rPr>
        <w:t>, and comprise donors contributing to the basket fund and representation from civil society and media. Observers to the Board may be invited at the Board’s discretion and may be called upon to provide technical clarity on implementation of the project activities on which they are collaborating with UNDP and the Project Team.</w:t>
      </w:r>
      <w:r w:rsidR="00494DFE" w:rsidRPr="00CC69D0">
        <w:rPr>
          <w:rFonts w:cs="Calibri"/>
          <w:szCs w:val="18"/>
        </w:rPr>
        <w:t xml:space="preserve"> </w:t>
      </w:r>
      <w:r w:rsidRPr="00CC69D0">
        <w:rPr>
          <w:rFonts w:cs="Calibri"/>
          <w:szCs w:val="18"/>
        </w:rPr>
        <w:t xml:space="preserve">UNMISS Political Affairs Division, through the focal point for </w:t>
      </w:r>
      <w:r w:rsidRPr="00CC69D0">
        <w:rPr>
          <w:rFonts w:cs="Calibri"/>
          <w:szCs w:val="18"/>
        </w:rPr>
        <w:lastRenderedPageBreak/>
        <w:t>constitutional review, will provide additional Secretariat services. The Board will meet on a monthly basis, or more frequently as required.</w:t>
      </w:r>
    </w:p>
    <w:p w:rsidR="00223455" w:rsidRPr="00CC69D0" w:rsidRDefault="00223455" w:rsidP="00C02F35">
      <w:pPr>
        <w:spacing w:after="0"/>
        <w:jc w:val="both"/>
        <w:rPr>
          <w:rFonts w:eastAsia="Calibri" w:cs="Calibri"/>
          <w:szCs w:val="18"/>
        </w:rPr>
      </w:pPr>
    </w:p>
    <w:p w:rsidR="00223455" w:rsidRPr="00CC69D0" w:rsidRDefault="00223455" w:rsidP="00C02F35">
      <w:pPr>
        <w:spacing w:after="120"/>
        <w:jc w:val="both"/>
        <w:rPr>
          <w:rFonts w:eastAsia="Times New Roman" w:cs="Calibri"/>
          <w:b/>
          <w:szCs w:val="18"/>
          <w:lang w:val="en-GB"/>
        </w:rPr>
      </w:pPr>
      <w:r w:rsidRPr="00CC69D0">
        <w:rPr>
          <w:rFonts w:cs="Calibri"/>
          <w:b/>
          <w:szCs w:val="18"/>
        </w:rPr>
        <w:t>United Nations Development Programme (UNDP)</w:t>
      </w:r>
    </w:p>
    <w:p w:rsidR="00223455" w:rsidRPr="00CC69D0" w:rsidRDefault="00223455" w:rsidP="00C02F35">
      <w:pPr>
        <w:spacing w:after="0"/>
        <w:jc w:val="both"/>
        <w:rPr>
          <w:rFonts w:cs="Calibri"/>
          <w:szCs w:val="18"/>
        </w:rPr>
      </w:pPr>
      <w:r w:rsidRPr="00CC69D0">
        <w:rPr>
          <w:rFonts w:cs="Calibri"/>
          <w:szCs w:val="18"/>
        </w:rPr>
        <w:t xml:space="preserve">UNDP through its Democratic Governance </w:t>
      </w:r>
      <w:r w:rsidR="009E1DBF" w:rsidRPr="00CC69D0">
        <w:rPr>
          <w:rFonts w:cs="Calibri"/>
          <w:szCs w:val="18"/>
        </w:rPr>
        <w:t xml:space="preserve">and Stabilisation </w:t>
      </w:r>
      <w:r w:rsidRPr="00CC69D0">
        <w:rPr>
          <w:rFonts w:cs="Calibri"/>
          <w:szCs w:val="18"/>
        </w:rPr>
        <w:t>Unit will serve as a senior supplier to the Project Board for project quality assurance through the undertaking of oversight and independent assessments of the project activities, results, reporting and internal and external audit. UNDP recruits and places a Project Manager who will manage the implementation of the project supported by Project staff in coordination with UNMISS and the NCRC.  In all project implementation decision-making, the inputs and guidance of the Senior Beneficiaries –, NCRC, , CSOs</w:t>
      </w:r>
      <w:r w:rsidR="00F15012" w:rsidRPr="00CC69D0">
        <w:rPr>
          <w:rFonts w:cs="Calibri"/>
          <w:szCs w:val="18"/>
        </w:rPr>
        <w:t xml:space="preserve"> and </w:t>
      </w:r>
      <w:r w:rsidR="003C68D3" w:rsidRPr="00CC69D0">
        <w:rPr>
          <w:rFonts w:cs="Calibri"/>
          <w:szCs w:val="18"/>
        </w:rPr>
        <w:t>m</w:t>
      </w:r>
      <w:r w:rsidRPr="00CC69D0">
        <w:rPr>
          <w:rFonts w:cs="Calibri"/>
          <w:szCs w:val="18"/>
        </w:rPr>
        <w:t>edia will be sought and applied as guidance to ensure that expectations are met in terms of quality of the project results. In this respect the principals and technical committees of the project, for the national constitutional review, will play lead role in ensuring implementation of the Project Board decisions, and in monitoring and evaluation of the project activities and results.</w:t>
      </w:r>
    </w:p>
    <w:p w:rsidR="00223455" w:rsidRPr="00CC69D0" w:rsidRDefault="00223455" w:rsidP="00C02F35">
      <w:pPr>
        <w:spacing w:before="120" w:after="120"/>
        <w:jc w:val="both"/>
        <w:rPr>
          <w:rFonts w:cs="Calibri"/>
          <w:szCs w:val="18"/>
        </w:rPr>
      </w:pPr>
      <w:r w:rsidRPr="00CC69D0">
        <w:rPr>
          <w:rFonts w:cs="Calibri"/>
          <w:szCs w:val="18"/>
        </w:rPr>
        <w:t>The Project Manager will be supported by project staff in the delivery of project outputs. The project team will make quarterly counterpart/field visits to interact with the project beneficiaries in order to monitor the quality and delivery of project outputs. If requested by the NCRC, Technical Advisors in the areas of Constitution-making and communications will be recruited and placed in NCRC.  Whenever necessary</w:t>
      </w:r>
      <w:r w:rsidR="00531450" w:rsidRPr="00CC69D0">
        <w:rPr>
          <w:rFonts w:cs="Calibri"/>
          <w:szCs w:val="18"/>
        </w:rPr>
        <w:t>,</w:t>
      </w:r>
      <w:r w:rsidRPr="00CC69D0">
        <w:rPr>
          <w:rFonts w:cs="Calibri"/>
          <w:szCs w:val="18"/>
        </w:rPr>
        <w:t xml:space="preserve"> the project coordinates with UNDP and UNMISS field teams for the implementation of activity related to this project. </w:t>
      </w:r>
    </w:p>
    <w:p w:rsidR="00223455" w:rsidRPr="00CC69D0" w:rsidRDefault="00223455" w:rsidP="00C02F35">
      <w:pPr>
        <w:spacing w:after="0"/>
        <w:jc w:val="both"/>
        <w:rPr>
          <w:rFonts w:cs="Calibri"/>
          <w:szCs w:val="18"/>
        </w:rPr>
      </w:pPr>
      <w:r w:rsidRPr="00CC69D0">
        <w:rPr>
          <w:rFonts w:cs="Calibri"/>
          <w:szCs w:val="18"/>
        </w:rPr>
        <w:t>The Programme Specialist will closely coordinate with UNDP in ensuring that management systems (finance, procurement, human resources, M&amp;E, etc</w:t>
      </w:r>
      <w:r w:rsidR="00531450" w:rsidRPr="00CC69D0">
        <w:rPr>
          <w:rFonts w:cs="Calibri"/>
          <w:szCs w:val="18"/>
        </w:rPr>
        <w:t>.</w:t>
      </w:r>
      <w:r w:rsidRPr="00CC69D0">
        <w:rPr>
          <w:rFonts w:cs="Calibri"/>
          <w:szCs w:val="18"/>
        </w:rPr>
        <w:t>) are implemented efficiently and effectively and will act as liaison with UNDP, counterparts, implementing agencies and donors. The Programme Specialist will also be responsible to the Project Board for the financial performance and development results as indicated in the Result and Resources Framework (RRF). UNDP will also play the oversight and quality assurance role, monitoring and evaluating the project as objectively and independently as possible.</w:t>
      </w:r>
    </w:p>
    <w:p w:rsidR="00223455" w:rsidRPr="00CC69D0" w:rsidRDefault="00223455" w:rsidP="00C02F35">
      <w:pPr>
        <w:spacing w:after="0"/>
        <w:jc w:val="both"/>
        <w:rPr>
          <w:rFonts w:cs="Calibri"/>
          <w:szCs w:val="18"/>
        </w:rPr>
      </w:pPr>
    </w:p>
    <w:p w:rsidR="00223455" w:rsidRPr="00CC69D0" w:rsidRDefault="00223455" w:rsidP="00C02F35">
      <w:pPr>
        <w:jc w:val="both"/>
        <w:rPr>
          <w:rFonts w:cs="Calibri"/>
          <w:b/>
          <w:szCs w:val="18"/>
        </w:rPr>
      </w:pPr>
      <w:r w:rsidRPr="00CC69D0">
        <w:rPr>
          <w:rFonts w:cs="Calibri"/>
          <w:b/>
          <w:szCs w:val="18"/>
        </w:rPr>
        <w:t>Donors</w:t>
      </w:r>
    </w:p>
    <w:p w:rsidR="00223455" w:rsidRPr="00CC69D0" w:rsidRDefault="00223455" w:rsidP="00C02F35">
      <w:pPr>
        <w:spacing w:after="0"/>
        <w:jc w:val="both"/>
        <w:rPr>
          <w:rFonts w:cs="Calibri"/>
          <w:szCs w:val="18"/>
        </w:rPr>
      </w:pPr>
      <w:r w:rsidRPr="00CC69D0">
        <w:rPr>
          <w:rFonts w:cs="Calibri"/>
          <w:szCs w:val="18"/>
        </w:rPr>
        <w:t>Besides providing the funding needed for activity implementation, the donors will provide general oversight through counterpart visits. Donor representative</w:t>
      </w:r>
      <w:r w:rsidR="000D0C68" w:rsidRPr="00CC69D0">
        <w:rPr>
          <w:rFonts w:cs="Calibri"/>
          <w:szCs w:val="18"/>
        </w:rPr>
        <w:t>s</w:t>
      </w:r>
      <w:r w:rsidRPr="00CC69D0">
        <w:rPr>
          <w:rFonts w:cs="Calibri"/>
          <w:szCs w:val="18"/>
        </w:rPr>
        <w:t xml:space="preserve"> will also be invited to accompany project staff on field visits where possible. </w:t>
      </w:r>
    </w:p>
    <w:p w:rsidR="00223455" w:rsidRPr="00CC69D0" w:rsidRDefault="00223455" w:rsidP="00C02F35">
      <w:pPr>
        <w:spacing w:after="0"/>
        <w:jc w:val="both"/>
        <w:rPr>
          <w:rFonts w:cs="Calibri"/>
          <w:szCs w:val="18"/>
        </w:rPr>
      </w:pPr>
    </w:p>
    <w:p w:rsidR="00223455" w:rsidRPr="00CC69D0" w:rsidRDefault="00223455" w:rsidP="00C02F35">
      <w:pPr>
        <w:jc w:val="both"/>
        <w:rPr>
          <w:rFonts w:cs="Calibri"/>
          <w:b/>
          <w:szCs w:val="18"/>
        </w:rPr>
      </w:pPr>
      <w:r w:rsidRPr="00CC69D0">
        <w:rPr>
          <w:rFonts w:cs="Calibri"/>
          <w:b/>
          <w:szCs w:val="18"/>
        </w:rPr>
        <w:t xml:space="preserve">Collaborative arrangements with related projects </w:t>
      </w:r>
    </w:p>
    <w:p w:rsidR="00223455" w:rsidRPr="00CC69D0" w:rsidRDefault="00223455" w:rsidP="00C02F35">
      <w:pPr>
        <w:spacing w:after="0"/>
        <w:jc w:val="both"/>
        <w:rPr>
          <w:rFonts w:cs="Calibri"/>
          <w:szCs w:val="18"/>
        </w:rPr>
      </w:pPr>
      <w:r w:rsidRPr="00CC69D0">
        <w:rPr>
          <w:rFonts w:cs="Calibri"/>
          <w:szCs w:val="18"/>
        </w:rPr>
        <w:t>The project scope relates to the work being done by UNDP</w:t>
      </w:r>
      <w:r w:rsidR="00531450" w:rsidRPr="00CC69D0">
        <w:rPr>
          <w:rFonts w:cs="Calibri"/>
          <w:szCs w:val="18"/>
        </w:rPr>
        <w:t xml:space="preserve"> </w:t>
      </w:r>
      <w:r w:rsidRPr="00CC69D0">
        <w:rPr>
          <w:rFonts w:cs="Calibri"/>
          <w:szCs w:val="18"/>
        </w:rPr>
        <w:t>Support to Democracy and Participation</w:t>
      </w:r>
      <w:r w:rsidR="00FF4674" w:rsidRPr="00CC69D0">
        <w:rPr>
          <w:rFonts w:cs="Calibri"/>
          <w:szCs w:val="18"/>
        </w:rPr>
        <w:t xml:space="preserve">, Support to Public Administration, and Support to </w:t>
      </w:r>
      <w:r w:rsidRPr="00CC69D0">
        <w:rPr>
          <w:rFonts w:cs="Calibri"/>
          <w:szCs w:val="18"/>
        </w:rPr>
        <w:t xml:space="preserve">Access to Justice and Rule of Law Programmes. Similarly, the Project will collaborate with UNMISS programmes such as Rule of Law, Political Affairs and Civil Affairs. Reports will be shared with the management of these programmes/projects to ensure that they are kept up-to-date with the progress and challenges in these areas. The project management of related projects will also be invited as observers to the project, as well as undertake joint field trips to the states where possible to ensure coordination and synergy in project implementation. </w:t>
      </w:r>
    </w:p>
    <w:p w:rsidR="00223455" w:rsidRPr="00CC69D0" w:rsidRDefault="00223455" w:rsidP="00C02F35">
      <w:pPr>
        <w:spacing w:after="0"/>
        <w:jc w:val="both"/>
        <w:rPr>
          <w:rFonts w:cs="Calibri"/>
          <w:szCs w:val="18"/>
        </w:rPr>
      </w:pPr>
    </w:p>
    <w:p w:rsidR="00223455" w:rsidRPr="00CC69D0" w:rsidRDefault="00223455" w:rsidP="00C02F35">
      <w:pPr>
        <w:jc w:val="both"/>
        <w:rPr>
          <w:rFonts w:cs="Calibri"/>
          <w:b/>
          <w:szCs w:val="18"/>
        </w:rPr>
      </w:pPr>
      <w:r w:rsidRPr="00CC69D0">
        <w:rPr>
          <w:rFonts w:cs="Calibri"/>
          <w:b/>
          <w:szCs w:val="18"/>
        </w:rPr>
        <w:t>Audit Arrangement</w:t>
      </w:r>
    </w:p>
    <w:p w:rsidR="00223455" w:rsidRPr="00CC69D0" w:rsidRDefault="00223455" w:rsidP="00C02F35">
      <w:pPr>
        <w:jc w:val="both"/>
        <w:rPr>
          <w:rFonts w:cs="Calibri"/>
          <w:szCs w:val="18"/>
        </w:rPr>
      </w:pPr>
      <w:r w:rsidRPr="00CC69D0">
        <w:rPr>
          <w:rFonts w:cs="Calibri"/>
          <w:szCs w:val="18"/>
        </w:rPr>
        <w:t>Project accounts will follow standard UNDP Procedures. For funds that will be transferred to implementing partners through Letters of Agreements (LOA), auditing will follow the normal procedures required of those IP organizations.</w:t>
      </w:r>
    </w:p>
    <w:p w:rsidR="00406621" w:rsidRPr="00CC69D0" w:rsidRDefault="003B6990" w:rsidP="003B6990">
      <w:pPr>
        <w:autoSpaceDE w:val="0"/>
        <w:autoSpaceDN w:val="0"/>
        <w:adjustRightInd w:val="0"/>
        <w:spacing w:after="0" w:line="240" w:lineRule="auto"/>
        <w:jc w:val="both"/>
        <w:rPr>
          <w:rFonts w:eastAsia="Calibri" w:cs="Calibri"/>
          <w:b/>
          <w:szCs w:val="20"/>
        </w:rPr>
      </w:pPr>
      <w:r w:rsidRPr="00CC69D0">
        <w:rPr>
          <w:rFonts w:eastAsia="Calibri" w:cs="Calibri"/>
          <w:b/>
          <w:szCs w:val="20"/>
        </w:rPr>
        <w:lastRenderedPageBreak/>
        <w:t>2.2</w:t>
      </w:r>
      <w:r w:rsidRPr="00CC69D0">
        <w:rPr>
          <w:rFonts w:eastAsia="Calibri" w:cs="Calibri"/>
          <w:b/>
          <w:szCs w:val="20"/>
        </w:rPr>
        <w:tab/>
      </w:r>
      <w:r w:rsidRPr="00CC69D0">
        <w:rPr>
          <w:rFonts w:eastAsia="Calibri" w:cs="Calibri"/>
          <w:b/>
          <w:szCs w:val="20"/>
          <w:u w:val="single"/>
        </w:rPr>
        <w:t>Management Arrangements for the Support</w:t>
      </w:r>
      <w:r w:rsidR="00406621" w:rsidRPr="00CC69D0">
        <w:rPr>
          <w:rFonts w:eastAsia="Calibri" w:cs="Calibri"/>
          <w:b/>
          <w:szCs w:val="20"/>
          <w:u w:val="single"/>
        </w:rPr>
        <w:t xml:space="preserve"> to Elections</w:t>
      </w:r>
    </w:p>
    <w:p w:rsidR="003B6990" w:rsidRPr="00CC69D0" w:rsidRDefault="003B6990" w:rsidP="003B6990">
      <w:pPr>
        <w:autoSpaceDE w:val="0"/>
        <w:autoSpaceDN w:val="0"/>
        <w:adjustRightInd w:val="0"/>
        <w:spacing w:after="0" w:line="240" w:lineRule="auto"/>
        <w:jc w:val="both"/>
        <w:rPr>
          <w:rFonts w:eastAsia="Calibri" w:cs="Calibri"/>
          <w:szCs w:val="20"/>
        </w:rPr>
      </w:pPr>
      <w:r w:rsidRPr="00CC69D0">
        <w:rPr>
          <w:rFonts w:eastAsia="Calibri" w:cs="Calibri"/>
          <w:szCs w:val="20"/>
        </w:rPr>
        <w:t xml:space="preserve"> </w:t>
      </w:r>
    </w:p>
    <w:p w:rsidR="00490914" w:rsidRPr="00CC69D0" w:rsidRDefault="00490914" w:rsidP="00490914">
      <w:pPr>
        <w:autoSpaceDE w:val="0"/>
        <w:autoSpaceDN w:val="0"/>
        <w:adjustRightInd w:val="0"/>
        <w:spacing w:after="0"/>
        <w:ind w:left="450"/>
        <w:jc w:val="both"/>
        <w:rPr>
          <w:rFonts w:eastAsia="Calibri" w:cs="Calibri"/>
          <w:szCs w:val="18"/>
        </w:rPr>
      </w:pPr>
      <w:r w:rsidRPr="00CC69D0">
        <w:rPr>
          <w:rFonts w:eastAsia="Calibri" w:cs="Calibri"/>
          <w:szCs w:val="18"/>
        </w:rPr>
        <w:t xml:space="preserve">The project will be managed by UNDP under UNDP’s Direct Implementation (DIM) modality, in close collaboration with the designated counterparts, as a Basket Fund (pooled fund) arrangement. UNDP will enter into individual bi-lateral agreements with donors and partners. An overarching memorandum of understanding (MoU) will be signed between the Government of the Republic of South Sudan, UNDP and donors for the management of the fund. The management structure described in the chart below is a structure specifically designed to manage the project to its conclusion. It consists of roles and responsibilities that bring together the various interests and skills involved in, and required by, the project. </w:t>
      </w:r>
    </w:p>
    <w:p w:rsidR="00CE47A8" w:rsidRPr="00CC69D0" w:rsidRDefault="00CE47A8" w:rsidP="00CE47A8">
      <w:pPr>
        <w:autoSpaceDE w:val="0"/>
        <w:autoSpaceDN w:val="0"/>
        <w:adjustRightInd w:val="0"/>
        <w:spacing w:after="0"/>
        <w:ind w:left="1422"/>
        <w:jc w:val="center"/>
        <w:rPr>
          <w:rFonts w:eastAsia="Times New Roman" w:cs="Arial"/>
          <w:b/>
          <w:color w:val="F0EEE5"/>
          <w:sz w:val="18"/>
          <w:szCs w:val="18"/>
        </w:rPr>
      </w:pPr>
    </w:p>
    <w:p w:rsidR="00CE47A8" w:rsidRPr="00CC69D0" w:rsidRDefault="00420681" w:rsidP="00CE47A8">
      <w:pPr>
        <w:autoSpaceDE w:val="0"/>
        <w:autoSpaceDN w:val="0"/>
        <w:adjustRightInd w:val="0"/>
        <w:spacing w:after="0"/>
        <w:ind w:left="1422"/>
        <w:jc w:val="center"/>
        <w:rPr>
          <w:rFonts w:eastAsia="Times New Roman" w:cs="Arial"/>
          <w:b/>
          <w:color w:val="F0EEE5"/>
          <w:sz w:val="18"/>
          <w:szCs w:val="18"/>
        </w:rPr>
      </w:pPr>
      <w:r>
        <w:rPr>
          <w:rFonts w:eastAsia="Times New Roman" w:cs="Times New Roman"/>
          <w:noProof/>
          <w:szCs w:val="24"/>
        </w:rPr>
        <mc:AlternateContent>
          <mc:Choice Requires="wps">
            <w:drawing>
              <wp:anchor distT="0" distB="0" distL="114300" distR="114300" simplePos="0" relativeHeight="251698176" behindDoc="0" locked="0" layoutInCell="1" allowOverlap="1">
                <wp:simplePos x="0" y="0"/>
                <wp:positionH relativeFrom="column">
                  <wp:posOffset>306705</wp:posOffset>
                </wp:positionH>
                <wp:positionV relativeFrom="paragraph">
                  <wp:posOffset>85725</wp:posOffset>
                </wp:positionV>
                <wp:extent cx="5571490" cy="441960"/>
                <wp:effectExtent l="0" t="0" r="10160" b="158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441960"/>
                        </a:xfrm>
                        <a:prstGeom prst="rect">
                          <a:avLst/>
                        </a:prstGeom>
                        <a:solidFill>
                          <a:srgbClr val="4F81BD"/>
                        </a:solidFill>
                        <a:ln w="9525">
                          <a:solidFill>
                            <a:srgbClr val="000000"/>
                          </a:solidFill>
                          <a:miter lim="800000"/>
                          <a:headEnd/>
                          <a:tailEnd/>
                        </a:ln>
                      </wps:spPr>
                      <wps:txbx>
                        <w:txbxContent>
                          <w:p w:rsidR="00A80A54" w:rsidRDefault="00A80A54" w:rsidP="00CE47A8">
                            <w:pPr>
                              <w:jc w:val="center"/>
                              <w:rPr>
                                <w:rFonts w:ascii="Segoe UI" w:hAnsi="Segoe UI" w:cs="Segoe UI"/>
                                <w:b/>
                                <w:color w:val="FFFFFF"/>
                              </w:rPr>
                            </w:pPr>
                            <w:r>
                              <w:rPr>
                                <w:rFonts w:ascii="Segoe UI" w:hAnsi="Segoe UI" w:cs="Segoe UI"/>
                                <w:b/>
                                <w:color w:val="FFFFFF"/>
                              </w:rPr>
                              <w:t>Project Organization Structure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8" type="#_x0000_t202" style="position:absolute;left:0;text-align:left;margin-left:24.15pt;margin-top:6.75pt;width:438.7pt;height:34.8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" fillcolor="#4f81bd">
                <v:textbox style="mso-fit-shape-to-text:t">
                  <w:txbxContent>
                    <w:p w:rsidR="00A80A54" w:rsidRDefault="00A80A54" w:rsidP="00CE47A8">
                      <w:pPr>
                        <w:jc w:val="center"/>
                        <w:rPr>
                          <w:rFonts w:ascii="Segoe UI" w:hAnsi="Segoe UI" w:cs="Segoe UI"/>
                          <w:b/>
                          <w:color w:val="FFFFFF"/>
                        </w:rPr>
                      </w:pPr>
                      <w:r>
                        <w:rPr>
                          <w:rFonts w:ascii="Segoe UI" w:hAnsi="Segoe UI" w:cs="Segoe UI"/>
                          <w:b/>
                          <w:color w:val="FFFFFF"/>
                        </w:rPr>
                        <w:t>Project Organization Structure</w:t>
                      </w:r>
                    </w:p>
                  </w:txbxContent>
                </v:textbox>
              </v:shape>
            </w:pict>
          </mc:Fallback>
        </mc:AlternateContent>
      </w:r>
    </w:p>
    <w:p w:rsidR="00CE47A8" w:rsidRPr="00CC69D0" w:rsidRDefault="00420681" w:rsidP="00CE47A8">
      <w:pPr>
        <w:autoSpaceDE w:val="0"/>
        <w:autoSpaceDN w:val="0"/>
        <w:adjustRightInd w:val="0"/>
        <w:spacing w:after="0"/>
        <w:ind w:left="1422"/>
        <w:jc w:val="center"/>
        <w:rPr>
          <w:rFonts w:eastAsia="Times New Roman" w:cs="Arial"/>
          <w:b/>
          <w:color w:val="F0EEE5"/>
          <w:sz w:val="18"/>
          <w:szCs w:val="18"/>
        </w:rPr>
      </w:pPr>
      <w:r>
        <w:rPr>
          <w:rFonts w:eastAsia="Times New Roman" w:cs="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356235</wp:posOffset>
                </wp:positionV>
                <wp:extent cx="6087110" cy="295275"/>
                <wp:effectExtent l="0" t="0" r="2794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95275"/>
                        </a:xfrm>
                        <a:prstGeom prst="rect">
                          <a:avLst/>
                        </a:prstGeom>
                        <a:solidFill>
                          <a:srgbClr val="F79646"/>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b/>
                                <w:bCs/>
                                <w:iCs/>
                                <w:color w:val="000000"/>
                                <w:sz w:val="20"/>
                                <w:szCs w:val="18"/>
                              </w:rPr>
                            </w:pPr>
                            <w:r>
                              <w:rPr>
                                <w:rFonts w:ascii="Segoe UI" w:hAnsi="Segoe UI" w:cs="Segoe UI"/>
                                <w:b/>
                                <w:bCs/>
                                <w:iCs/>
                                <w:color w:val="000000"/>
                                <w:sz w:val="20"/>
                                <w:szCs w:val="18"/>
                              </w:rPr>
                              <w:t>Project Board</w:t>
                            </w:r>
                          </w:p>
                          <w:p w:rsidR="00A80A54" w:rsidRDefault="00A80A54" w:rsidP="00CE47A8">
                            <w:pPr>
                              <w:autoSpaceDE w:val="0"/>
                              <w:autoSpaceDN w:val="0"/>
                              <w:adjustRightInd w:val="0"/>
                              <w:spacing w:after="0"/>
                              <w:jc w:val="center"/>
                              <w:rPr>
                                <w:rFonts w:ascii="Segoe UI" w:hAnsi="Segoe UI" w:cs="Segoe UI"/>
                                <w:color w:val="000000"/>
                                <w:sz w:val="8"/>
                                <w:szCs w:val="18"/>
                              </w:rPr>
                            </w:pPr>
                          </w:p>
                          <w:p w:rsidR="00A80A54" w:rsidRDefault="00A80A54" w:rsidP="00CE47A8">
                            <w:pPr>
                              <w:rPr>
                                <w:rFonts w:ascii="Arial" w:hAnsi="Arial" w:cs="Times New Roman"/>
                                <w:szCs w:val="24"/>
                              </w:rPr>
                            </w:pPr>
                          </w:p>
                          <w:p w:rsidR="00A80A54" w:rsidRDefault="00A80A54" w:rsidP="00CE47A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7" o:spid="_x0000_s1039" type="#_x0000_t202" style="position:absolute;left:0;text-align:left;margin-left:6.75pt;margin-top:28.05pt;width:479.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" fillcolor="#f79646" strokeweight=".5pt">
                <v:textbox>
                  <w:txbxContent>
                    <w:p w:rsidR="00A80A54" w:rsidRDefault="00A80A54" w:rsidP="00CE47A8">
                      <w:pPr>
                        <w:autoSpaceDE w:val="0"/>
                        <w:autoSpaceDN w:val="0"/>
                        <w:adjustRightInd w:val="0"/>
                        <w:spacing w:after="0"/>
                        <w:jc w:val="center"/>
                        <w:rPr>
                          <w:rFonts w:ascii="Segoe UI" w:hAnsi="Segoe UI" w:cs="Segoe UI"/>
                          <w:b/>
                          <w:bCs/>
                          <w:iCs/>
                          <w:color w:val="000000"/>
                          <w:sz w:val="20"/>
                          <w:szCs w:val="18"/>
                        </w:rPr>
                      </w:pPr>
                      <w:r>
                        <w:rPr>
                          <w:rFonts w:ascii="Segoe UI" w:hAnsi="Segoe UI" w:cs="Segoe UI"/>
                          <w:b/>
                          <w:bCs/>
                          <w:iCs/>
                          <w:color w:val="000000"/>
                          <w:sz w:val="20"/>
                          <w:szCs w:val="18"/>
                        </w:rPr>
                        <w:t>Project Board</w:t>
                      </w:r>
                    </w:p>
                    <w:p w:rsidR="00A80A54" w:rsidRDefault="00A80A54" w:rsidP="00CE47A8">
                      <w:pPr>
                        <w:autoSpaceDE w:val="0"/>
                        <w:autoSpaceDN w:val="0"/>
                        <w:adjustRightInd w:val="0"/>
                        <w:spacing w:after="0"/>
                        <w:jc w:val="center"/>
                        <w:rPr>
                          <w:rFonts w:ascii="Segoe UI" w:hAnsi="Segoe UI" w:cs="Segoe UI"/>
                          <w:color w:val="000000"/>
                          <w:sz w:val="8"/>
                          <w:szCs w:val="18"/>
                        </w:rPr>
                      </w:pPr>
                    </w:p>
                    <w:p w:rsidR="00A80A54" w:rsidRDefault="00A80A54" w:rsidP="00CE47A8">
                      <w:pPr>
                        <w:rPr>
                          <w:rFonts w:ascii="Arial" w:hAnsi="Arial" w:cs="Times New Roman"/>
                          <w:szCs w:val="24"/>
                        </w:rPr>
                      </w:pPr>
                    </w:p>
                    <w:p w:rsidR="00A80A54" w:rsidRDefault="00A80A54" w:rsidP="00CE47A8"/>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85888" behindDoc="0" locked="0" layoutInCell="1" allowOverlap="1">
                <wp:simplePos x="0" y="0"/>
                <wp:positionH relativeFrom="column">
                  <wp:posOffset>36195</wp:posOffset>
                </wp:positionH>
                <wp:positionV relativeFrom="paragraph">
                  <wp:posOffset>1353820</wp:posOffset>
                </wp:positionV>
                <wp:extent cx="1828800" cy="789305"/>
                <wp:effectExtent l="0" t="0" r="19050"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9305"/>
                        </a:xfrm>
                        <a:prstGeom prst="rect">
                          <a:avLst/>
                        </a:prstGeom>
                        <a:solidFill>
                          <a:srgbClr val="FFE885"/>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Assurance</w:t>
                            </w:r>
                          </w:p>
                          <w:p w:rsidR="00A80A54" w:rsidRDefault="00A80A54" w:rsidP="00CE47A8">
                            <w:pPr>
                              <w:autoSpaceDE w:val="0"/>
                              <w:autoSpaceDN w:val="0"/>
                              <w:adjustRightInd w:val="0"/>
                              <w:spacing w:after="0"/>
                              <w:jc w:val="center"/>
                              <w:rPr>
                                <w:rFonts w:ascii="Segoe UI" w:hAnsi="Segoe UI" w:cs="Segoe UI"/>
                                <w:color w:val="000000"/>
                                <w:sz w:val="19"/>
                                <w:szCs w:val="19"/>
                              </w:rPr>
                            </w:pPr>
                            <w:r>
                              <w:rPr>
                                <w:rFonts w:ascii="Segoe UI" w:hAnsi="Segoe UI" w:cs="Segoe UI"/>
                                <w:color w:val="000000"/>
                                <w:sz w:val="19"/>
                                <w:szCs w:val="19"/>
                              </w:rPr>
                              <w:t xml:space="preserve">Team Leader and </w:t>
                            </w:r>
                            <w:r w:rsidRPr="00CE47A8">
                              <w:rPr>
                                <w:rFonts w:ascii="Segoe UI" w:hAnsi="Segoe UI" w:cs="Segoe UI"/>
                                <w:color w:val="000000"/>
                                <w:sz w:val="19"/>
                                <w:szCs w:val="19"/>
                                <w:lang w:val="en-GB"/>
                              </w:rPr>
                              <w:t>Programme</w:t>
                            </w:r>
                            <w:r>
                              <w:rPr>
                                <w:rFonts w:ascii="Segoe UI" w:hAnsi="Segoe UI" w:cs="Segoe UI"/>
                                <w:color w:val="000000"/>
                                <w:sz w:val="19"/>
                                <w:szCs w:val="19"/>
                              </w:rPr>
                              <w:t xml:space="preserve"> Specialist</w:t>
                            </w:r>
                          </w:p>
                          <w:p w:rsidR="00A80A54" w:rsidRDefault="00A80A54" w:rsidP="00CE47A8">
                            <w:pPr>
                              <w:rPr>
                                <w:rFonts w:ascii="Arial" w:hAnsi="Arial" w:cs="Times New Roman"/>
                                <w:color w:val="00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left:0;text-align:left;margin-left:2.85pt;margin-top:106.6pt;width:2in;height:6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" fillcolor="#ffe885" strokeweight=".5pt">
                <v:textbox>
                  <w:txbxContent>
                    <w:p w:rsidR="00A80A54" w:rsidRDefault="00A80A54" w:rsidP="00CE47A8">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Assurance</w:t>
                      </w:r>
                    </w:p>
                    <w:p w:rsidR="00A80A54" w:rsidRDefault="00A80A54" w:rsidP="00CE47A8">
                      <w:pPr>
                        <w:autoSpaceDE w:val="0"/>
                        <w:autoSpaceDN w:val="0"/>
                        <w:adjustRightInd w:val="0"/>
                        <w:spacing w:after="0"/>
                        <w:jc w:val="center"/>
                        <w:rPr>
                          <w:rFonts w:ascii="Segoe UI" w:hAnsi="Segoe UI" w:cs="Segoe UI"/>
                          <w:color w:val="000000"/>
                          <w:sz w:val="19"/>
                          <w:szCs w:val="19"/>
                        </w:rPr>
                      </w:pPr>
                      <w:r>
                        <w:rPr>
                          <w:rFonts w:ascii="Segoe UI" w:hAnsi="Segoe UI" w:cs="Segoe UI"/>
                          <w:color w:val="000000"/>
                          <w:sz w:val="19"/>
                          <w:szCs w:val="19"/>
                        </w:rPr>
                        <w:t xml:space="preserve">Team Leader and </w:t>
                      </w:r>
                      <w:r w:rsidRPr="00CE47A8">
                        <w:rPr>
                          <w:rFonts w:ascii="Segoe UI" w:hAnsi="Segoe UI" w:cs="Segoe UI"/>
                          <w:color w:val="000000"/>
                          <w:sz w:val="19"/>
                          <w:szCs w:val="19"/>
                          <w:lang w:val="en-GB"/>
                        </w:rPr>
                        <w:t>Programme</w:t>
                      </w:r>
                      <w:r>
                        <w:rPr>
                          <w:rFonts w:ascii="Segoe UI" w:hAnsi="Segoe UI" w:cs="Segoe UI"/>
                          <w:color w:val="000000"/>
                          <w:sz w:val="19"/>
                          <w:szCs w:val="19"/>
                        </w:rPr>
                        <w:t xml:space="preserve"> Specialist</w:t>
                      </w:r>
                    </w:p>
                    <w:p w:rsidR="00A80A54" w:rsidRDefault="00A80A54" w:rsidP="00CE47A8">
                      <w:pPr>
                        <w:rPr>
                          <w:rFonts w:ascii="Arial" w:hAnsi="Arial" w:cs="Times New Roman"/>
                          <w:color w:val="000000"/>
                          <w:szCs w:val="24"/>
                        </w:rPr>
                      </w:pP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2207895</wp:posOffset>
                </wp:positionH>
                <wp:positionV relativeFrom="paragraph">
                  <wp:posOffset>1769745</wp:posOffset>
                </wp:positionV>
                <wp:extent cx="2133600" cy="287655"/>
                <wp:effectExtent l="0" t="0" r="19050"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7655"/>
                        </a:xfrm>
                        <a:prstGeom prst="rect">
                          <a:avLst/>
                        </a:prstGeom>
                        <a:solidFill>
                          <a:srgbClr val="F8A662"/>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Portfolio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left:0;text-align:left;margin-left:173.85pt;margin-top:139.35pt;width:168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" fillcolor="#f8a662" strokeweight=".5pt">
                <v:textbox>
                  <w:txbxContent>
                    <w:p w:rsidR="00A80A54" w:rsidRDefault="00A80A54" w:rsidP="00CE47A8">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Portfolio Manager</w:t>
                      </w:r>
                    </w:p>
                  </w:txbxContent>
                </v:textbox>
              </v:shape>
            </w:pict>
          </mc:Fallback>
        </mc:AlternateContent>
      </w:r>
      <w:r>
        <w:rPr>
          <w:rFonts w:eastAsia="Times New Roman" w:cs="Times New Roman"/>
          <w:noProof/>
          <w:szCs w:val="24"/>
        </w:rPr>
        <mc:AlternateContent>
          <mc:Choice Requires="wps">
            <w:drawing>
              <wp:anchor distT="0" distB="0" distL="114296" distR="114296" simplePos="0" relativeHeight="251689984" behindDoc="0" locked="0" layoutInCell="1" allowOverlap="1">
                <wp:simplePos x="0" y="0"/>
                <wp:positionH relativeFrom="column">
                  <wp:posOffset>3408044</wp:posOffset>
                </wp:positionH>
                <wp:positionV relativeFrom="paragraph">
                  <wp:posOffset>1145540</wp:posOffset>
                </wp:positionV>
                <wp:extent cx="0" cy="621665"/>
                <wp:effectExtent l="0" t="0" r="19050" b="260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16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39D3E2" id="Straight Connector 50" o:spid="_x0000_s1026" style="position:absolute;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68.35pt,90.2pt" to="268.3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" strokecolor="#4a7ebb">
                <o:lock v:ext="edit" shapetype="f"/>
              </v:line>
            </w:pict>
          </mc:Fallback>
        </mc:AlternateContent>
      </w:r>
      <w:r>
        <w:rPr>
          <w:rFonts w:eastAsia="Times New Roman" w:cs="Times New Roman"/>
          <w:noProof/>
          <w:szCs w:val="24"/>
        </w:rPr>
        <mc:AlternateContent>
          <mc:Choice Requires="wps">
            <w:drawing>
              <wp:anchor distT="4294967292" distB="4294967292" distL="114300" distR="114300" simplePos="0" relativeHeight="251691008" behindDoc="0" locked="0" layoutInCell="1" allowOverlap="1">
                <wp:simplePos x="0" y="0"/>
                <wp:positionH relativeFrom="column">
                  <wp:posOffset>1864995</wp:posOffset>
                </wp:positionH>
                <wp:positionV relativeFrom="paragraph">
                  <wp:posOffset>1522729</wp:posOffset>
                </wp:positionV>
                <wp:extent cx="154305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E328B" id="Straight Connector 51"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46.85pt,119.9pt" to="268.3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" strokecolor="#4a7ebb">
                <o:lock v:ext="edit" shapetype="f"/>
              </v:line>
            </w:pict>
          </mc:Fallback>
        </mc:AlternateContent>
      </w:r>
      <w:r>
        <w:rPr>
          <w:rFonts w:eastAsia="Times New Roman" w:cs="Times New Roman"/>
          <w:noProof/>
          <w:szCs w:val="24"/>
        </w:rPr>
        <mc:AlternateContent>
          <mc:Choice Requires="wps">
            <w:drawing>
              <wp:anchor distT="4294967292" distB="4294967292" distL="114300" distR="114300" simplePos="0" relativeHeight="251692032" behindDoc="0" locked="0" layoutInCell="1" allowOverlap="1">
                <wp:simplePos x="0" y="0"/>
                <wp:positionH relativeFrom="column">
                  <wp:posOffset>4341495</wp:posOffset>
                </wp:positionH>
                <wp:positionV relativeFrom="paragraph">
                  <wp:posOffset>1910079</wp:posOffset>
                </wp:positionV>
                <wp:extent cx="27622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224AB3" id="Straight Connector 52"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41.85pt,150.4pt" to="363.6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" strokecolor="#4a7ebb">
                <o:lock v:ext="edit" shapetype="f"/>
              </v:line>
            </w:pict>
          </mc:Fallback>
        </mc:AlternateContent>
      </w:r>
      <w:r>
        <w:rPr>
          <w:rFonts w:eastAsia="Times New Roman" w:cs="Times New Roman"/>
          <w:noProof/>
          <w:szCs w:val="24"/>
        </w:rPr>
        <mc:AlternateContent>
          <mc:Choice Requires="wps">
            <w:drawing>
              <wp:anchor distT="0" distB="0" distL="114300" distR="114300" simplePos="0" relativeHeight="251694080" behindDoc="0" locked="0" layoutInCell="1" allowOverlap="1">
                <wp:simplePos x="0" y="0"/>
                <wp:positionH relativeFrom="column">
                  <wp:posOffset>85725</wp:posOffset>
                </wp:positionH>
                <wp:positionV relativeFrom="paragraph">
                  <wp:posOffset>650240</wp:posOffset>
                </wp:positionV>
                <wp:extent cx="2552700" cy="614045"/>
                <wp:effectExtent l="0" t="0" r="19050" b="146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14045"/>
                        </a:xfrm>
                        <a:prstGeom prst="rect">
                          <a:avLst/>
                        </a:prstGeom>
                        <a:solidFill>
                          <a:srgbClr val="FFCC00"/>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BENEFICIARIES:</w:t>
                            </w:r>
                            <w:r>
                              <w:rPr>
                                <w:rFonts w:ascii="Segoe UI" w:hAnsi="Segoe UI" w:cs="Segoe UI"/>
                                <w:color w:val="000000"/>
                                <w:sz w:val="18"/>
                                <w:szCs w:val="18"/>
                              </w:rPr>
                              <w:tab/>
                            </w:r>
                          </w:p>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NEC, CSOs and Media</w:t>
                            </w:r>
                          </w:p>
                          <w:p w:rsidR="00A80A54" w:rsidRDefault="00A80A54" w:rsidP="00CE47A8">
                            <w:pPr>
                              <w:rPr>
                                <w:rFonts w:ascii="Arial" w:hAnsi="Arial" w:cs="Times New Roman"/>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left:0;text-align:left;margin-left:6.75pt;margin-top:51.2pt;width:201pt;height:4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" fillcolor="#fc0" strokeweight=".5pt">
                <v:textbox>
                  <w:txbxContent>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BENEFICIARIES:</w:t>
                      </w:r>
                      <w:r>
                        <w:rPr>
                          <w:rFonts w:ascii="Segoe UI" w:hAnsi="Segoe UI" w:cs="Segoe UI"/>
                          <w:color w:val="000000"/>
                          <w:sz w:val="18"/>
                          <w:szCs w:val="18"/>
                        </w:rPr>
                        <w:tab/>
                      </w:r>
                    </w:p>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NEC, CSOs and Media</w:t>
                      </w:r>
                    </w:p>
                    <w:p w:rsidR="00A80A54" w:rsidRDefault="00A80A54" w:rsidP="00CE47A8">
                      <w:pPr>
                        <w:rPr>
                          <w:rFonts w:ascii="Arial" w:hAnsi="Arial" w:cs="Times New Roman"/>
                          <w:szCs w:val="19"/>
                        </w:rPr>
                      </w:pP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95104" behindDoc="0" locked="0" layoutInCell="1" allowOverlap="1">
                <wp:simplePos x="0" y="0"/>
                <wp:positionH relativeFrom="column">
                  <wp:posOffset>2638425</wp:posOffset>
                </wp:positionH>
                <wp:positionV relativeFrom="paragraph">
                  <wp:posOffset>650240</wp:posOffset>
                </wp:positionV>
                <wp:extent cx="1752600" cy="614045"/>
                <wp:effectExtent l="0" t="0" r="19050" b="146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4045"/>
                        </a:xfrm>
                        <a:prstGeom prst="rect">
                          <a:avLst/>
                        </a:prstGeom>
                        <a:solidFill>
                          <a:srgbClr val="FFCC00"/>
                        </a:solidFill>
                        <a:ln w="6350">
                          <a:solidFill>
                            <a:srgbClr val="000000"/>
                          </a:solidFill>
                          <a:miter lim="800000"/>
                          <a:headEnd/>
                          <a:tailEnd/>
                        </a:ln>
                      </wps:spPr>
                      <wps:txbx>
                        <w:txbxContent>
                          <w:p w:rsidR="00A80A54" w:rsidRDefault="00A80A54" w:rsidP="00CE47A8">
                            <w:pPr>
                              <w:jc w:val="center"/>
                              <w:rPr>
                                <w:rFonts w:ascii="Segoe UI" w:hAnsi="Segoe UI" w:cs="Segoe UI"/>
                                <w:b/>
                                <w:color w:val="000000"/>
                                <w:sz w:val="18"/>
                                <w:szCs w:val="18"/>
                              </w:rPr>
                            </w:pPr>
                            <w:r>
                              <w:rPr>
                                <w:rFonts w:ascii="Segoe UI" w:hAnsi="Segoe UI" w:cs="Segoe UI"/>
                                <w:b/>
                                <w:color w:val="000000"/>
                                <w:sz w:val="18"/>
                                <w:szCs w:val="18"/>
                              </w:rPr>
                              <w:t>EXECUTIVE:</w:t>
                            </w:r>
                          </w:p>
                          <w:p w:rsidR="00A80A54" w:rsidRDefault="00A80A54" w:rsidP="00CE47A8">
                            <w:pPr>
                              <w:jc w:val="center"/>
                              <w:rPr>
                                <w:rFonts w:ascii="Arial" w:hAnsi="Arial" w:cs="Times New Roman"/>
                                <w:szCs w:val="19"/>
                              </w:rPr>
                            </w:pPr>
                            <w:r>
                              <w:rPr>
                                <w:rFonts w:ascii="Segoe UI" w:hAnsi="Segoe UI" w:cs="Segoe UI"/>
                                <w:color w:val="000000"/>
                                <w:sz w:val="18"/>
                                <w:szCs w:val="18"/>
                              </w:rPr>
                              <w:t>NEC and UNMISS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left:0;text-align:left;margin-left:207.75pt;margin-top:51.2pt;width:138pt;height:4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" fillcolor="#fc0" strokeweight=".5pt">
                <v:textbox>
                  <w:txbxContent>
                    <w:p w:rsidR="00A80A54" w:rsidRDefault="00A80A54" w:rsidP="00CE47A8">
                      <w:pPr>
                        <w:jc w:val="center"/>
                        <w:rPr>
                          <w:rFonts w:ascii="Segoe UI" w:hAnsi="Segoe UI" w:cs="Segoe UI"/>
                          <w:b/>
                          <w:color w:val="000000"/>
                          <w:sz w:val="18"/>
                          <w:szCs w:val="18"/>
                        </w:rPr>
                      </w:pPr>
                      <w:r>
                        <w:rPr>
                          <w:rFonts w:ascii="Segoe UI" w:hAnsi="Segoe UI" w:cs="Segoe UI"/>
                          <w:b/>
                          <w:color w:val="000000"/>
                          <w:sz w:val="18"/>
                          <w:szCs w:val="18"/>
                        </w:rPr>
                        <w:t>EXECUTIVE:</w:t>
                      </w:r>
                    </w:p>
                    <w:p w:rsidR="00A80A54" w:rsidRDefault="00A80A54" w:rsidP="00CE47A8">
                      <w:pPr>
                        <w:jc w:val="center"/>
                        <w:rPr>
                          <w:rFonts w:ascii="Arial" w:hAnsi="Arial" w:cs="Times New Roman"/>
                          <w:szCs w:val="19"/>
                        </w:rPr>
                      </w:pPr>
                      <w:r>
                        <w:rPr>
                          <w:rFonts w:ascii="Segoe UI" w:hAnsi="Segoe UI" w:cs="Segoe UI"/>
                          <w:color w:val="000000"/>
                          <w:sz w:val="18"/>
                          <w:szCs w:val="18"/>
                        </w:rPr>
                        <w:t>NEC and UNMISS</w:t>
                      </w:r>
                    </w:p>
                  </w:txbxContent>
                </v:textbox>
              </v:shape>
            </w:pict>
          </mc:Fallback>
        </mc:AlternateContent>
      </w:r>
      <w:r>
        <w:rPr>
          <w:rFonts w:eastAsia="Times New Roman" w:cs="Times New Roman"/>
          <w:noProof/>
          <w:szCs w:val="24"/>
        </w:rPr>
        <mc:AlternateContent>
          <mc:Choice Requires="wps">
            <w:drawing>
              <wp:anchor distT="0" distB="0" distL="114300" distR="114300" simplePos="0" relativeHeight="251696128" behindDoc="0" locked="0" layoutInCell="1" allowOverlap="1">
                <wp:simplePos x="0" y="0"/>
                <wp:positionH relativeFrom="column">
                  <wp:posOffset>4391025</wp:posOffset>
                </wp:positionH>
                <wp:positionV relativeFrom="paragraph">
                  <wp:posOffset>650240</wp:posOffset>
                </wp:positionV>
                <wp:extent cx="1781810" cy="614045"/>
                <wp:effectExtent l="0" t="0" r="27940" b="146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614045"/>
                        </a:xfrm>
                        <a:prstGeom prst="rect">
                          <a:avLst/>
                        </a:prstGeom>
                        <a:solidFill>
                          <a:srgbClr val="FFCC00"/>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SUPPLIER:</w:t>
                            </w:r>
                          </w:p>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UNDP, UNMISS, and Donors</w:t>
                            </w:r>
                          </w:p>
                          <w:p w:rsidR="00A80A54" w:rsidRDefault="00A80A54" w:rsidP="00CE47A8">
                            <w:pPr>
                              <w:rPr>
                                <w:rFonts w:ascii="Arial" w:hAnsi="Arial" w:cs="Times New Roman"/>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4" type="#_x0000_t202" style="position:absolute;left:0;text-align:left;margin-left:345.75pt;margin-top:51.2pt;width:140.3pt;height:4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" fillcolor="#fc0" strokeweight=".5pt">
                <v:textbox>
                  <w:txbxContent>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b/>
                          <w:color w:val="000000"/>
                          <w:sz w:val="18"/>
                          <w:szCs w:val="18"/>
                        </w:rPr>
                        <w:t>SENIOR SUPPLIER:</w:t>
                      </w:r>
                    </w:p>
                    <w:p w:rsidR="00A80A54" w:rsidRDefault="00A80A54" w:rsidP="00CE47A8">
                      <w:pPr>
                        <w:autoSpaceDE w:val="0"/>
                        <w:autoSpaceDN w:val="0"/>
                        <w:adjustRightInd w:val="0"/>
                        <w:spacing w:after="0"/>
                        <w:jc w:val="center"/>
                        <w:rPr>
                          <w:rFonts w:ascii="Segoe UI" w:hAnsi="Segoe UI" w:cs="Segoe UI"/>
                          <w:color w:val="000000"/>
                          <w:sz w:val="18"/>
                          <w:szCs w:val="18"/>
                        </w:rPr>
                      </w:pPr>
                      <w:r>
                        <w:rPr>
                          <w:rFonts w:ascii="Segoe UI" w:hAnsi="Segoe UI" w:cs="Segoe UI"/>
                          <w:color w:val="000000"/>
                          <w:sz w:val="18"/>
                          <w:szCs w:val="18"/>
                        </w:rPr>
                        <w:t>UNDP, UNMISS, and Donors</w:t>
                      </w:r>
                    </w:p>
                    <w:p w:rsidR="00A80A54" w:rsidRDefault="00A80A54" w:rsidP="00CE47A8">
                      <w:pPr>
                        <w:rPr>
                          <w:rFonts w:ascii="Arial" w:hAnsi="Arial" w:cs="Times New Roman"/>
                          <w:szCs w:val="19"/>
                        </w:rPr>
                      </w:pPr>
                    </w:p>
                  </w:txbxContent>
                </v:textbox>
              </v:shape>
            </w:pict>
          </mc:Fallback>
        </mc:AlternateContent>
      </w:r>
    </w:p>
    <w:p w:rsidR="00CE47A8" w:rsidRPr="00CC69D0" w:rsidRDefault="00CE47A8" w:rsidP="00CE47A8">
      <w:pPr>
        <w:autoSpaceDE w:val="0"/>
        <w:autoSpaceDN w:val="0"/>
        <w:adjustRightInd w:val="0"/>
        <w:spacing w:after="0"/>
        <w:ind w:left="1422"/>
        <w:jc w:val="center"/>
        <w:rPr>
          <w:rFonts w:eastAsia="Times New Roman" w:cs="Arial"/>
          <w:b/>
          <w:color w:val="F0EEE5"/>
          <w:sz w:val="18"/>
          <w:szCs w:val="18"/>
        </w:rPr>
      </w:pPr>
    </w:p>
    <w:p w:rsidR="00CE47A8" w:rsidRPr="00CC69D0" w:rsidRDefault="00CE47A8" w:rsidP="00CE47A8">
      <w:pPr>
        <w:autoSpaceDE w:val="0"/>
        <w:autoSpaceDN w:val="0"/>
        <w:adjustRightInd w:val="0"/>
        <w:spacing w:after="0"/>
        <w:ind w:left="1422"/>
        <w:jc w:val="center"/>
        <w:rPr>
          <w:rFonts w:eastAsia="Times New Roman" w:cs="Arial"/>
          <w:b/>
          <w:color w:val="F0EEE5"/>
          <w:sz w:val="18"/>
          <w:szCs w:val="18"/>
        </w:rPr>
      </w:pPr>
    </w:p>
    <w:p w:rsidR="00CE47A8" w:rsidRPr="00CC69D0" w:rsidRDefault="00CE47A8" w:rsidP="00CE47A8">
      <w:pPr>
        <w:autoSpaceDE w:val="0"/>
        <w:autoSpaceDN w:val="0"/>
        <w:adjustRightInd w:val="0"/>
        <w:spacing w:after="0"/>
        <w:ind w:left="1422"/>
        <w:jc w:val="center"/>
        <w:rPr>
          <w:rFonts w:eastAsia="Times New Roman" w:cs="Arial"/>
          <w:b/>
          <w:color w:val="F0EEE5"/>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rPr>
          <w:rFonts w:cs="Segoe UI"/>
          <w:b/>
          <w:color w:val="000000"/>
          <w:sz w:val="18"/>
          <w:szCs w:val="18"/>
          <w:lang w:val="en-GB"/>
        </w:rPr>
      </w:pPr>
    </w:p>
    <w:p w:rsidR="00CE47A8" w:rsidRPr="00CC69D0" w:rsidRDefault="00CE47A8" w:rsidP="00CE47A8">
      <w:pPr>
        <w:autoSpaceDE w:val="0"/>
        <w:autoSpaceDN w:val="0"/>
        <w:adjustRightInd w:val="0"/>
        <w:spacing w:after="0"/>
        <w:rPr>
          <w:rFonts w:cs="Segoe UI"/>
          <w:b/>
          <w:color w:val="000000"/>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420681" w:rsidP="00CE47A8">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300" distR="114300" simplePos="0" relativeHeight="251687936" behindDoc="0" locked="0" layoutInCell="1" allowOverlap="1">
                <wp:simplePos x="0" y="0"/>
                <wp:positionH relativeFrom="column">
                  <wp:posOffset>4615180</wp:posOffset>
                </wp:positionH>
                <wp:positionV relativeFrom="paragraph">
                  <wp:posOffset>74295</wp:posOffset>
                </wp:positionV>
                <wp:extent cx="1666875" cy="109537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95375"/>
                        </a:xfrm>
                        <a:prstGeom prst="rect">
                          <a:avLst/>
                        </a:prstGeom>
                        <a:solidFill>
                          <a:srgbClr val="FFE885"/>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Support</w:t>
                            </w:r>
                          </w:p>
                          <w:p w:rsidR="00A80A54" w:rsidRDefault="00A80A54" w:rsidP="00CE47A8">
                            <w:pPr>
                              <w:autoSpaceDE w:val="0"/>
                              <w:autoSpaceDN w:val="0"/>
                              <w:adjustRightInd w:val="0"/>
                              <w:spacing w:after="0"/>
                              <w:jc w:val="center"/>
                              <w:rPr>
                                <w:rFonts w:ascii="Segoe UI" w:hAnsi="Segoe UI" w:cs="Segoe UI"/>
                                <w:color w:val="000000"/>
                                <w:sz w:val="18"/>
                                <w:szCs w:val="18"/>
                              </w:rPr>
                            </w:pPr>
                            <w:r w:rsidRPr="004C41C2">
                              <w:rPr>
                                <w:rFonts w:ascii="Segoe UI" w:hAnsi="Segoe UI" w:cs="Segoe UI"/>
                                <w:color w:val="000000"/>
                                <w:sz w:val="18"/>
                                <w:szCs w:val="18"/>
                              </w:rPr>
                              <w:t>UNDP Country Office</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Segoe UI" w:hAnsi="Segoe UI" w:cs="Segoe UI"/>
                                <w:color w:val="000000"/>
                                <w:sz w:val="18"/>
                                <w:szCs w:val="18"/>
                              </w:rPr>
                              <w:t>Operations</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color w:val="000000"/>
                                <w:sz w:val="18"/>
                                <w:szCs w:val="18"/>
                              </w:rPr>
                              <w:t xml:space="preserve"> </w:t>
                            </w:r>
                            <w:r w:rsidRPr="004C41C2">
                              <w:rPr>
                                <w:rFonts w:asciiTheme="minorHAnsi" w:hAnsiTheme="minorHAnsi"/>
                                <w:color w:val="000000"/>
                                <w:sz w:val="18"/>
                                <w:szCs w:val="18"/>
                              </w:rPr>
                              <w:t>Finance Specialist</w:t>
                            </w:r>
                            <w:r w:rsidRPr="004C41C2">
                              <w:rPr>
                                <w:rFonts w:ascii="Segoe UI" w:hAnsi="Segoe UI" w:cs="Segoe UI"/>
                                <w:color w:val="000000"/>
                                <w:sz w:val="18"/>
                                <w:szCs w:val="18"/>
                              </w:rPr>
                              <w:t xml:space="preserve"> Section</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Theme="minorHAnsi" w:hAnsiTheme="minorHAnsi"/>
                                <w:color w:val="000000"/>
                                <w:sz w:val="16"/>
                                <w:szCs w:val="16"/>
                              </w:rPr>
                              <w:t>Project Assistant</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Pr>
                                <w:rFonts w:asciiTheme="minorHAnsi" w:hAnsiTheme="minorHAnsi"/>
                                <w:color w:val="000000"/>
                                <w:sz w:val="16"/>
                                <w:szCs w:val="16"/>
                              </w:rPr>
                              <w:t>Driver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5" type="#_x0000_t202" style="position:absolute;left:0;text-align:left;margin-left:363.4pt;margin-top:5.85pt;width:131.25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" fillcolor="#ffe885" strokeweight=".5pt">
                <v:textbox>
                  <w:txbxContent>
                    <w:p w:rsidR="00A80A54" w:rsidRDefault="00A80A54" w:rsidP="00CE47A8">
                      <w:pPr>
                        <w:autoSpaceDE w:val="0"/>
                        <w:autoSpaceDN w:val="0"/>
                        <w:adjustRightInd w:val="0"/>
                        <w:spacing w:after="0"/>
                        <w:jc w:val="center"/>
                        <w:rPr>
                          <w:rFonts w:ascii="Segoe UI" w:hAnsi="Segoe UI" w:cs="Segoe UI"/>
                          <w:b/>
                          <w:bCs/>
                          <w:iCs/>
                          <w:color w:val="000000"/>
                          <w:sz w:val="19"/>
                          <w:szCs w:val="19"/>
                        </w:rPr>
                      </w:pPr>
                      <w:r>
                        <w:rPr>
                          <w:rFonts w:ascii="Segoe UI" w:hAnsi="Segoe UI" w:cs="Segoe UI"/>
                          <w:b/>
                          <w:bCs/>
                          <w:iCs/>
                          <w:color w:val="000000"/>
                          <w:sz w:val="19"/>
                          <w:szCs w:val="19"/>
                        </w:rPr>
                        <w:t>Project Support</w:t>
                      </w:r>
                    </w:p>
                    <w:p w:rsidR="00A80A54" w:rsidRDefault="00A80A54" w:rsidP="00CE47A8">
                      <w:pPr>
                        <w:autoSpaceDE w:val="0"/>
                        <w:autoSpaceDN w:val="0"/>
                        <w:adjustRightInd w:val="0"/>
                        <w:spacing w:after="0"/>
                        <w:jc w:val="center"/>
                        <w:rPr>
                          <w:rFonts w:ascii="Segoe UI" w:hAnsi="Segoe UI" w:cs="Segoe UI"/>
                          <w:color w:val="000000"/>
                          <w:sz w:val="18"/>
                          <w:szCs w:val="18"/>
                        </w:rPr>
                      </w:pPr>
                      <w:r w:rsidRPr="004C41C2">
                        <w:rPr>
                          <w:rFonts w:ascii="Segoe UI" w:hAnsi="Segoe UI" w:cs="Segoe UI"/>
                          <w:color w:val="000000"/>
                          <w:sz w:val="18"/>
                          <w:szCs w:val="18"/>
                        </w:rPr>
                        <w:t>UNDP Country Office</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Segoe UI" w:hAnsi="Segoe UI" w:cs="Segoe UI"/>
                          <w:color w:val="000000"/>
                          <w:sz w:val="18"/>
                          <w:szCs w:val="18"/>
                        </w:rPr>
                        <w:t>Operations</w:t>
                      </w:r>
                    </w:p>
                    <w:p w:rsidR="00A80A54"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color w:val="000000"/>
                          <w:sz w:val="18"/>
                          <w:szCs w:val="18"/>
                        </w:rPr>
                        <w:t xml:space="preserve"> </w:t>
                      </w:r>
                      <w:r w:rsidRPr="004C41C2">
                        <w:rPr>
                          <w:rFonts w:asciiTheme="minorHAnsi" w:hAnsiTheme="minorHAnsi"/>
                          <w:color w:val="000000"/>
                          <w:sz w:val="18"/>
                          <w:szCs w:val="18"/>
                        </w:rPr>
                        <w:t>Finance Specialist</w:t>
                      </w:r>
                      <w:r w:rsidRPr="004C41C2">
                        <w:rPr>
                          <w:rFonts w:ascii="Segoe UI" w:hAnsi="Segoe UI" w:cs="Segoe UI"/>
                          <w:color w:val="000000"/>
                          <w:sz w:val="18"/>
                          <w:szCs w:val="18"/>
                        </w:rPr>
                        <w:t xml:space="preserve"> Section</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sidRPr="004C41C2">
                        <w:rPr>
                          <w:rFonts w:asciiTheme="minorHAnsi" w:hAnsiTheme="minorHAnsi"/>
                          <w:color w:val="000000"/>
                          <w:sz w:val="16"/>
                          <w:szCs w:val="16"/>
                        </w:rPr>
                        <w:t>Project Assistant</w:t>
                      </w:r>
                    </w:p>
                    <w:p w:rsidR="00A80A54" w:rsidRPr="004C41C2" w:rsidRDefault="00A80A54" w:rsidP="00727649">
                      <w:pPr>
                        <w:pStyle w:val="ListParagraph"/>
                        <w:numPr>
                          <w:ilvl w:val="0"/>
                          <w:numId w:val="23"/>
                        </w:numPr>
                        <w:autoSpaceDE w:val="0"/>
                        <w:autoSpaceDN w:val="0"/>
                        <w:adjustRightInd w:val="0"/>
                        <w:ind w:left="180" w:hanging="180"/>
                        <w:rPr>
                          <w:rFonts w:ascii="Segoe UI" w:hAnsi="Segoe UI" w:cs="Segoe UI"/>
                          <w:color w:val="000000"/>
                          <w:sz w:val="18"/>
                          <w:szCs w:val="18"/>
                        </w:rPr>
                      </w:pPr>
                      <w:r>
                        <w:rPr>
                          <w:rFonts w:asciiTheme="minorHAnsi" w:hAnsiTheme="minorHAnsi"/>
                          <w:color w:val="000000"/>
                          <w:sz w:val="16"/>
                          <w:szCs w:val="16"/>
                        </w:rPr>
                        <w:t>Driver</w:t>
                      </w:r>
                    </w:p>
                  </w:txbxContent>
                </v:textbox>
              </v:shape>
            </w:pict>
          </mc:Fallback>
        </mc:AlternateContent>
      </w: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420681" w:rsidP="00CE47A8">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296" distR="114296" simplePos="0" relativeHeight="251693056" behindDoc="0" locked="0" layoutInCell="1" allowOverlap="1">
                <wp:simplePos x="0" y="0"/>
                <wp:positionH relativeFrom="column">
                  <wp:posOffset>3398519</wp:posOffset>
                </wp:positionH>
                <wp:positionV relativeFrom="paragraph">
                  <wp:posOffset>127635</wp:posOffset>
                </wp:positionV>
                <wp:extent cx="0" cy="845185"/>
                <wp:effectExtent l="0" t="0" r="19050"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5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8919627" id="Straight Connector 57"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67.6pt,10.05pt" to="267.6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" strokecolor="#4a7ebb">
                <o:lock v:ext="edit" shapetype="f"/>
              </v:line>
            </w:pict>
          </mc:Fallback>
        </mc:AlternateContent>
      </w: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CE47A8" w:rsidP="00CE47A8">
      <w:pPr>
        <w:autoSpaceDE w:val="0"/>
        <w:autoSpaceDN w:val="0"/>
        <w:adjustRightInd w:val="0"/>
        <w:spacing w:after="0"/>
        <w:ind w:left="1422"/>
        <w:rPr>
          <w:rFonts w:cs="Arial"/>
          <w:b/>
          <w:sz w:val="18"/>
          <w:szCs w:val="18"/>
        </w:rPr>
      </w:pPr>
    </w:p>
    <w:p w:rsidR="00CE47A8" w:rsidRPr="00CC69D0" w:rsidRDefault="00420681" w:rsidP="00CE47A8">
      <w:pPr>
        <w:autoSpaceDE w:val="0"/>
        <w:autoSpaceDN w:val="0"/>
        <w:adjustRightInd w:val="0"/>
        <w:spacing w:after="0"/>
        <w:ind w:left="1422"/>
        <w:rPr>
          <w:rFonts w:cs="Arial"/>
          <w:b/>
          <w:sz w:val="18"/>
          <w:szCs w:val="18"/>
        </w:rPr>
      </w:pPr>
      <w:r>
        <w:rPr>
          <w:rFonts w:eastAsia="Times New Roman" w:cs="Times New Roman"/>
          <w:noProof/>
          <w:szCs w:val="24"/>
        </w:rPr>
        <mc:AlternateContent>
          <mc:Choice Requires="wps">
            <w:drawing>
              <wp:anchor distT="0" distB="0" distL="114300" distR="114300" simplePos="0" relativeHeight="251688960" behindDoc="0" locked="0" layoutInCell="1" allowOverlap="1">
                <wp:simplePos x="0" y="0"/>
                <wp:positionH relativeFrom="column">
                  <wp:posOffset>862330</wp:posOffset>
                </wp:positionH>
                <wp:positionV relativeFrom="paragraph">
                  <wp:posOffset>9525</wp:posOffset>
                </wp:positionV>
                <wp:extent cx="4779010" cy="568960"/>
                <wp:effectExtent l="0" t="0" r="21590" b="215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568960"/>
                        </a:xfrm>
                        <a:prstGeom prst="rect">
                          <a:avLst/>
                        </a:prstGeom>
                        <a:solidFill>
                          <a:srgbClr val="F8A662"/>
                        </a:solidFill>
                        <a:ln w="6350">
                          <a:solidFill>
                            <a:srgbClr val="000000"/>
                          </a:solidFill>
                          <a:miter lim="800000"/>
                          <a:headEnd/>
                          <a:tailEnd/>
                        </a:ln>
                      </wps:spPr>
                      <wps:txbx>
                        <w:txbxContent>
                          <w:p w:rsidR="00A80A54" w:rsidRDefault="00A80A54" w:rsidP="00CE47A8">
                            <w:pPr>
                              <w:autoSpaceDE w:val="0"/>
                              <w:autoSpaceDN w:val="0"/>
                              <w:adjustRightInd w:val="0"/>
                              <w:spacing w:after="0"/>
                              <w:jc w:val="center"/>
                              <w:rPr>
                                <w:rFonts w:ascii="Segoe UI" w:hAnsi="Segoe UI" w:cs="Segoe UI"/>
                                <w:b/>
                                <w:color w:val="000000"/>
                                <w:sz w:val="19"/>
                                <w:szCs w:val="19"/>
                                <w:u w:val="single"/>
                              </w:rPr>
                            </w:pPr>
                            <w:r>
                              <w:rPr>
                                <w:rFonts w:ascii="Segoe UI" w:hAnsi="Segoe UI" w:cs="Segoe UI"/>
                                <w:b/>
                                <w:color w:val="000000"/>
                                <w:sz w:val="19"/>
                                <w:szCs w:val="19"/>
                                <w:u w:val="single"/>
                              </w:rPr>
                              <w:t>Project Management Team</w:t>
                            </w:r>
                          </w:p>
                          <w:p w:rsidR="00A80A54" w:rsidRPr="00215AAB" w:rsidRDefault="00A80A54" w:rsidP="00CE47A8">
                            <w:pPr>
                              <w:spacing w:after="0"/>
                              <w:jc w:val="center"/>
                              <w:rPr>
                                <w:color w:val="000000"/>
                                <w:sz w:val="16"/>
                                <w:szCs w:val="16"/>
                              </w:rPr>
                            </w:pPr>
                            <w:r w:rsidRPr="00215AAB">
                              <w:rPr>
                                <w:color w:val="000000"/>
                                <w:sz w:val="16"/>
                                <w:szCs w:val="16"/>
                              </w:rPr>
                              <w:t>Projec</w:t>
                            </w:r>
                            <w:r>
                              <w:rPr>
                                <w:color w:val="000000"/>
                                <w:sz w:val="16"/>
                                <w:szCs w:val="16"/>
                              </w:rPr>
                              <w:t xml:space="preserve">t Officer (Grant Administrator), </w:t>
                            </w:r>
                            <w:r w:rsidRPr="00215AAB">
                              <w:rPr>
                                <w:color w:val="000000"/>
                                <w:sz w:val="16"/>
                                <w:szCs w:val="16"/>
                              </w:rPr>
                              <w:t>Project Officer</w:t>
                            </w:r>
                            <w:r>
                              <w:rPr>
                                <w:color w:val="000000"/>
                                <w:sz w:val="16"/>
                                <w:szCs w:val="16"/>
                              </w:rPr>
                              <w:t xml:space="preserve"> CVE) (2) Project Support Officer</w:t>
                            </w:r>
                          </w:p>
                          <w:p w:rsidR="00A80A54" w:rsidRDefault="00A80A54" w:rsidP="00CE47A8">
                            <w:pPr>
                              <w:autoSpaceDE w:val="0"/>
                              <w:autoSpaceDN w:val="0"/>
                              <w:adjustRightInd w:val="0"/>
                              <w:spacing w:after="0"/>
                              <w:jc w:val="center"/>
                              <w:rPr>
                                <w:rFonts w:ascii="Segoe UI" w:hAnsi="Segoe UI" w:cs="Segoe UI"/>
                                <w:b/>
                                <w:color w:val="000000"/>
                                <w:sz w:val="19"/>
                                <w:szCs w:val="19"/>
                                <w:u w:val="single"/>
                              </w:rPr>
                            </w:pPr>
                          </w:p>
                          <w:p w:rsidR="00A80A54" w:rsidRDefault="00A80A54" w:rsidP="00CE47A8">
                            <w:pPr>
                              <w:autoSpaceDE w:val="0"/>
                              <w:autoSpaceDN w:val="0"/>
                              <w:adjustRightInd w:val="0"/>
                              <w:spacing w:after="0"/>
                              <w:jc w:val="center"/>
                              <w:rPr>
                                <w:rFonts w:ascii="Segoe UI" w:hAnsi="Segoe UI" w:cs="Segoe UI"/>
                                <w:b/>
                                <w:color w:val="000000"/>
                                <w:sz w:val="19"/>
                                <w:szCs w:val="19"/>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8" o:spid="_x0000_s1046" type="#_x0000_t202" style="position:absolute;left:0;text-align:left;margin-left:67.9pt;margin-top:.75pt;width:376.3pt;height:4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" fillcolor="#f8a662" strokeweight=".5pt">
                <v:textbox>
                  <w:txbxContent>
                    <w:p w:rsidR="00A80A54" w:rsidRDefault="00A80A54" w:rsidP="00CE47A8">
                      <w:pPr>
                        <w:autoSpaceDE w:val="0"/>
                        <w:autoSpaceDN w:val="0"/>
                        <w:adjustRightInd w:val="0"/>
                        <w:spacing w:after="0"/>
                        <w:jc w:val="center"/>
                        <w:rPr>
                          <w:rFonts w:ascii="Segoe UI" w:hAnsi="Segoe UI" w:cs="Segoe UI"/>
                          <w:b/>
                          <w:color w:val="000000"/>
                          <w:sz w:val="19"/>
                          <w:szCs w:val="19"/>
                          <w:u w:val="single"/>
                        </w:rPr>
                      </w:pPr>
                      <w:r>
                        <w:rPr>
                          <w:rFonts w:ascii="Segoe UI" w:hAnsi="Segoe UI" w:cs="Segoe UI"/>
                          <w:b/>
                          <w:color w:val="000000"/>
                          <w:sz w:val="19"/>
                          <w:szCs w:val="19"/>
                          <w:u w:val="single"/>
                        </w:rPr>
                        <w:t>Project Management Team</w:t>
                      </w:r>
                    </w:p>
                    <w:p w:rsidR="00A80A54" w:rsidRPr="00215AAB" w:rsidRDefault="00A80A54" w:rsidP="00CE47A8">
                      <w:pPr>
                        <w:spacing w:after="0"/>
                        <w:jc w:val="center"/>
                        <w:rPr>
                          <w:color w:val="000000"/>
                          <w:sz w:val="16"/>
                          <w:szCs w:val="16"/>
                        </w:rPr>
                      </w:pPr>
                      <w:r w:rsidRPr="00215AAB">
                        <w:rPr>
                          <w:color w:val="000000"/>
                          <w:sz w:val="16"/>
                          <w:szCs w:val="16"/>
                        </w:rPr>
                        <w:t>Projec</w:t>
                      </w:r>
                      <w:r>
                        <w:rPr>
                          <w:color w:val="000000"/>
                          <w:sz w:val="16"/>
                          <w:szCs w:val="16"/>
                        </w:rPr>
                        <w:t xml:space="preserve">t Officer (Grant Administrator), </w:t>
                      </w:r>
                      <w:r w:rsidRPr="00215AAB">
                        <w:rPr>
                          <w:color w:val="000000"/>
                          <w:sz w:val="16"/>
                          <w:szCs w:val="16"/>
                        </w:rPr>
                        <w:t>Project Officer</w:t>
                      </w:r>
                      <w:r>
                        <w:rPr>
                          <w:color w:val="000000"/>
                          <w:sz w:val="16"/>
                          <w:szCs w:val="16"/>
                        </w:rPr>
                        <w:t xml:space="preserve"> CVE) (2) Project Support Officer</w:t>
                      </w:r>
                    </w:p>
                    <w:p w:rsidR="00A80A54" w:rsidRDefault="00A80A54" w:rsidP="00CE47A8">
                      <w:pPr>
                        <w:autoSpaceDE w:val="0"/>
                        <w:autoSpaceDN w:val="0"/>
                        <w:adjustRightInd w:val="0"/>
                        <w:spacing w:after="0"/>
                        <w:jc w:val="center"/>
                        <w:rPr>
                          <w:rFonts w:ascii="Segoe UI" w:hAnsi="Segoe UI" w:cs="Segoe UI"/>
                          <w:b/>
                          <w:color w:val="000000"/>
                          <w:sz w:val="19"/>
                          <w:szCs w:val="19"/>
                          <w:u w:val="single"/>
                        </w:rPr>
                      </w:pPr>
                    </w:p>
                    <w:p w:rsidR="00A80A54" w:rsidRDefault="00A80A54" w:rsidP="00CE47A8">
                      <w:pPr>
                        <w:autoSpaceDE w:val="0"/>
                        <w:autoSpaceDN w:val="0"/>
                        <w:adjustRightInd w:val="0"/>
                        <w:spacing w:after="0"/>
                        <w:jc w:val="center"/>
                        <w:rPr>
                          <w:rFonts w:ascii="Segoe UI" w:hAnsi="Segoe UI" w:cs="Segoe UI"/>
                          <w:b/>
                          <w:color w:val="000000"/>
                          <w:sz w:val="19"/>
                          <w:szCs w:val="19"/>
                          <w:u w:val="single"/>
                        </w:rPr>
                      </w:pPr>
                    </w:p>
                  </w:txbxContent>
                </v:textbox>
              </v:shape>
            </w:pict>
          </mc:Fallback>
        </mc:AlternateContent>
      </w:r>
    </w:p>
    <w:p w:rsidR="00490914" w:rsidRPr="00CC69D0" w:rsidRDefault="00490914" w:rsidP="00406621">
      <w:pPr>
        <w:spacing w:after="0"/>
        <w:jc w:val="both"/>
        <w:rPr>
          <w:rFonts w:eastAsia="Calibri" w:cs="Calibri"/>
          <w:szCs w:val="18"/>
        </w:rPr>
      </w:pPr>
    </w:p>
    <w:p w:rsidR="00490914" w:rsidRPr="00CC69D0" w:rsidRDefault="00490914" w:rsidP="00406621">
      <w:pPr>
        <w:spacing w:after="0"/>
        <w:jc w:val="both"/>
        <w:rPr>
          <w:rFonts w:eastAsia="Calibri" w:cs="Calibri"/>
          <w:szCs w:val="18"/>
        </w:rPr>
      </w:pPr>
    </w:p>
    <w:p w:rsidR="00490914" w:rsidRPr="00CC69D0" w:rsidRDefault="00490914" w:rsidP="00406621">
      <w:pPr>
        <w:spacing w:after="0"/>
        <w:jc w:val="both"/>
        <w:rPr>
          <w:rFonts w:eastAsia="Calibri" w:cs="Calibri"/>
          <w:szCs w:val="18"/>
        </w:rPr>
      </w:pPr>
    </w:p>
    <w:p w:rsidR="00490914" w:rsidRPr="00CC69D0" w:rsidRDefault="00490914" w:rsidP="00406621">
      <w:pPr>
        <w:spacing w:after="0"/>
        <w:jc w:val="both"/>
        <w:rPr>
          <w:rFonts w:eastAsia="Calibri" w:cs="Calibri"/>
          <w:szCs w:val="18"/>
        </w:rPr>
      </w:pPr>
    </w:p>
    <w:p w:rsidR="00F51B86" w:rsidRPr="00CC69D0" w:rsidRDefault="00F51B86" w:rsidP="00F51B86">
      <w:pPr>
        <w:keepNext/>
        <w:keepLines/>
        <w:spacing w:before="200" w:after="0" w:line="240" w:lineRule="auto"/>
        <w:outlineLvl w:val="1"/>
        <w:rPr>
          <w:rFonts w:eastAsia="Times New Roman" w:cs="Times New Roman"/>
          <w:b/>
          <w:bCs/>
          <w:sz w:val="24"/>
          <w:szCs w:val="26"/>
        </w:rPr>
      </w:pPr>
      <w:r w:rsidRPr="00CC69D0">
        <w:rPr>
          <w:rFonts w:eastAsia="Times New Roman" w:cs="Times New Roman"/>
          <w:b/>
          <w:bCs/>
          <w:sz w:val="24"/>
          <w:szCs w:val="26"/>
        </w:rPr>
        <w:t xml:space="preserve">PIP Project Management </w:t>
      </w:r>
    </w:p>
    <w:p w:rsidR="00F51B86" w:rsidRPr="00CC69D0" w:rsidRDefault="00F51B86" w:rsidP="00CE47A8">
      <w:pPr>
        <w:spacing w:after="0" w:line="240" w:lineRule="auto"/>
        <w:jc w:val="both"/>
        <w:rPr>
          <w:rFonts w:eastAsia="Times New Roman" w:cs="Times New Roman"/>
        </w:rPr>
      </w:pPr>
    </w:p>
    <w:p w:rsidR="00CE47A8" w:rsidRPr="00CC69D0" w:rsidRDefault="00CE47A8" w:rsidP="00CE47A8">
      <w:pPr>
        <w:spacing w:after="0" w:line="240" w:lineRule="auto"/>
        <w:jc w:val="both"/>
        <w:rPr>
          <w:rFonts w:eastAsia="Times New Roman" w:cs="Times New Roman"/>
        </w:rPr>
      </w:pPr>
      <w:r w:rsidRPr="00CC69D0">
        <w:rPr>
          <w:rFonts w:eastAsia="Times New Roman" w:cs="Times New Roman"/>
        </w:rPr>
        <w:t xml:space="preserve">The PIP will be a partnership between the GRSS, Donors and the UN prior to the establishment of the Basket Fund, in early </w:t>
      </w:r>
      <w:r w:rsidR="00531450" w:rsidRPr="00CC69D0">
        <w:rPr>
          <w:rFonts w:eastAsia="Times New Roman" w:cs="Times New Roman"/>
        </w:rPr>
        <w:t xml:space="preserve">Spring </w:t>
      </w:r>
      <w:r w:rsidRPr="00CC69D0">
        <w:rPr>
          <w:rFonts w:eastAsia="Times New Roman" w:cs="Times New Roman"/>
        </w:rPr>
        <w:t xml:space="preserve">2014.  There will be consultations and information sharing before and during project implementation phase in order to ensure effective programmatic coordination and clear delineation of areas of support and responsibilities between the project and other actors.  The project will be implemented in close collaboration with the national beneficiaries and stakeholders, </w:t>
      </w:r>
      <w:r w:rsidR="00D6160F" w:rsidRPr="00CC69D0">
        <w:rPr>
          <w:rFonts w:eastAsia="Times New Roman" w:cs="Times New Roman"/>
        </w:rPr>
        <w:t>especially the</w:t>
      </w:r>
      <w:r w:rsidRPr="00CC69D0">
        <w:rPr>
          <w:rFonts w:eastAsia="Times New Roman" w:cs="Times New Roman"/>
        </w:rPr>
        <w:t xml:space="preserve"> NEC as the primary counterpart. </w:t>
      </w:r>
    </w:p>
    <w:p w:rsidR="00CE47A8" w:rsidRPr="00CC69D0" w:rsidRDefault="00CE47A8" w:rsidP="00CE47A8">
      <w:pPr>
        <w:spacing w:after="0" w:line="240" w:lineRule="auto"/>
        <w:jc w:val="both"/>
        <w:rPr>
          <w:rFonts w:eastAsia="Times New Roman" w:cs="Times New Roman"/>
        </w:rPr>
      </w:pPr>
    </w:p>
    <w:p w:rsidR="00CE47A8" w:rsidRPr="00CC69D0" w:rsidRDefault="00CE47A8" w:rsidP="00CE47A8">
      <w:pPr>
        <w:autoSpaceDE w:val="0"/>
        <w:autoSpaceDN w:val="0"/>
        <w:adjustRightInd w:val="0"/>
        <w:spacing w:after="0"/>
        <w:jc w:val="both"/>
        <w:rPr>
          <w:rFonts w:cs="Arial"/>
          <w:sz w:val="18"/>
          <w:szCs w:val="18"/>
        </w:rPr>
      </w:pPr>
      <w:r w:rsidRPr="00CC69D0">
        <w:rPr>
          <w:rFonts w:eastAsia="Times New Roman" w:cs="Times New Roman"/>
        </w:rPr>
        <w:t>The UNDP South Sudan Country Office through its Governance Focal Point will manage the PIP.   An UNMISS recruited Chief Electoral Advisor, who will be co-located in the NEC with their endorsement, will serve as the chief technical advisor to the PIP and will work closely with the project team. PIP implementation will also be supported by existing technical advisors and specialists within UNMISS and UNDP including within the Ministry of Interior regarding the elections security plan, within Ministry  of Justice regarding the enabling legislation</w:t>
      </w:r>
      <w:r w:rsidR="00531450" w:rsidRPr="00CC69D0">
        <w:rPr>
          <w:rFonts w:eastAsia="Times New Roman" w:cs="Times New Roman"/>
        </w:rPr>
        <w:t>.</w:t>
      </w:r>
    </w:p>
    <w:p w:rsidR="00F51B86" w:rsidRPr="00CC69D0" w:rsidRDefault="00F51B86" w:rsidP="00F51B86">
      <w:pPr>
        <w:keepNext/>
        <w:keepLines/>
        <w:spacing w:before="200" w:after="0" w:line="240" w:lineRule="auto"/>
        <w:outlineLvl w:val="1"/>
        <w:rPr>
          <w:rFonts w:eastAsia="Times New Roman" w:cs="Times New Roman"/>
          <w:b/>
          <w:bCs/>
          <w:sz w:val="24"/>
          <w:szCs w:val="26"/>
        </w:rPr>
      </w:pPr>
      <w:r w:rsidRPr="00CC69D0">
        <w:rPr>
          <w:rFonts w:eastAsia="Times New Roman" w:cs="Times New Roman"/>
          <w:b/>
          <w:bCs/>
          <w:sz w:val="24"/>
          <w:szCs w:val="26"/>
        </w:rPr>
        <w:lastRenderedPageBreak/>
        <w:t>Governance and Coordination</w:t>
      </w:r>
      <w:r w:rsidRPr="00CC69D0">
        <w:rPr>
          <w:rFonts w:eastAsia="Times New Roman" w:cs="Times New Roman"/>
          <w:b/>
          <w:bCs/>
          <w:sz w:val="24"/>
          <w:szCs w:val="26"/>
          <w:vertAlign w:val="superscript"/>
        </w:rPr>
        <w:footnoteReference w:id="6"/>
      </w:r>
      <w:r w:rsidRPr="00CC69D0">
        <w:rPr>
          <w:rFonts w:eastAsia="Times New Roman" w:cs="Times New Roman"/>
          <w:b/>
          <w:bCs/>
          <w:sz w:val="24"/>
          <w:szCs w:val="26"/>
        </w:rPr>
        <w:t xml:space="preserve"> </w:t>
      </w:r>
    </w:p>
    <w:p w:rsidR="00CE47A8" w:rsidRPr="00CC69D0" w:rsidRDefault="00CE47A8" w:rsidP="00CE47A8">
      <w:pPr>
        <w:spacing w:before="115" w:after="0" w:line="240" w:lineRule="auto"/>
        <w:jc w:val="both"/>
        <w:rPr>
          <w:rFonts w:eastAsia="Times New Roman" w:cs="Times New Roman"/>
        </w:rPr>
      </w:pPr>
      <w:r w:rsidRPr="00CC69D0">
        <w:rPr>
          <w:rFonts w:eastAsia="Times New Roman" w:cs="Times New Roman"/>
        </w:rPr>
        <w:t xml:space="preserve">It is anticipated that all electoral support initiatives will be planned, resourced, coordinated and implemented under an Electoral </w:t>
      </w:r>
      <w:r w:rsidRPr="00CC69D0">
        <w:rPr>
          <w:rFonts w:eastAsia="+mn-ea" w:cs="+mn-cs"/>
          <w:bCs/>
          <w:kern w:val="24"/>
        </w:rPr>
        <w:t>Basket Fund (EBF)</w:t>
      </w:r>
      <w:r w:rsidRPr="00CC69D0">
        <w:rPr>
          <w:rFonts w:eastAsia="Times New Roman" w:cs="Times New Roman"/>
        </w:rPr>
        <w:t xml:space="preserve">. The key governance and coordination structures of the Fund are as follows:  </w:t>
      </w:r>
    </w:p>
    <w:p w:rsidR="00CE47A8" w:rsidRPr="00CC69D0" w:rsidRDefault="00CE47A8" w:rsidP="00CE47A8">
      <w:pPr>
        <w:spacing w:before="115"/>
        <w:jc w:val="both"/>
        <w:rPr>
          <w:rFonts w:eastAsia="Times New Roman" w:cs="Times New Roman"/>
        </w:rPr>
      </w:pPr>
      <w:r w:rsidRPr="00CC69D0">
        <w:rPr>
          <w:rFonts w:eastAsia="+mn-ea" w:cs="+mn-cs"/>
          <w:bCs/>
          <w:kern w:val="24"/>
          <w:lang w:val="en-GB"/>
        </w:rPr>
        <w:t>Subject to the NAM recommendations, and the approval of the GRSS,</w:t>
      </w:r>
      <w:r w:rsidRPr="00CC69D0">
        <w:rPr>
          <w:rFonts w:eastAsia="+mn-ea" w:cs="+mn-cs"/>
          <w:bCs/>
          <w:kern w:val="24"/>
        </w:rPr>
        <w:t xml:space="preserve"> an Elections Basket Fund Steering Committee (EBFSC) (or Project Board) </w:t>
      </w:r>
      <w:r w:rsidRPr="00CC69D0">
        <w:rPr>
          <w:rFonts w:eastAsia="Times New Roman" w:cs="Calibri"/>
        </w:rPr>
        <w:t>has the overall authority for policy and decision-making on the planning and approval of electoral support provided under the Fund. This includes the setup and initiation of the Fund as a DIM Project, as well as its strategic direction, review and eventual closure. The EBFSC will be co-chaired by the NEC and UNMISS. While all contributing donors will be members of the E</w:t>
      </w:r>
      <w:r w:rsidRPr="00CC69D0">
        <w:rPr>
          <w:rFonts w:eastAsia="+mn-ea" w:cs="+mn-cs"/>
          <w:bCs/>
          <w:kern w:val="24"/>
        </w:rPr>
        <w:t>BFSC</w:t>
      </w:r>
      <w:r w:rsidRPr="00CC69D0">
        <w:rPr>
          <w:rFonts w:eastAsia="Times New Roman" w:cs="Calibri"/>
        </w:rPr>
        <w:t>, other partners or stakeholders supporting the electoral process will have an observer status. It is proposed that that the E</w:t>
      </w:r>
      <w:r w:rsidRPr="00CC69D0">
        <w:rPr>
          <w:rFonts w:eastAsia="+mn-ea" w:cs="+mn-cs"/>
          <w:bCs/>
          <w:kern w:val="24"/>
        </w:rPr>
        <w:t>BFSC</w:t>
      </w:r>
      <w:r w:rsidRPr="00CC69D0">
        <w:rPr>
          <w:rFonts w:eastAsia="+mn-ea" w:cs="+mn-cs"/>
          <w:b/>
          <w:bCs/>
          <w:kern w:val="24"/>
        </w:rPr>
        <w:t xml:space="preserve"> </w:t>
      </w:r>
      <w:r w:rsidRPr="00CC69D0">
        <w:rPr>
          <w:rFonts w:eastAsia="+mn-ea" w:cs="+mn-cs"/>
          <w:bCs/>
          <w:kern w:val="24"/>
        </w:rPr>
        <w:t>meets every six weeks</w:t>
      </w:r>
      <w:r w:rsidRPr="00CC69D0">
        <w:rPr>
          <w:rFonts w:eastAsia="+mn-ea" w:cs="+mn-cs"/>
          <w:b/>
          <w:bCs/>
          <w:kern w:val="24"/>
        </w:rPr>
        <w:t xml:space="preserve">. </w:t>
      </w:r>
    </w:p>
    <w:p w:rsidR="00CE47A8" w:rsidRPr="00CC69D0" w:rsidRDefault="00CE47A8" w:rsidP="00CE47A8">
      <w:pPr>
        <w:spacing w:before="115" w:after="0" w:line="240" w:lineRule="auto"/>
        <w:contextualSpacing/>
        <w:jc w:val="both"/>
        <w:rPr>
          <w:rFonts w:eastAsia="Times New Roman" w:cs="Times New Roman"/>
        </w:rPr>
      </w:pPr>
      <w:r w:rsidRPr="00CC69D0">
        <w:rPr>
          <w:rFonts w:eastAsia="Times New Roman" w:cs="Times New Roman"/>
        </w:rPr>
        <w:t>In the initiation phase, a Project Initiation Steering Committee (PISC) will be established.  The terms of reference and scope of this Steering Committee will be limited to the decision-making on the planning and approval of electoral support provided under the project initiation phase. It is proposed the Project Initiation Steering Committee (PISC) meet on a bi-weekly basis and/or as required.</w:t>
      </w:r>
    </w:p>
    <w:p w:rsidR="00CE47A8" w:rsidRPr="00CC69D0" w:rsidRDefault="00CE47A8" w:rsidP="00CE47A8">
      <w:pPr>
        <w:spacing w:before="115"/>
        <w:jc w:val="both"/>
        <w:rPr>
          <w:rFonts w:eastAsia="Times New Roman" w:cs="Times New Roman"/>
        </w:rPr>
      </w:pPr>
      <w:r w:rsidRPr="00CC69D0">
        <w:rPr>
          <w:rFonts w:eastAsia="+mn-ea" w:cs="+mn-cs"/>
          <w:bCs/>
          <w:kern w:val="24"/>
          <w:lang w:val="en-GB"/>
        </w:rPr>
        <w:t>Subject to the NAM recommendations, and the approval of the GRSS an Elections Technical Working Group</w:t>
      </w:r>
      <w:r w:rsidRPr="00CC69D0">
        <w:rPr>
          <w:rFonts w:eastAsia="+mn-ea" w:cs="+mn-cs"/>
          <w:b/>
          <w:bCs/>
          <w:kern w:val="24"/>
          <w:lang w:val="en-GB"/>
        </w:rPr>
        <w:t xml:space="preserve"> (TWG) </w:t>
      </w:r>
      <w:r w:rsidRPr="00CC69D0">
        <w:rPr>
          <w:rFonts w:eastAsia="Times New Roman" w:cs="Calibri"/>
        </w:rPr>
        <w:t xml:space="preserve">will be established and it will be responsible for coordination, planning and review of electoral support, and providing technical advice and recommendations to inform policy and decision-making by the </w:t>
      </w:r>
      <w:r w:rsidRPr="00CC69D0">
        <w:rPr>
          <w:rFonts w:eastAsia="+mn-ea" w:cs="+mn-cs"/>
          <w:bCs/>
          <w:kern w:val="24"/>
        </w:rPr>
        <w:t>BFSC.</w:t>
      </w:r>
      <w:r w:rsidRPr="00CC69D0">
        <w:rPr>
          <w:rFonts w:eastAsia="Times New Roman" w:cs="Calibri"/>
        </w:rPr>
        <w:t xml:space="preserve"> </w:t>
      </w:r>
      <w:r w:rsidRPr="00CC69D0">
        <w:rPr>
          <w:rFonts w:eastAsia="+mn-ea" w:cs="+mn-cs"/>
          <w:bCs/>
          <w:kern w:val="24"/>
          <w:lang w:val="en-GB"/>
        </w:rPr>
        <w:t>TWG</w:t>
      </w:r>
      <w:r w:rsidRPr="00CC69D0">
        <w:rPr>
          <w:rFonts w:eastAsia="Calibri" w:cs="Calibri"/>
          <w:lang w:val="en-GB"/>
        </w:rPr>
        <w:t xml:space="preserve"> will be </w:t>
      </w:r>
      <w:r w:rsidRPr="00CC69D0">
        <w:rPr>
          <w:rFonts w:eastAsia="Calibri" w:cs="Calibri"/>
        </w:rPr>
        <w:t xml:space="preserve">composed of representatives from the NEC, UNMISS, UNDP and donors and agencies providing technical assistance to the electoral process. </w:t>
      </w:r>
      <w:r w:rsidRPr="00CC69D0">
        <w:rPr>
          <w:rFonts w:eastAsia="Times New Roman" w:cs="Calibri"/>
        </w:rPr>
        <w:t xml:space="preserve">The </w:t>
      </w:r>
      <w:r w:rsidRPr="00CC69D0">
        <w:rPr>
          <w:rFonts w:eastAsia="+mn-ea" w:cs="+mn-cs"/>
          <w:bCs/>
          <w:kern w:val="24"/>
          <w:lang w:val="en-GB"/>
        </w:rPr>
        <w:t>TWG</w:t>
      </w:r>
      <w:r w:rsidRPr="00CC69D0">
        <w:rPr>
          <w:rFonts w:eastAsia="Times New Roman" w:cs="Calibri"/>
        </w:rPr>
        <w:t xml:space="preserve"> will be co-chaired by NEC and </w:t>
      </w:r>
      <w:r w:rsidRPr="00CC69D0">
        <w:rPr>
          <w:rFonts w:eastAsia="Calibri" w:cs="Calibri"/>
          <w:lang w:eastAsia="ja-JP"/>
        </w:rPr>
        <w:t>UNMISS Chief Electoral Advisor and/or UNDP Principal Senior Electoral Advisor</w:t>
      </w:r>
      <w:r w:rsidRPr="00CC69D0">
        <w:rPr>
          <w:rFonts w:eastAsia="Times New Roman" w:cs="Calibri"/>
        </w:rPr>
        <w:t xml:space="preserve">. </w:t>
      </w:r>
      <w:r w:rsidRPr="00CC69D0">
        <w:rPr>
          <w:rFonts w:eastAsia="Calibri" w:cs="Calibri"/>
        </w:rPr>
        <w:t>I</w:t>
      </w:r>
      <w:r w:rsidRPr="00CC69D0">
        <w:rPr>
          <w:rFonts w:eastAsia="Times New Roman" w:cs="Calibri"/>
        </w:rPr>
        <w:t xml:space="preserve">t is proposed that the </w:t>
      </w:r>
      <w:r w:rsidRPr="00CC69D0">
        <w:rPr>
          <w:rFonts w:eastAsia="+mn-ea" w:cs="+mn-cs"/>
          <w:bCs/>
          <w:kern w:val="24"/>
          <w:lang w:val="en-GB"/>
        </w:rPr>
        <w:t>TWG</w:t>
      </w:r>
      <w:r w:rsidRPr="00CC69D0">
        <w:rPr>
          <w:rFonts w:eastAsia="Calibri" w:cs="Calibri"/>
        </w:rPr>
        <w:t xml:space="preserve"> meets at least fortnightly.</w:t>
      </w:r>
      <w:r w:rsidRPr="00CC69D0">
        <w:rPr>
          <w:rFonts w:eastAsia="Times New Roman" w:cs="Times New Roman"/>
        </w:rPr>
        <w:t xml:space="preserve"> More frequent meetings will be convened if deemed appropriate by the co-chairs of the</w:t>
      </w:r>
      <w:r w:rsidRPr="00CC69D0">
        <w:rPr>
          <w:rFonts w:eastAsia="+mn-ea" w:cs="+mn-cs"/>
          <w:bCs/>
          <w:kern w:val="24"/>
          <w:lang w:val="en-GB"/>
        </w:rPr>
        <w:t xml:space="preserve"> TWG</w:t>
      </w:r>
      <w:r w:rsidRPr="00CC69D0">
        <w:rPr>
          <w:rFonts w:eastAsia="Times New Roman" w:cs="Times New Roman"/>
        </w:rPr>
        <w:t>.</w:t>
      </w:r>
    </w:p>
    <w:p w:rsidR="00CE47A8" w:rsidRPr="00CC69D0" w:rsidRDefault="00CE47A8" w:rsidP="00F51B86">
      <w:pPr>
        <w:spacing w:before="115" w:after="0" w:line="240" w:lineRule="auto"/>
        <w:contextualSpacing/>
        <w:jc w:val="both"/>
        <w:rPr>
          <w:rFonts w:eastAsia="+mn-ea" w:cs="+mn-cs"/>
          <w:bCs/>
          <w:kern w:val="24"/>
        </w:rPr>
      </w:pPr>
      <w:r w:rsidRPr="00CC69D0">
        <w:rPr>
          <w:rFonts w:eastAsia="+mn-ea" w:cs="+mn-cs"/>
          <w:bCs/>
          <w:kern w:val="24"/>
        </w:rPr>
        <w:t>In the initiation phase, a technical working group may be established and terms of reference defined at the initiation of the Steering Committee. The terms of reference and scope of this TWG will be limited to providing technical advice and recommendations of electoral support provided under the project initiation phase.</w:t>
      </w:r>
    </w:p>
    <w:p w:rsidR="00F51B86" w:rsidRPr="00CC69D0" w:rsidRDefault="00F51B86" w:rsidP="00CE47A8">
      <w:pPr>
        <w:spacing w:before="115"/>
        <w:jc w:val="both"/>
        <w:rPr>
          <w:rFonts w:eastAsia="+mn-ea" w:cs="+mn-cs"/>
          <w:bCs/>
          <w:kern w:val="24"/>
          <w:lang w:val="en-GB"/>
        </w:rPr>
      </w:pPr>
    </w:p>
    <w:p w:rsidR="00CE47A8" w:rsidRPr="00CC69D0" w:rsidRDefault="00CE47A8" w:rsidP="00CE47A8">
      <w:pPr>
        <w:spacing w:before="115"/>
        <w:jc w:val="both"/>
        <w:rPr>
          <w:rFonts w:eastAsia="+mn-ea" w:cs="+mn-cs"/>
          <w:bCs/>
          <w:kern w:val="24"/>
        </w:rPr>
      </w:pPr>
      <w:r w:rsidRPr="00CC69D0">
        <w:rPr>
          <w:rFonts w:eastAsia="+mn-ea" w:cs="+mn-cs"/>
          <w:bCs/>
          <w:kern w:val="24"/>
          <w:lang w:val="en-GB"/>
        </w:rPr>
        <w:t xml:space="preserve">Subject to the NAM recommendations, and the approval of the GRSS, the United Nations Integrated Team for Elections (UNITE) Project Management Unit (PMU) will be established within the NEC. The PMU will administer, manage and monitor the implementation of electoral support in line with the decision of the </w:t>
      </w:r>
      <w:r w:rsidRPr="00CC69D0">
        <w:rPr>
          <w:rFonts w:eastAsia="+mn-ea" w:cs="+mn-cs"/>
          <w:bCs/>
          <w:kern w:val="24"/>
        </w:rPr>
        <w:t>BFSC</w:t>
      </w:r>
      <w:r w:rsidRPr="00CC69D0">
        <w:rPr>
          <w:rFonts w:eastAsia="+mn-ea" w:cs="+mn-cs"/>
          <w:bCs/>
          <w:kern w:val="24"/>
          <w:lang w:val="en-GB"/>
        </w:rPr>
        <w:t xml:space="preserve">. The PMU will be responsible for the day-to-day running of the project and will serve as Secretariat to the </w:t>
      </w:r>
      <w:r w:rsidRPr="00CC69D0">
        <w:rPr>
          <w:rFonts w:eastAsia="+mn-ea" w:cs="+mn-cs"/>
          <w:bCs/>
          <w:kern w:val="24"/>
        </w:rPr>
        <w:t xml:space="preserve">BFSC.  The PMU will submit quarterly narrative and financial reports to the BFSC. All transactions by the PMU will be overseen and quality assured by a dedicated </w:t>
      </w:r>
      <w:r w:rsidRPr="00CC69D0">
        <w:rPr>
          <w:rFonts w:eastAsia="+mn-ea" w:cs="+mn-cs"/>
          <w:bCs/>
          <w:kern w:val="24"/>
          <w:lang w:val="en-GB"/>
        </w:rPr>
        <w:t>programme</w:t>
      </w:r>
      <w:r w:rsidRPr="00CC69D0">
        <w:rPr>
          <w:rFonts w:eastAsia="+mn-ea" w:cs="+mn-cs"/>
          <w:bCs/>
          <w:kern w:val="24"/>
        </w:rPr>
        <w:t xml:space="preserve"> team under UNDP’s Democratic Governance and Stabilization Unit.</w:t>
      </w:r>
    </w:p>
    <w:p w:rsidR="00CE47A8" w:rsidRPr="00CC69D0" w:rsidRDefault="00CE47A8" w:rsidP="00F51B86">
      <w:pPr>
        <w:autoSpaceDE w:val="0"/>
        <w:autoSpaceDN w:val="0"/>
        <w:adjustRightInd w:val="0"/>
        <w:spacing w:after="0"/>
        <w:jc w:val="both"/>
        <w:rPr>
          <w:rFonts w:cs="Arial"/>
          <w:sz w:val="18"/>
          <w:szCs w:val="18"/>
        </w:rPr>
      </w:pPr>
      <w:r w:rsidRPr="00CC69D0">
        <w:rPr>
          <w:rFonts w:eastAsia="+mn-ea" w:cs="+mn-cs"/>
          <w:bCs/>
          <w:kern w:val="24"/>
          <w:lang w:val="en-GB"/>
        </w:rPr>
        <w:t>In the initiation phase, a key deliverable of the project is to establish the UNITE Electoral Support Team. The terms of reference for key personnel will be based on the recommendations of the NAM report.</w:t>
      </w:r>
    </w:p>
    <w:p w:rsidR="00CE47A8" w:rsidRPr="00CC69D0" w:rsidRDefault="00CE47A8" w:rsidP="00406621">
      <w:pPr>
        <w:spacing w:after="120"/>
        <w:jc w:val="both"/>
        <w:rPr>
          <w:rFonts w:cs="Calibri"/>
          <w:b/>
          <w:szCs w:val="18"/>
          <w:highlight w:val="yellow"/>
        </w:rPr>
      </w:pPr>
    </w:p>
    <w:p w:rsidR="00F51B86" w:rsidRPr="00CC69D0" w:rsidRDefault="00F51B86" w:rsidP="00F51B86">
      <w:pPr>
        <w:keepNext/>
        <w:keepLines/>
        <w:spacing w:before="200" w:after="0" w:line="240" w:lineRule="auto"/>
        <w:outlineLvl w:val="1"/>
        <w:rPr>
          <w:rFonts w:eastAsia="Times New Roman" w:cs="Times New Roman"/>
          <w:b/>
          <w:bCs/>
          <w:sz w:val="24"/>
          <w:szCs w:val="26"/>
        </w:rPr>
      </w:pPr>
      <w:r w:rsidRPr="00CC69D0">
        <w:rPr>
          <w:rFonts w:eastAsia="Times New Roman" w:cs="Times New Roman"/>
          <w:b/>
          <w:bCs/>
          <w:sz w:val="24"/>
          <w:szCs w:val="26"/>
        </w:rPr>
        <w:t>Funding Mechanism</w:t>
      </w:r>
      <w:r w:rsidRPr="00CC69D0">
        <w:rPr>
          <w:rFonts w:eastAsia="Times New Roman" w:cs="Times New Roman"/>
          <w:b/>
          <w:bCs/>
          <w:sz w:val="24"/>
          <w:szCs w:val="26"/>
        </w:rPr>
        <w:tab/>
      </w:r>
    </w:p>
    <w:p w:rsidR="00F51B86" w:rsidRPr="00CC69D0" w:rsidRDefault="00F51B86" w:rsidP="00F51B86">
      <w:pPr>
        <w:spacing w:after="0" w:line="240" w:lineRule="auto"/>
        <w:rPr>
          <w:rFonts w:eastAsia="Times New Roman" w:cs="Times New Roman"/>
          <w:sz w:val="24"/>
          <w:szCs w:val="24"/>
        </w:rPr>
      </w:pPr>
    </w:p>
    <w:p w:rsidR="00F51B86" w:rsidRPr="00CC69D0" w:rsidRDefault="00F51B86" w:rsidP="00F51B86">
      <w:pPr>
        <w:autoSpaceDE w:val="0"/>
        <w:autoSpaceDN w:val="0"/>
        <w:adjustRightInd w:val="0"/>
        <w:spacing w:after="0" w:line="240" w:lineRule="auto"/>
        <w:jc w:val="both"/>
        <w:rPr>
          <w:rFonts w:eastAsia="Calibri" w:cs="Times New Roman"/>
          <w:color w:val="000000"/>
        </w:rPr>
      </w:pPr>
      <w:r w:rsidRPr="00CC69D0">
        <w:rPr>
          <w:rFonts w:eastAsia="Calibri" w:cs="Times New Roman"/>
          <w:lang w:val="en-GB"/>
        </w:rPr>
        <w:t xml:space="preserve">An </w:t>
      </w:r>
      <w:r w:rsidRPr="00CC69D0">
        <w:rPr>
          <w:rFonts w:eastAsia="+mn-ea" w:cs="+mn-cs"/>
          <w:b/>
          <w:bCs/>
          <w:kern w:val="24"/>
          <w:lang w:val="en-GB"/>
        </w:rPr>
        <w:t>Elections Basket Fund</w:t>
      </w:r>
      <w:r w:rsidRPr="00CC69D0">
        <w:rPr>
          <w:rFonts w:eastAsia="+mn-ea" w:cs="+mn-cs"/>
          <w:b/>
          <w:bCs/>
          <w:kern w:val="24"/>
          <w:vertAlign w:val="superscript"/>
          <w:lang w:val="en-GB"/>
        </w:rPr>
        <w:footnoteReference w:id="7"/>
      </w:r>
      <w:r w:rsidRPr="00CC69D0">
        <w:rPr>
          <w:rFonts w:eastAsia="+mn-ea" w:cs="+mn-cs"/>
          <w:b/>
          <w:bCs/>
          <w:kern w:val="24"/>
          <w:lang w:val="en-GB"/>
        </w:rPr>
        <w:t xml:space="preserve"> </w:t>
      </w:r>
      <w:r w:rsidRPr="00CC69D0">
        <w:rPr>
          <w:rFonts w:eastAsia="Calibri" w:cs="Times New Roman"/>
        </w:rPr>
        <w:t xml:space="preserve">arrangement is a mechanism for pooling, planning and programming </w:t>
      </w:r>
      <w:r w:rsidRPr="00CC69D0">
        <w:rPr>
          <w:rFonts w:eastAsia="Calibri" w:cs="Times New Roman"/>
          <w:lang w:val="en-GB"/>
        </w:rPr>
        <w:t>resources to efficiently and effectively deliver electoral support, while ensuring policy coherence and programmatic alignment, harmonization and coordination between the National Elections Commission (NEC) and its development partners.</w:t>
      </w:r>
      <w:r w:rsidRPr="00CC69D0">
        <w:rPr>
          <w:rFonts w:eastAsia="Calibri" w:cs="Times New Roman"/>
        </w:rPr>
        <w:t xml:space="preserve"> UNDP would serve as </w:t>
      </w:r>
      <w:r w:rsidRPr="00CC69D0">
        <w:rPr>
          <w:rFonts w:eastAsia="Calibri" w:cs="Times New Roman"/>
        </w:rPr>
        <w:lastRenderedPageBreak/>
        <w:t xml:space="preserve">the Responsible Party for managing the execution of the Fund, in line with its rules and regulations on Direct Implementation (DIM), under the overall authority and guidance of the </w:t>
      </w:r>
      <w:r w:rsidRPr="00CC69D0">
        <w:rPr>
          <w:rFonts w:eastAsia="+mn-ea" w:cs="+mn-cs"/>
          <w:bCs/>
          <w:kern w:val="24"/>
          <w:lang w:val="en-GB"/>
        </w:rPr>
        <w:t xml:space="preserve">a </w:t>
      </w:r>
      <w:r w:rsidRPr="00CC69D0">
        <w:rPr>
          <w:rFonts w:eastAsia="+mn-ea" w:cs="+mn-cs"/>
          <w:b/>
          <w:bCs/>
          <w:kern w:val="24"/>
          <w:lang w:val="en-GB"/>
        </w:rPr>
        <w:t xml:space="preserve">Basket Fund Steering Committee (BFSC) </w:t>
      </w:r>
      <w:r w:rsidRPr="00CC69D0">
        <w:rPr>
          <w:rFonts w:eastAsia="Calibri" w:cs="Times New Roman"/>
        </w:rPr>
        <w:t>that serves as the Project Board. The DIM modality provides flexibility on the implementation and monitoring of electoral support initiatives through a variety of strategic partnerships, including Government, NGOs, CBOs, UN agencies and the Private Sector. It further provides a common forum for policy dialogue on elections between the NEC, development partners and other relevant stakeho</w:t>
      </w:r>
      <w:r w:rsidRPr="00CC69D0">
        <w:rPr>
          <w:rFonts w:eastAsia="Calibri" w:cs="Times New Roman"/>
          <w:color w:val="000000"/>
        </w:rPr>
        <w:t>lders.</w:t>
      </w:r>
    </w:p>
    <w:p w:rsidR="00F51B86" w:rsidRPr="00CC69D0" w:rsidRDefault="00F51B86" w:rsidP="00F51B86">
      <w:pPr>
        <w:autoSpaceDE w:val="0"/>
        <w:autoSpaceDN w:val="0"/>
        <w:adjustRightInd w:val="0"/>
        <w:spacing w:after="0"/>
        <w:ind w:left="1422"/>
        <w:rPr>
          <w:rFonts w:cs="Arial"/>
          <w:b/>
          <w:sz w:val="18"/>
          <w:szCs w:val="18"/>
        </w:rPr>
      </w:pPr>
    </w:p>
    <w:p w:rsidR="00406621" w:rsidRPr="00CC69D0" w:rsidRDefault="00406621" w:rsidP="00406621">
      <w:pPr>
        <w:jc w:val="both"/>
        <w:rPr>
          <w:rFonts w:cs="Calibri"/>
          <w:b/>
          <w:szCs w:val="18"/>
        </w:rPr>
      </w:pPr>
      <w:r w:rsidRPr="00CC69D0">
        <w:rPr>
          <w:rFonts w:cs="Calibri"/>
          <w:b/>
          <w:szCs w:val="18"/>
        </w:rPr>
        <w:t>Donors</w:t>
      </w:r>
    </w:p>
    <w:p w:rsidR="00406621" w:rsidRPr="00CC69D0" w:rsidRDefault="00406621" w:rsidP="00406621">
      <w:pPr>
        <w:spacing w:after="0"/>
        <w:jc w:val="both"/>
        <w:rPr>
          <w:rFonts w:cs="Calibri"/>
          <w:szCs w:val="18"/>
        </w:rPr>
      </w:pPr>
      <w:r w:rsidRPr="00CC69D0">
        <w:rPr>
          <w:rFonts w:cs="Calibri"/>
          <w:szCs w:val="18"/>
        </w:rPr>
        <w:t xml:space="preserve">Besides providing the funding needed for activity implementation, the donors will provide general oversight through counterpart visits. Donor representatives will also be invited to accompany project staff on field visits where possible. </w:t>
      </w:r>
    </w:p>
    <w:p w:rsidR="00406621" w:rsidRPr="00CC69D0" w:rsidRDefault="00406621" w:rsidP="00406621">
      <w:pPr>
        <w:spacing w:after="0"/>
        <w:jc w:val="both"/>
        <w:rPr>
          <w:rFonts w:cs="Calibri"/>
          <w:szCs w:val="18"/>
        </w:rPr>
      </w:pPr>
    </w:p>
    <w:p w:rsidR="00406621" w:rsidRPr="00CC69D0" w:rsidRDefault="00406621" w:rsidP="00406621">
      <w:pPr>
        <w:jc w:val="both"/>
        <w:rPr>
          <w:rFonts w:cs="Calibri"/>
          <w:b/>
          <w:szCs w:val="18"/>
        </w:rPr>
      </w:pPr>
      <w:r w:rsidRPr="00CC69D0">
        <w:rPr>
          <w:rFonts w:cs="Calibri"/>
          <w:b/>
          <w:szCs w:val="18"/>
        </w:rPr>
        <w:t xml:space="preserve">Collaborative arrangements with related projects </w:t>
      </w:r>
    </w:p>
    <w:p w:rsidR="00406621" w:rsidRPr="00CC69D0" w:rsidRDefault="00406621" w:rsidP="00406621">
      <w:pPr>
        <w:spacing w:after="0"/>
        <w:jc w:val="both"/>
        <w:rPr>
          <w:rFonts w:cs="Calibri"/>
          <w:szCs w:val="18"/>
        </w:rPr>
      </w:pPr>
      <w:r w:rsidRPr="00CC69D0">
        <w:rPr>
          <w:rFonts w:cs="Calibri"/>
          <w:szCs w:val="18"/>
        </w:rPr>
        <w:t>The project scope relates to the work being done by UNDP</w:t>
      </w:r>
      <w:r w:rsidR="00F51B86" w:rsidRPr="00CC69D0">
        <w:rPr>
          <w:rFonts w:cs="Calibri"/>
          <w:szCs w:val="18"/>
        </w:rPr>
        <w:t xml:space="preserve"> </w:t>
      </w:r>
      <w:r w:rsidRPr="00CC69D0">
        <w:rPr>
          <w:rFonts w:cs="Calibri"/>
          <w:szCs w:val="18"/>
        </w:rPr>
        <w:t>Support to Public Administration, Support to Access to Ju</w:t>
      </w:r>
      <w:r w:rsidR="00F51B86" w:rsidRPr="00CC69D0">
        <w:rPr>
          <w:rFonts w:cs="Calibri"/>
          <w:szCs w:val="18"/>
        </w:rPr>
        <w:t xml:space="preserve">stice and Rule of Law and Community Security and Arms Control (CSAC) </w:t>
      </w:r>
      <w:r w:rsidR="00F51B86" w:rsidRPr="00CC69D0">
        <w:rPr>
          <w:rFonts w:cs="Calibri"/>
          <w:szCs w:val="18"/>
          <w:lang w:val="en-GB"/>
        </w:rPr>
        <w:t>Programme</w:t>
      </w:r>
      <w:r w:rsidR="00531450" w:rsidRPr="00CC69D0">
        <w:rPr>
          <w:rFonts w:cs="Calibri"/>
          <w:szCs w:val="18"/>
          <w:lang w:val="en-GB"/>
        </w:rPr>
        <w:t>s</w:t>
      </w:r>
      <w:r w:rsidR="00F51B86" w:rsidRPr="00CC69D0">
        <w:rPr>
          <w:rFonts w:cs="Calibri"/>
          <w:szCs w:val="18"/>
          <w:lang w:val="en-GB"/>
        </w:rPr>
        <w:t xml:space="preserve">. </w:t>
      </w:r>
      <w:r w:rsidRPr="00CC69D0">
        <w:rPr>
          <w:rFonts w:cs="Calibri"/>
          <w:szCs w:val="18"/>
        </w:rPr>
        <w:t xml:space="preserve">Similarly, the Project will collaborate with UNMISS </w:t>
      </w:r>
      <w:r w:rsidR="00531450" w:rsidRPr="00CC69D0">
        <w:rPr>
          <w:rFonts w:cs="Calibri"/>
          <w:szCs w:val="18"/>
          <w:lang w:val="en-GB"/>
        </w:rPr>
        <w:t>divisions</w:t>
      </w:r>
      <w:r w:rsidRPr="00CC69D0">
        <w:rPr>
          <w:rFonts w:cs="Calibri"/>
          <w:szCs w:val="18"/>
        </w:rPr>
        <w:t xml:space="preserve"> such as Rule of Law, Political Affairs and Civil Affairs. Reports will be shared with the management of these </w:t>
      </w:r>
      <w:r w:rsidRPr="00CC69D0">
        <w:rPr>
          <w:rFonts w:cs="Calibri"/>
          <w:szCs w:val="18"/>
          <w:lang w:val="en-GB"/>
        </w:rPr>
        <w:t>programmes</w:t>
      </w:r>
      <w:r w:rsidRPr="00CC69D0">
        <w:rPr>
          <w:rFonts w:cs="Calibri"/>
          <w:szCs w:val="18"/>
        </w:rPr>
        <w:t>/</w:t>
      </w:r>
      <w:r w:rsidR="00531450" w:rsidRPr="00CC69D0">
        <w:rPr>
          <w:rFonts w:cs="Calibri"/>
          <w:szCs w:val="18"/>
        </w:rPr>
        <w:t>divisions</w:t>
      </w:r>
      <w:r w:rsidRPr="00CC69D0">
        <w:rPr>
          <w:rFonts w:cs="Calibri"/>
          <w:szCs w:val="18"/>
        </w:rPr>
        <w:t xml:space="preserve"> to ensure that they are kept up-to-date with the progress and challenges in these areas. The project management of related projects will also be invited as observers to the project, as well as undertake joint field trips to the states where possible to ensure coordination and synergy in project implementation. </w:t>
      </w:r>
    </w:p>
    <w:p w:rsidR="00406621" w:rsidRPr="00CC69D0" w:rsidRDefault="00406621" w:rsidP="00406621">
      <w:pPr>
        <w:spacing w:after="0"/>
        <w:jc w:val="both"/>
        <w:rPr>
          <w:rFonts w:cs="Calibri"/>
          <w:szCs w:val="18"/>
        </w:rPr>
      </w:pPr>
    </w:p>
    <w:p w:rsidR="00406621" w:rsidRPr="00CC69D0" w:rsidRDefault="00406621" w:rsidP="00406621">
      <w:pPr>
        <w:jc w:val="both"/>
        <w:rPr>
          <w:rFonts w:cs="Calibri"/>
          <w:b/>
          <w:szCs w:val="18"/>
        </w:rPr>
      </w:pPr>
      <w:r w:rsidRPr="00CC69D0">
        <w:rPr>
          <w:rFonts w:cs="Calibri"/>
          <w:b/>
          <w:szCs w:val="18"/>
        </w:rPr>
        <w:t>Audit Arrangement</w:t>
      </w:r>
    </w:p>
    <w:p w:rsidR="00406621" w:rsidRPr="00CC69D0" w:rsidRDefault="00406621" w:rsidP="00406621">
      <w:pPr>
        <w:jc w:val="both"/>
        <w:rPr>
          <w:rFonts w:cs="Calibri"/>
          <w:szCs w:val="18"/>
        </w:rPr>
      </w:pPr>
      <w:r w:rsidRPr="00CC69D0">
        <w:rPr>
          <w:rFonts w:cs="Calibri"/>
          <w:szCs w:val="18"/>
        </w:rPr>
        <w:t>Project accounts will follow standard UNDP Procedures. For funds that will be transferred to implementing partners through Letters of Agreements (LOA), auditing will follow the normal procedures required of those IP organizations.</w:t>
      </w:r>
    </w:p>
    <w:p w:rsidR="00406621" w:rsidRPr="00CC69D0" w:rsidRDefault="00406621" w:rsidP="003B6990">
      <w:pPr>
        <w:autoSpaceDE w:val="0"/>
        <w:autoSpaceDN w:val="0"/>
        <w:adjustRightInd w:val="0"/>
        <w:spacing w:after="0"/>
        <w:ind w:left="1422"/>
        <w:rPr>
          <w:rFonts w:cs="Arial"/>
          <w:b/>
          <w:sz w:val="18"/>
          <w:szCs w:val="18"/>
        </w:rPr>
      </w:pPr>
    </w:p>
    <w:p w:rsidR="00406621" w:rsidRPr="00CC69D0" w:rsidRDefault="00406621" w:rsidP="003B6990">
      <w:pPr>
        <w:autoSpaceDE w:val="0"/>
        <w:autoSpaceDN w:val="0"/>
        <w:adjustRightInd w:val="0"/>
        <w:spacing w:after="0"/>
        <w:ind w:left="1422"/>
        <w:rPr>
          <w:rFonts w:cs="Arial"/>
          <w:b/>
          <w:sz w:val="18"/>
          <w:szCs w:val="18"/>
        </w:rPr>
      </w:pPr>
    </w:p>
    <w:p w:rsidR="00E201E7" w:rsidRPr="00CC69D0" w:rsidRDefault="00E201E7" w:rsidP="00727649">
      <w:pPr>
        <w:pStyle w:val="ListParagraph"/>
        <w:keepNext/>
        <w:numPr>
          <w:ilvl w:val="0"/>
          <w:numId w:val="8"/>
        </w:numPr>
        <w:suppressAutoHyphens/>
        <w:ind w:hanging="450"/>
        <w:jc w:val="both"/>
        <w:outlineLvl w:val="0"/>
        <w:rPr>
          <w:rFonts w:asciiTheme="minorHAnsi" w:hAnsiTheme="minorHAnsi" w:cs="Calibri"/>
          <w:b/>
          <w:smallCaps/>
          <w:spacing w:val="-2"/>
          <w:lang w:val="en-GB"/>
        </w:rPr>
      </w:pPr>
      <w:r w:rsidRPr="00CC69D0">
        <w:rPr>
          <w:rFonts w:asciiTheme="minorHAnsi" w:hAnsiTheme="minorHAnsi" w:cs="Calibri"/>
          <w:b/>
          <w:smallCaps/>
          <w:spacing w:val="-2"/>
          <w:lang w:val="en-GB"/>
        </w:rPr>
        <w:t xml:space="preserve">MONITORING FRAMEWORK AND EVALUATION </w:t>
      </w:r>
    </w:p>
    <w:p w:rsidR="00E201E7" w:rsidRPr="00CC69D0" w:rsidRDefault="00E201E7" w:rsidP="00C02F35">
      <w:pPr>
        <w:autoSpaceDE w:val="0"/>
        <w:autoSpaceDN w:val="0"/>
        <w:adjustRightInd w:val="0"/>
        <w:spacing w:after="0" w:line="240" w:lineRule="auto"/>
        <w:jc w:val="both"/>
        <w:rPr>
          <w:rFonts w:eastAsia="Calibri" w:cs="TTE25AF200t00"/>
          <w:sz w:val="21"/>
          <w:szCs w:val="21"/>
        </w:rPr>
      </w:pPr>
    </w:p>
    <w:p w:rsidR="00E201E7" w:rsidRPr="00CC69D0" w:rsidRDefault="00E201E7" w:rsidP="00F51B86">
      <w:pPr>
        <w:autoSpaceDE w:val="0"/>
        <w:autoSpaceDN w:val="0"/>
        <w:adjustRightInd w:val="0"/>
        <w:spacing w:after="0" w:line="240" w:lineRule="auto"/>
        <w:ind w:left="450"/>
        <w:jc w:val="both"/>
        <w:rPr>
          <w:rFonts w:eastAsia="Calibri" w:cs="Calibri"/>
          <w:szCs w:val="20"/>
        </w:rPr>
      </w:pPr>
      <w:r w:rsidRPr="00CC69D0">
        <w:rPr>
          <w:rFonts w:eastAsia="Calibri" w:cs="Calibri"/>
          <w:szCs w:val="20"/>
        </w:rPr>
        <w:t>In accordance with the Programme Policies and Procedures outline</w:t>
      </w:r>
      <w:r w:rsidR="00AA4237" w:rsidRPr="00CC69D0">
        <w:rPr>
          <w:rFonts w:eastAsia="Calibri" w:cs="Calibri"/>
          <w:szCs w:val="20"/>
        </w:rPr>
        <w:t>d</w:t>
      </w:r>
      <w:r w:rsidRPr="00CC69D0">
        <w:rPr>
          <w:rFonts w:eastAsia="Calibri" w:cs="Calibri"/>
          <w:szCs w:val="20"/>
        </w:rPr>
        <w:t xml:space="preserve"> in the UNDP user guide, the project will be monitored through the following: </w:t>
      </w:r>
    </w:p>
    <w:p w:rsidR="00E201E7" w:rsidRPr="00CC69D0" w:rsidRDefault="00E201E7" w:rsidP="00C02F35">
      <w:pPr>
        <w:autoSpaceDE w:val="0"/>
        <w:autoSpaceDN w:val="0"/>
        <w:adjustRightInd w:val="0"/>
        <w:spacing w:after="0" w:line="240" w:lineRule="auto"/>
        <w:ind w:left="720"/>
        <w:jc w:val="both"/>
        <w:rPr>
          <w:rFonts w:eastAsia="Calibri" w:cs="Calibri"/>
          <w:szCs w:val="20"/>
        </w:rPr>
      </w:pPr>
    </w:p>
    <w:p w:rsidR="00E201E7" w:rsidRPr="00CC69D0" w:rsidRDefault="00E201E7" w:rsidP="00C02F35">
      <w:pPr>
        <w:autoSpaceDE w:val="0"/>
        <w:autoSpaceDN w:val="0"/>
        <w:adjustRightInd w:val="0"/>
        <w:spacing w:after="0" w:line="240" w:lineRule="auto"/>
        <w:ind w:left="720"/>
        <w:jc w:val="both"/>
        <w:rPr>
          <w:rFonts w:eastAsia="Calibri" w:cs="Calibri"/>
          <w:b/>
          <w:szCs w:val="20"/>
          <w:u w:val="single"/>
        </w:rPr>
      </w:pPr>
      <w:r w:rsidRPr="00CC69D0">
        <w:rPr>
          <w:rFonts w:eastAsia="Calibri" w:cs="Calibri"/>
          <w:b/>
          <w:szCs w:val="20"/>
          <w:u w:val="single"/>
        </w:rPr>
        <w:t xml:space="preserve">Within Annual Cycle </w:t>
      </w:r>
    </w:p>
    <w:p w:rsidR="00E201E7" w:rsidRPr="00CC69D0" w:rsidRDefault="00E201E7" w:rsidP="00727649">
      <w:pPr>
        <w:numPr>
          <w:ilvl w:val="0"/>
          <w:numId w:val="2"/>
        </w:numPr>
        <w:autoSpaceDE w:val="0"/>
        <w:autoSpaceDN w:val="0"/>
        <w:adjustRightInd w:val="0"/>
        <w:spacing w:after="0" w:line="240" w:lineRule="auto"/>
        <w:ind w:left="1170" w:hanging="450"/>
        <w:jc w:val="both"/>
        <w:rPr>
          <w:rFonts w:eastAsia="Calibri" w:cs="Calibri"/>
          <w:szCs w:val="20"/>
        </w:rPr>
      </w:pPr>
      <w:r w:rsidRPr="00CC69D0">
        <w:rPr>
          <w:rFonts w:eastAsia="Calibri" w:cs="Calibri"/>
          <w:szCs w:val="20"/>
        </w:rPr>
        <w:t xml:space="preserve">On a quarterly basis, quality assessment shall record progress towards the completion of key results, based on quality criteria and methods captured in the Quality Management Table. </w:t>
      </w:r>
    </w:p>
    <w:p w:rsidR="00E201E7" w:rsidRPr="00CC69D0" w:rsidRDefault="00E201E7" w:rsidP="00727649">
      <w:pPr>
        <w:numPr>
          <w:ilvl w:val="0"/>
          <w:numId w:val="2"/>
        </w:numPr>
        <w:autoSpaceDE w:val="0"/>
        <w:autoSpaceDN w:val="0"/>
        <w:adjustRightInd w:val="0"/>
        <w:spacing w:after="0" w:line="240" w:lineRule="auto"/>
        <w:ind w:left="1170" w:hanging="450"/>
        <w:jc w:val="both"/>
        <w:rPr>
          <w:rFonts w:eastAsia="Calibri" w:cs="Calibri"/>
          <w:szCs w:val="20"/>
        </w:rPr>
      </w:pPr>
      <w:r w:rsidRPr="00CC69D0">
        <w:rPr>
          <w:rFonts w:eastAsia="Calibri" w:cs="Calibri"/>
          <w:szCs w:val="20"/>
        </w:rPr>
        <w:t>An Issue Log shall be activated in Atlas</w:t>
      </w:r>
      <w:r w:rsidR="00531450" w:rsidRPr="00CC69D0">
        <w:rPr>
          <w:rFonts w:eastAsia="Calibri" w:cs="Calibri"/>
          <w:szCs w:val="20"/>
        </w:rPr>
        <w:t>, maintained by the Finance Assistant</w:t>
      </w:r>
      <w:r w:rsidRPr="00CC69D0">
        <w:rPr>
          <w:rFonts w:eastAsia="Calibri" w:cs="Calibri"/>
          <w:szCs w:val="20"/>
        </w:rPr>
        <w:t xml:space="preserve"> and </w:t>
      </w:r>
      <w:r w:rsidR="00531450" w:rsidRPr="00CC69D0">
        <w:rPr>
          <w:rFonts w:eastAsia="Calibri" w:cs="Calibri"/>
          <w:szCs w:val="20"/>
        </w:rPr>
        <w:t>review</w:t>
      </w:r>
      <w:r w:rsidRPr="00CC69D0">
        <w:rPr>
          <w:rFonts w:eastAsia="Calibri" w:cs="Calibri"/>
          <w:szCs w:val="20"/>
        </w:rPr>
        <w:t xml:space="preserve">ed by the </w:t>
      </w:r>
      <w:r w:rsidR="00531450" w:rsidRPr="00CC69D0">
        <w:rPr>
          <w:rFonts w:eastAsia="Calibri" w:cs="Calibri"/>
          <w:szCs w:val="20"/>
        </w:rPr>
        <w:t>P</w:t>
      </w:r>
      <w:r w:rsidRPr="00CC69D0">
        <w:rPr>
          <w:rFonts w:eastAsia="Calibri" w:cs="Calibri"/>
          <w:szCs w:val="20"/>
        </w:rPr>
        <w:t xml:space="preserve">roject </w:t>
      </w:r>
      <w:r w:rsidR="00531450" w:rsidRPr="00CC69D0">
        <w:rPr>
          <w:rFonts w:eastAsia="Calibri" w:cs="Calibri"/>
          <w:szCs w:val="20"/>
        </w:rPr>
        <w:t>M</w:t>
      </w:r>
      <w:r w:rsidRPr="00CC69D0">
        <w:rPr>
          <w:rFonts w:eastAsia="Calibri" w:cs="Calibri"/>
          <w:szCs w:val="20"/>
        </w:rPr>
        <w:t>anager to facilitate tracking and resolution of potential problems or requests for change.</w:t>
      </w:r>
    </w:p>
    <w:p w:rsidR="00E201E7" w:rsidRPr="00CC69D0" w:rsidRDefault="00E201E7" w:rsidP="00727649">
      <w:pPr>
        <w:numPr>
          <w:ilvl w:val="0"/>
          <w:numId w:val="2"/>
        </w:numPr>
        <w:autoSpaceDE w:val="0"/>
        <w:autoSpaceDN w:val="0"/>
        <w:adjustRightInd w:val="0"/>
        <w:spacing w:after="0" w:line="240" w:lineRule="auto"/>
        <w:ind w:left="1170" w:hanging="450"/>
        <w:jc w:val="both"/>
        <w:rPr>
          <w:rFonts w:eastAsia="Calibri" w:cs="Calibri"/>
          <w:szCs w:val="20"/>
        </w:rPr>
      </w:pPr>
      <w:r w:rsidRPr="00CC69D0">
        <w:rPr>
          <w:rFonts w:eastAsia="Calibri" w:cs="Calibri"/>
          <w:szCs w:val="20"/>
        </w:rPr>
        <w:t>UNDP will conduct a risk analysis, after which a risk log shall be activated in Atlas and regularly updated by reviewing the external environment that may affect the project implementation.</w:t>
      </w:r>
    </w:p>
    <w:p w:rsidR="00E201E7" w:rsidRPr="00CC69D0" w:rsidRDefault="00E201E7" w:rsidP="00727649">
      <w:pPr>
        <w:numPr>
          <w:ilvl w:val="0"/>
          <w:numId w:val="2"/>
        </w:numPr>
        <w:autoSpaceDE w:val="0"/>
        <w:autoSpaceDN w:val="0"/>
        <w:adjustRightInd w:val="0"/>
        <w:spacing w:after="0" w:line="240" w:lineRule="auto"/>
        <w:ind w:left="1170" w:hanging="450"/>
        <w:jc w:val="both"/>
        <w:rPr>
          <w:rFonts w:eastAsia="Calibri" w:cs="Calibri"/>
          <w:szCs w:val="20"/>
        </w:rPr>
      </w:pPr>
      <w:r w:rsidRPr="00CC69D0">
        <w:rPr>
          <w:rFonts w:eastAsia="Calibri" w:cs="Calibri"/>
          <w:szCs w:val="20"/>
        </w:rPr>
        <w:t>Based on the above information recorded in Atlas, Project Progress Report (PPR) shall be submitted by the Project Man</w:t>
      </w:r>
      <w:r w:rsidR="00531450" w:rsidRPr="00CC69D0">
        <w:rPr>
          <w:rFonts w:eastAsia="Calibri" w:cs="Calibri"/>
          <w:szCs w:val="20"/>
        </w:rPr>
        <w:t>a</w:t>
      </w:r>
      <w:r w:rsidRPr="00CC69D0">
        <w:rPr>
          <w:rFonts w:eastAsia="Calibri" w:cs="Calibri"/>
          <w:szCs w:val="20"/>
        </w:rPr>
        <w:t xml:space="preserve">ger to the Project Board through Project Assurance, using the standard report format available in the Executive Snapshot. </w:t>
      </w:r>
    </w:p>
    <w:p w:rsidR="00E201E7" w:rsidRPr="00CC69D0" w:rsidRDefault="00E201E7" w:rsidP="00727649">
      <w:pPr>
        <w:numPr>
          <w:ilvl w:val="0"/>
          <w:numId w:val="2"/>
        </w:numPr>
        <w:autoSpaceDE w:val="0"/>
        <w:autoSpaceDN w:val="0"/>
        <w:adjustRightInd w:val="0"/>
        <w:spacing w:after="0" w:line="240" w:lineRule="auto"/>
        <w:ind w:left="1170" w:hanging="450"/>
        <w:jc w:val="both"/>
        <w:rPr>
          <w:rFonts w:eastAsia="Calibri" w:cs="Calibri"/>
          <w:szCs w:val="20"/>
        </w:rPr>
      </w:pPr>
      <w:r w:rsidRPr="00CC69D0">
        <w:rPr>
          <w:rFonts w:eastAsia="Calibri" w:cs="Calibri"/>
          <w:szCs w:val="20"/>
        </w:rPr>
        <w:t>A project Lesson Learnt Log shall be activated and regularly updated to ensure on-going learning and adoption within the organization and to facilitate the preparation of the Lessons Learned Report at the end of the project.</w:t>
      </w:r>
    </w:p>
    <w:p w:rsidR="00E201E7" w:rsidRPr="00CC69D0" w:rsidRDefault="00E201E7" w:rsidP="00727649">
      <w:pPr>
        <w:numPr>
          <w:ilvl w:val="0"/>
          <w:numId w:val="2"/>
        </w:numPr>
        <w:autoSpaceDE w:val="0"/>
        <w:autoSpaceDN w:val="0"/>
        <w:adjustRightInd w:val="0"/>
        <w:spacing w:after="0" w:line="240" w:lineRule="auto"/>
        <w:ind w:left="1170" w:hanging="450"/>
        <w:jc w:val="both"/>
        <w:rPr>
          <w:rFonts w:eastAsia="Calibri" w:cs="Calibri"/>
          <w:szCs w:val="20"/>
        </w:rPr>
      </w:pPr>
      <w:r w:rsidRPr="00CC69D0">
        <w:rPr>
          <w:rFonts w:eastAsia="Calibri" w:cs="Calibri"/>
          <w:szCs w:val="20"/>
        </w:rPr>
        <w:t xml:space="preserve">A monitoring Schedule Plan shall be activated in Atlas and updated to track key management actions/events. </w:t>
      </w:r>
    </w:p>
    <w:p w:rsidR="00E201E7" w:rsidRPr="00CC69D0" w:rsidRDefault="00E201E7" w:rsidP="00C02F35">
      <w:pPr>
        <w:autoSpaceDE w:val="0"/>
        <w:autoSpaceDN w:val="0"/>
        <w:adjustRightInd w:val="0"/>
        <w:spacing w:after="0" w:line="240" w:lineRule="auto"/>
        <w:jc w:val="both"/>
        <w:rPr>
          <w:rFonts w:eastAsia="Calibri" w:cs="Times New Roman"/>
          <w:sz w:val="20"/>
          <w:szCs w:val="20"/>
        </w:rPr>
      </w:pPr>
    </w:p>
    <w:p w:rsidR="00E201E7" w:rsidRPr="00CC69D0" w:rsidRDefault="00E201E7" w:rsidP="00C02F35">
      <w:pPr>
        <w:autoSpaceDE w:val="0"/>
        <w:autoSpaceDN w:val="0"/>
        <w:adjustRightInd w:val="0"/>
        <w:spacing w:after="0" w:line="240" w:lineRule="auto"/>
        <w:ind w:left="720"/>
        <w:jc w:val="both"/>
        <w:rPr>
          <w:rFonts w:eastAsia="Calibri" w:cs="Calibri"/>
          <w:b/>
          <w:szCs w:val="20"/>
          <w:u w:val="single"/>
        </w:rPr>
      </w:pPr>
      <w:r w:rsidRPr="00CC69D0">
        <w:rPr>
          <w:rFonts w:eastAsia="Calibri" w:cs="Calibri"/>
          <w:b/>
          <w:szCs w:val="20"/>
          <w:u w:val="single"/>
        </w:rPr>
        <w:lastRenderedPageBreak/>
        <w:t>Annually</w:t>
      </w:r>
    </w:p>
    <w:p w:rsidR="00E201E7" w:rsidRPr="00CC69D0" w:rsidRDefault="00E201E7" w:rsidP="00727649">
      <w:pPr>
        <w:numPr>
          <w:ilvl w:val="0"/>
          <w:numId w:val="3"/>
        </w:numPr>
        <w:autoSpaceDE w:val="0"/>
        <w:autoSpaceDN w:val="0"/>
        <w:adjustRightInd w:val="0"/>
        <w:spacing w:before="120" w:after="0" w:line="240" w:lineRule="auto"/>
        <w:ind w:left="1166" w:hanging="446"/>
        <w:jc w:val="both"/>
        <w:rPr>
          <w:rFonts w:eastAsia="Calibri" w:cs="Calibri"/>
          <w:szCs w:val="20"/>
        </w:rPr>
      </w:pPr>
      <w:r w:rsidRPr="00CC69D0">
        <w:rPr>
          <w:rFonts w:eastAsia="Calibri" w:cs="Calibri"/>
          <w:b/>
          <w:szCs w:val="20"/>
        </w:rPr>
        <w:t xml:space="preserve">Annual Review Report: </w:t>
      </w:r>
      <w:r w:rsidRPr="00CC69D0">
        <w:rPr>
          <w:rFonts w:eastAsia="Calibri" w:cs="Calibri"/>
          <w:szCs w:val="20"/>
        </w:rPr>
        <w:t>An Annual Review Report shall be prepared by the Project Manager and shared with the Project Board and the Outcome Board. As a minimum requirement, the Annual Review Report shall consist of the Atlas standard format for the QPR covering the whole  year with updated information for each elements of QPR as well us a summary of results achieved against pre-defined annual target at the output level.</w:t>
      </w:r>
    </w:p>
    <w:p w:rsidR="00E201E7" w:rsidRPr="00CC69D0" w:rsidRDefault="00E201E7" w:rsidP="00727649">
      <w:pPr>
        <w:numPr>
          <w:ilvl w:val="0"/>
          <w:numId w:val="3"/>
        </w:numPr>
        <w:autoSpaceDE w:val="0"/>
        <w:autoSpaceDN w:val="0"/>
        <w:adjustRightInd w:val="0"/>
        <w:spacing w:after="0" w:line="240" w:lineRule="auto"/>
        <w:ind w:left="1170" w:hanging="450"/>
        <w:jc w:val="both"/>
        <w:rPr>
          <w:rFonts w:eastAsia="Calibri" w:cs="Calibri"/>
          <w:szCs w:val="20"/>
        </w:rPr>
      </w:pPr>
      <w:r w:rsidRPr="00CC69D0">
        <w:rPr>
          <w:rFonts w:eastAsia="Calibri" w:cs="Calibri"/>
          <w:b/>
          <w:szCs w:val="20"/>
        </w:rPr>
        <w:t xml:space="preserve">Annual Project Review: </w:t>
      </w:r>
      <w:r w:rsidRPr="00CC69D0">
        <w:rPr>
          <w:rFonts w:eastAsia="Calibri" w:cs="Calibri"/>
          <w:szCs w:val="20"/>
        </w:rPr>
        <w:t xml:space="preserve">Based on the above report, an annual project review shall be conducted during the fourth quarter of the year or soon after, to assess the performance of the project and appraise the Annual Work Plan (AWP) for the following year. The review will be driven by the Project Board and involve other stake holders as required. It shall focus on the extent to which progress is being made towards outputs, and that these remain aligned to appropriate outcomes. </w:t>
      </w:r>
    </w:p>
    <w:p w:rsidR="00E201E7" w:rsidRPr="00CC69D0" w:rsidRDefault="00E201E7" w:rsidP="00C02F35">
      <w:pPr>
        <w:autoSpaceDE w:val="0"/>
        <w:autoSpaceDN w:val="0"/>
        <w:adjustRightInd w:val="0"/>
        <w:spacing w:after="0" w:line="240" w:lineRule="auto"/>
        <w:jc w:val="both"/>
        <w:rPr>
          <w:rFonts w:eastAsia="Calibri" w:cs="Times New Roman"/>
          <w:sz w:val="20"/>
          <w:szCs w:val="20"/>
        </w:rPr>
      </w:pPr>
    </w:p>
    <w:p w:rsidR="00F51B86" w:rsidRPr="00CC69D0" w:rsidRDefault="00F51B86" w:rsidP="00A040DF">
      <w:pPr>
        <w:autoSpaceDE w:val="0"/>
        <w:autoSpaceDN w:val="0"/>
        <w:adjustRightInd w:val="0"/>
        <w:spacing w:after="0" w:line="240" w:lineRule="auto"/>
        <w:ind w:firstLine="720"/>
        <w:jc w:val="both"/>
        <w:rPr>
          <w:rFonts w:eastAsia="Calibri" w:cs="Times New Roman"/>
        </w:rPr>
      </w:pPr>
      <w:r w:rsidRPr="00CC69D0">
        <w:rPr>
          <w:rFonts w:eastAsia="Calibri" w:cs="Times New Roman"/>
        </w:rPr>
        <w:t xml:space="preserve">In addition: </w:t>
      </w:r>
    </w:p>
    <w:p w:rsidR="00E201E7" w:rsidRPr="00CC69D0" w:rsidRDefault="00E201E7" w:rsidP="00C02F35">
      <w:pPr>
        <w:autoSpaceDE w:val="0"/>
        <w:autoSpaceDN w:val="0"/>
        <w:adjustRightInd w:val="0"/>
        <w:spacing w:after="0" w:line="240" w:lineRule="auto"/>
        <w:jc w:val="both"/>
        <w:rPr>
          <w:rFonts w:eastAsia="Calibri" w:cs="TTE25AF200t00"/>
          <w:sz w:val="21"/>
          <w:szCs w:val="21"/>
        </w:rPr>
      </w:pPr>
    </w:p>
    <w:p w:rsidR="00FB400D" w:rsidRPr="00CC69D0" w:rsidRDefault="00FB400D" w:rsidP="00727649">
      <w:pPr>
        <w:pStyle w:val="ListParagraph"/>
        <w:numPr>
          <w:ilvl w:val="0"/>
          <w:numId w:val="25"/>
        </w:numPr>
        <w:ind w:left="1440" w:hanging="270"/>
        <w:jc w:val="both"/>
        <w:rPr>
          <w:rFonts w:asciiTheme="minorHAnsi" w:eastAsia="+mn-ea" w:hAnsiTheme="minorHAnsi" w:cs="+mn-cs"/>
          <w:bCs/>
          <w:kern w:val="24"/>
          <w:sz w:val="22"/>
          <w:szCs w:val="22"/>
          <w:lang w:val="en-GB"/>
        </w:rPr>
      </w:pPr>
      <w:r w:rsidRPr="00CC69D0">
        <w:rPr>
          <w:rFonts w:asciiTheme="minorHAnsi" w:eastAsia="+mn-ea" w:hAnsiTheme="minorHAnsi" w:cs="+mn-cs"/>
          <w:kern w:val="24"/>
          <w:sz w:val="22"/>
          <w:szCs w:val="22"/>
        </w:rPr>
        <w:t xml:space="preserve">Under the substantive Electoral Basket Fund Arrangement, each implementing partner will submit quarterly, bi-annual and annual progress reports to UNDP for review and approval through the Technical Working Group. </w:t>
      </w:r>
      <w:r w:rsidRPr="00CC69D0">
        <w:rPr>
          <w:rFonts w:asciiTheme="minorHAnsi" w:eastAsia="+mn-ea" w:hAnsiTheme="minorHAnsi" w:cs="+mn-cs"/>
          <w:kern w:val="24"/>
          <w:sz w:val="22"/>
          <w:szCs w:val="22"/>
          <w:lang w:val="en-GB"/>
        </w:rPr>
        <w:t xml:space="preserve">UNDP’s PMU will prepare and submit monitoring, progress and financial reports to the PIP </w:t>
      </w:r>
      <w:r w:rsidRPr="00CC69D0">
        <w:rPr>
          <w:rFonts w:asciiTheme="minorHAnsi" w:eastAsia="+mn-ea" w:hAnsiTheme="minorHAnsi" w:cs="+mn-cs"/>
          <w:bCs/>
          <w:kern w:val="24"/>
          <w:sz w:val="22"/>
          <w:szCs w:val="22"/>
        </w:rPr>
        <w:t xml:space="preserve">Basket Fund Steering Committee (BFSC) </w:t>
      </w:r>
      <w:r w:rsidRPr="00CC69D0">
        <w:rPr>
          <w:rFonts w:asciiTheme="minorHAnsi" w:eastAsia="+mn-ea" w:hAnsiTheme="minorHAnsi" w:cs="+mn-cs"/>
          <w:kern w:val="24"/>
          <w:sz w:val="22"/>
          <w:szCs w:val="22"/>
          <w:lang w:val="en-GB"/>
        </w:rPr>
        <w:t xml:space="preserve">through the </w:t>
      </w:r>
      <w:r w:rsidRPr="00CC69D0">
        <w:rPr>
          <w:rFonts w:asciiTheme="minorHAnsi" w:eastAsia="+mn-ea" w:hAnsiTheme="minorHAnsi" w:cs="+mn-cs"/>
          <w:bCs/>
          <w:kern w:val="24"/>
          <w:sz w:val="22"/>
          <w:szCs w:val="22"/>
          <w:lang w:val="en-GB"/>
        </w:rPr>
        <w:t>Technical Working Group and r</w:t>
      </w:r>
      <w:r w:rsidRPr="00CC69D0">
        <w:rPr>
          <w:rFonts w:asciiTheme="minorHAnsi" w:eastAsia="+mn-ea" w:hAnsiTheme="minorHAnsi" w:cs="+mn-cs"/>
          <w:kern w:val="24"/>
          <w:sz w:val="22"/>
          <w:szCs w:val="22"/>
          <w:lang w:val="en-GB"/>
        </w:rPr>
        <w:t xml:space="preserve">eports are prepared in accordance with </w:t>
      </w:r>
      <w:r w:rsidRPr="00CC69D0">
        <w:rPr>
          <w:rFonts w:asciiTheme="minorHAnsi" w:eastAsia="+mn-ea" w:hAnsiTheme="minorHAnsi" w:cs="+mn-cs"/>
          <w:bCs/>
          <w:kern w:val="24"/>
          <w:sz w:val="22"/>
          <w:szCs w:val="22"/>
          <w:lang w:val="en-GB"/>
        </w:rPr>
        <w:t>UNDP guidelines, policies and procedures.</w:t>
      </w:r>
    </w:p>
    <w:p w:rsidR="00FB400D" w:rsidRPr="00CC69D0" w:rsidRDefault="00FB400D" w:rsidP="00727649">
      <w:pPr>
        <w:pStyle w:val="ListParagraph"/>
        <w:numPr>
          <w:ilvl w:val="0"/>
          <w:numId w:val="25"/>
        </w:numPr>
        <w:ind w:left="1440" w:hanging="270"/>
        <w:jc w:val="both"/>
        <w:rPr>
          <w:rFonts w:asciiTheme="minorHAnsi" w:eastAsia="+mn-ea" w:hAnsiTheme="minorHAnsi" w:cs="+mn-cs"/>
          <w:bCs/>
          <w:kern w:val="24"/>
          <w:sz w:val="22"/>
          <w:szCs w:val="22"/>
        </w:rPr>
      </w:pPr>
      <w:r w:rsidRPr="00CC69D0">
        <w:rPr>
          <w:rFonts w:asciiTheme="minorHAnsi" w:eastAsia="+mn-ea" w:hAnsiTheme="minorHAnsi" w:cs="+mn-cs"/>
          <w:bCs/>
          <w:kern w:val="24"/>
          <w:sz w:val="22"/>
          <w:szCs w:val="22"/>
        </w:rPr>
        <w:t xml:space="preserve">In the initiation phase, monthly </w:t>
      </w:r>
      <w:r w:rsidRPr="00CC69D0">
        <w:rPr>
          <w:rFonts w:asciiTheme="minorHAnsi" w:eastAsia="+mn-ea" w:hAnsiTheme="minorHAnsi" w:cs="+mn-cs"/>
          <w:bCs/>
          <w:kern w:val="24"/>
          <w:sz w:val="22"/>
          <w:szCs w:val="22"/>
          <w:lang w:val="en-GB"/>
        </w:rPr>
        <w:t>programme</w:t>
      </w:r>
      <w:r w:rsidRPr="00CC69D0">
        <w:rPr>
          <w:rFonts w:asciiTheme="minorHAnsi" w:eastAsia="+mn-ea" w:hAnsiTheme="minorHAnsi" w:cs="+mn-cs"/>
          <w:bCs/>
          <w:kern w:val="24"/>
          <w:sz w:val="22"/>
          <w:szCs w:val="22"/>
        </w:rPr>
        <w:t xml:space="preserve"> updates, and two quarterly reports are proposed. At the end of the initiation phase project, a joint final results-based execution report will be produced by UNDP and UNMISS and submitted to donors. A workshop and/or roundtable session will be organized at the end of the project to evaluate its success and reflect on lessons learned.</w:t>
      </w:r>
    </w:p>
    <w:p w:rsidR="00E201E7" w:rsidRPr="00CC69D0" w:rsidRDefault="00E201E7" w:rsidP="00E201E7">
      <w:pPr>
        <w:autoSpaceDE w:val="0"/>
        <w:autoSpaceDN w:val="0"/>
        <w:adjustRightInd w:val="0"/>
        <w:spacing w:after="0" w:line="240" w:lineRule="auto"/>
        <w:rPr>
          <w:rFonts w:eastAsia="Calibri" w:cs="TTE25AF200t00"/>
          <w:sz w:val="21"/>
          <w:szCs w:val="21"/>
        </w:rPr>
        <w:sectPr w:rsidR="00E201E7" w:rsidRPr="00CC69D0" w:rsidSect="00043325">
          <w:footerReference w:type="default" r:id="rId14"/>
          <w:pgSz w:w="12240" w:h="15840"/>
          <w:pgMar w:top="720" w:right="720" w:bottom="720" w:left="720" w:header="720" w:footer="720" w:gutter="0"/>
          <w:cols w:space="720"/>
          <w:docGrid w:linePitch="360"/>
        </w:sectPr>
      </w:pPr>
    </w:p>
    <w:p w:rsidR="00E201E7" w:rsidRPr="00CC69D0" w:rsidRDefault="00E201E7" w:rsidP="00027356">
      <w:pPr>
        <w:autoSpaceDE w:val="0"/>
        <w:autoSpaceDN w:val="0"/>
        <w:adjustRightInd w:val="0"/>
        <w:spacing w:after="0" w:line="240" w:lineRule="auto"/>
        <w:ind w:firstLine="270"/>
        <w:rPr>
          <w:rFonts w:eastAsia="Calibri" w:cs="Calibri"/>
          <w:b/>
          <w:szCs w:val="20"/>
        </w:rPr>
      </w:pPr>
      <w:r w:rsidRPr="00CC69D0">
        <w:rPr>
          <w:rFonts w:eastAsia="Calibri" w:cs="Calibri"/>
          <w:b/>
          <w:szCs w:val="20"/>
        </w:rPr>
        <w:lastRenderedPageBreak/>
        <w:t xml:space="preserve">Quality Management for Project Activity Results </w:t>
      </w:r>
    </w:p>
    <w:p w:rsidR="001C7AE0" w:rsidRPr="00CC69D0" w:rsidRDefault="001C7AE0" w:rsidP="00EC76E0">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F51B86" w:rsidRPr="00CC69D0" w:rsidTr="00F51B86">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F51B86" w:rsidP="0088088D">
            <w:pPr>
              <w:spacing w:after="0" w:line="240" w:lineRule="auto"/>
              <w:jc w:val="both"/>
              <w:rPr>
                <w:rFonts w:eastAsia="Times New Roman" w:cs="Times New Roman"/>
                <w:b/>
                <w:sz w:val="16"/>
                <w:szCs w:val="16"/>
                <w:lang w:val="en-GB"/>
              </w:rPr>
            </w:pPr>
            <w:r w:rsidRPr="00CC69D0">
              <w:rPr>
                <w:rFonts w:eastAsia="Times New Roman" w:cs="Times New Roman"/>
                <w:b/>
                <w:sz w:val="16"/>
                <w:szCs w:val="16"/>
                <w:lang w:val="en-GB"/>
              </w:rPr>
              <w:t>OUTPUT 1:</w:t>
            </w:r>
            <w:r w:rsidR="0088088D" w:rsidRPr="00CC69D0">
              <w:rPr>
                <w:rFonts w:eastAsia="Calibri" w:cs="Times New Roman"/>
                <w:b/>
                <w:sz w:val="16"/>
                <w:szCs w:val="16"/>
                <w:lang w:val="en-GB"/>
              </w:rPr>
              <w:t xml:space="preserve"> Policy dialogue between national and sub-national Governments  strengthened </w:t>
            </w:r>
          </w:p>
        </w:tc>
      </w:tr>
      <w:tr w:rsidR="00F51B86" w:rsidRPr="00CC69D0" w:rsidTr="0088088D">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E0171C" w:rsidP="00F51B86">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 xml:space="preserve">Activity Result </w:t>
            </w:r>
            <w:r w:rsidR="00CD5D55" w:rsidRPr="00CC69D0">
              <w:rPr>
                <w:rFonts w:eastAsia="Times New Roman" w:cs="Times New Roman"/>
                <w:b/>
                <w:sz w:val="16"/>
                <w:szCs w:val="16"/>
                <w:lang w:val="en-GB"/>
              </w:rPr>
              <w:t>1</w:t>
            </w:r>
            <w:r w:rsidRPr="00CC69D0">
              <w:rPr>
                <w:rFonts w:eastAsia="Times New Roman" w:cs="Times New Roman"/>
                <w:b/>
                <w:sz w:val="16"/>
                <w:szCs w:val="16"/>
                <w:lang w:val="en-GB"/>
              </w:rPr>
              <w:t>.1</w:t>
            </w:r>
          </w:p>
          <w:p w:rsidR="00F51B86" w:rsidRPr="00CC69D0" w:rsidRDefault="00F51B86" w:rsidP="00F51B86">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E0171C" w:rsidP="00F51B86">
            <w:pPr>
              <w:spacing w:after="60" w:line="240" w:lineRule="auto"/>
              <w:jc w:val="both"/>
              <w:rPr>
                <w:rFonts w:eastAsia="Times New Roman" w:cs="Times New Roman"/>
                <w:i/>
                <w:sz w:val="16"/>
                <w:szCs w:val="16"/>
                <w:lang w:val="en-GB"/>
              </w:rPr>
            </w:pPr>
            <w:r w:rsidRPr="00CC69D0">
              <w:rPr>
                <w:rFonts w:eastAsia="Times New Roman"/>
                <w:sz w:val="16"/>
                <w:szCs w:val="16"/>
                <w:lang w:val="en-GB"/>
              </w:rPr>
              <w:t xml:space="preserve">Capacity of NCRC strengthened  to effectively prepare for, manage and deliver inclusive and credible Constitution    </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F51B86" w:rsidP="00F51B86">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w:t>
            </w:r>
            <w:r w:rsidR="0088088D" w:rsidRPr="00CC69D0">
              <w:rPr>
                <w:rFonts w:eastAsia="Times New Roman" w:cs="Times New Roman"/>
                <w:sz w:val="16"/>
                <w:szCs w:val="16"/>
                <w:lang w:val="en-GB"/>
              </w:rPr>
              <w:t xml:space="preserve"> January 1, 2014</w:t>
            </w:r>
          </w:p>
          <w:p w:rsidR="00F51B86" w:rsidRPr="00CC69D0" w:rsidRDefault="00F51B86" w:rsidP="0038011D">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w:t>
            </w:r>
            <w:r w:rsidR="0088088D" w:rsidRPr="00CC69D0">
              <w:rPr>
                <w:rFonts w:eastAsia="Times New Roman" w:cs="Times New Roman"/>
                <w:sz w:val="16"/>
                <w:szCs w:val="16"/>
                <w:lang w:val="en-GB"/>
              </w:rPr>
              <w:t xml:space="preserve"> December 31, </w:t>
            </w:r>
            <w:r w:rsidR="0038011D" w:rsidRPr="00CC69D0">
              <w:rPr>
                <w:rFonts w:eastAsia="Times New Roman" w:cs="Times New Roman"/>
                <w:sz w:val="16"/>
                <w:szCs w:val="16"/>
                <w:lang w:val="en-GB"/>
              </w:rPr>
              <w:t>2014</w:t>
            </w:r>
          </w:p>
        </w:tc>
      </w:tr>
      <w:tr w:rsidR="00F51B86" w:rsidRPr="00CC69D0" w:rsidTr="0088088D">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F51B86" w:rsidRPr="00CC69D0" w:rsidRDefault="00F51B86" w:rsidP="00F51B86">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Purpose</w:t>
            </w:r>
          </w:p>
          <w:p w:rsidR="00F51B86" w:rsidRPr="00CC69D0" w:rsidRDefault="00F51B86" w:rsidP="00F51B86">
            <w:pPr>
              <w:spacing w:after="60" w:line="240" w:lineRule="auto"/>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F51B86" w:rsidRPr="00CC69D0" w:rsidRDefault="0088088D" w:rsidP="00F51B86">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To facilitate intergovernmental dialogue between national and sub-national governments  </w:t>
            </w:r>
          </w:p>
        </w:tc>
      </w:tr>
      <w:tr w:rsidR="00F51B86" w:rsidRPr="00CC69D0" w:rsidTr="00F51B86">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F51B86" w:rsidRPr="00CC69D0" w:rsidRDefault="00F51B86" w:rsidP="00F51B86">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Description</w:t>
            </w:r>
          </w:p>
          <w:p w:rsidR="00F51B86" w:rsidRPr="00CC69D0" w:rsidRDefault="00F51B86" w:rsidP="00F51B86">
            <w:pPr>
              <w:spacing w:after="60" w:line="240" w:lineRule="auto"/>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CD5D55">
            <w:pPr>
              <w:autoSpaceDE w:val="0"/>
              <w:autoSpaceDN w:val="0"/>
              <w:adjustRightInd w:val="0"/>
              <w:spacing w:after="0"/>
              <w:rPr>
                <w:b/>
                <w:sz w:val="16"/>
                <w:szCs w:val="16"/>
              </w:rPr>
            </w:pPr>
            <w:r w:rsidRPr="00CC69D0">
              <w:rPr>
                <w:b/>
                <w:sz w:val="16"/>
                <w:szCs w:val="16"/>
              </w:rPr>
              <w:t>Planned actions to produce the activity result:</w:t>
            </w:r>
          </w:p>
          <w:p w:rsidR="0088088D" w:rsidRPr="00CC69D0" w:rsidRDefault="0088088D" w:rsidP="0088088D">
            <w:pPr>
              <w:numPr>
                <w:ilvl w:val="2"/>
                <w:numId w:val="9"/>
              </w:numPr>
              <w:spacing w:after="0" w:line="240" w:lineRule="auto"/>
              <w:ind w:left="437" w:hanging="437"/>
              <w:contextualSpacing/>
              <w:jc w:val="both"/>
              <w:rPr>
                <w:rFonts w:eastAsia="Times New Roman" w:cs="Calibri"/>
                <w:sz w:val="16"/>
                <w:szCs w:val="16"/>
              </w:rPr>
            </w:pPr>
            <w:r w:rsidRPr="00CC69D0">
              <w:rPr>
                <w:rFonts w:eastAsia="Times New Roman" w:cs="Calibri"/>
                <w:sz w:val="16"/>
                <w:szCs w:val="16"/>
              </w:rPr>
              <w:t>Support the organization of Governors’ Forums</w:t>
            </w:r>
          </w:p>
          <w:p w:rsidR="00F51B86" w:rsidRPr="00CC69D0" w:rsidRDefault="0088088D" w:rsidP="0088088D">
            <w:pPr>
              <w:numPr>
                <w:ilvl w:val="2"/>
                <w:numId w:val="9"/>
              </w:numPr>
              <w:spacing w:after="0" w:line="240" w:lineRule="auto"/>
              <w:ind w:left="437" w:hanging="437"/>
              <w:contextualSpacing/>
              <w:jc w:val="both"/>
              <w:rPr>
                <w:rFonts w:eastAsia="Times New Roman" w:cs="Calibri"/>
                <w:sz w:val="16"/>
                <w:szCs w:val="16"/>
              </w:rPr>
            </w:pPr>
            <w:r w:rsidRPr="00CC69D0">
              <w:rPr>
                <w:rFonts w:cs="Calibri"/>
                <w:sz w:val="16"/>
                <w:szCs w:val="16"/>
              </w:rPr>
              <w:t>Support the organization of Commissioners’ Forums</w:t>
            </w:r>
          </w:p>
        </w:tc>
      </w:tr>
      <w:tr w:rsidR="00F51B86" w:rsidRPr="00CC69D0" w:rsidTr="0088088D">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F51B86" w:rsidP="00F51B86">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F51B86" w:rsidRPr="00CC69D0" w:rsidRDefault="00F51B86" w:rsidP="00F51B86">
            <w:pPr>
              <w:spacing w:after="60" w:line="240" w:lineRule="auto"/>
              <w:jc w:val="both"/>
              <w:rPr>
                <w:rFonts w:eastAsia="Times New Roman" w:cs="Times New Roman"/>
                <w:sz w:val="16"/>
                <w:szCs w:val="16"/>
                <w:lang w:val="en-GB"/>
              </w:rPr>
            </w:pPr>
            <w:r w:rsidRPr="00CC69D0">
              <w:rPr>
                <w:rFonts w:eastAsia="Times New Roman" w:cs="Times New Roman"/>
                <w:i/>
                <w:sz w:val="16"/>
                <w:szCs w:val="16"/>
                <w:lang w:val="en-GB"/>
              </w:rPr>
              <w:t>how/with what indicators the quality of the activity result  will be measured?</w:t>
            </w: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F51B86" w:rsidP="00F51B86">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F51B86" w:rsidRPr="00CC69D0" w:rsidRDefault="00F51B86" w:rsidP="00F51B86">
            <w:pPr>
              <w:spacing w:after="60" w:line="240" w:lineRule="auto"/>
              <w:rPr>
                <w:rFonts w:eastAsia="Times New Roman" w:cs="Times New Roman"/>
                <w:sz w:val="16"/>
                <w:szCs w:val="16"/>
                <w:lang w:val="en-GB"/>
              </w:rPr>
            </w:pPr>
            <w:r w:rsidRPr="00CC69D0">
              <w:rPr>
                <w:rFonts w:eastAsia="Times New Roman" w:cs="Times New Roman"/>
                <w:i/>
                <w:sz w:val="16"/>
                <w:szCs w:val="16"/>
                <w:lang w:val="en-GB"/>
              </w:rPr>
              <w:t xml:space="preserve">Means of verification. </w:t>
            </w:r>
            <w:r w:rsidR="0088088D" w:rsidRPr="00CC69D0">
              <w:rPr>
                <w:rFonts w:eastAsia="Times New Roman" w:cs="Times New Roman"/>
                <w:i/>
                <w:sz w:val="16"/>
                <w:szCs w:val="16"/>
                <w:lang w:val="en-GB"/>
              </w:rPr>
              <w:t>What</w:t>
            </w:r>
            <w:r w:rsidRPr="00CC69D0">
              <w:rPr>
                <w:rFonts w:eastAsia="Times New Roman" w:cs="Times New Roman"/>
                <w:i/>
                <w:sz w:val="16"/>
                <w:szCs w:val="16"/>
                <w:lang w:val="en-GB"/>
              </w:rPr>
              <w:t xml:space="preserve">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F51B86" w:rsidRPr="00CC69D0" w:rsidRDefault="00F51B86" w:rsidP="00F51B86">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F51B86" w:rsidRPr="00CC69D0" w:rsidRDefault="00F51B86" w:rsidP="00F51B86">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F51B86" w:rsidRPr="00CC69D0" w:rsidTr="0088088D">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88088D" w:rsidRPr="00CC69D0" w:rsidRDefault="0088088D" w:rsidP="0088088D">
            <w:pPr>
              <w:numPr>
                <w:ilvl w:val="0"/>
                <w:numId w:val="7"/>
              </w:numPr>
              <w:tabs>
                <w:tab w:val="left" w:pos="245"/>
              </w:tabs>
              <w:spacing w:after="0" w:line="240" w:lineRule="auto"/>
              <w:ind w:left="360" w:hanging="360"/>
              <w:contextualSpacing/>
              <w:jc w:val="both"/>
              <w:rPr>
                <w:rFonts w:eastAsia="Times New Roman" w:cs="Calibri"/>
                <w:sz w:val="16"/>
                <w:szCs w:val="16"/>
              </w:rPr>
            </w:pPr>
            <w:r w:rsidRPr="00CC69D0">
              <w:rPr>
                <w:rFonts w:eastAsia="Times New Roman" w:cs="Calibri"/>
                <w:sz w:val="16"/>
                <w:szCs w:val="16"/>
              </w:rPr>
              <w:t xml:space="preserve"># of Governors’ Forum organized </w:t>
            </w:r>
          </w:p>
          <w:p w:rsidR="00F51B86" w:rsidRPr="00CC69D0" w:rsidRDefault="0088088D" w:rsidP="0088088D">
            <w:pPr>
              <w:numPr>
                <w:ilvl w:val="0"/>
                <w:numId w:val="7"/>
              </w:numPr>
              <w:tabs>
                <w:tab w:val="left" w:pos="245"/>
              </w:tabs>
              <w:spacing w:after="0" w:line="240" w:lineRule="auto"/>
              <w:ind w:left="360" w:hanging="360"/>
              <w:contextualSpacing/>
              <w:jc w:val="both"/>
              <w:rPr>
                <w:rFonts w:eastAsia="Times New Roman" w:cs="Times New Roman"/>
                <w:sz w:val="16"/>
                <w:szCs w:val="16"/>
                <w:lang w:val="en-GB"/>
              </w:rPr>
            </w:pPr>
            <w:r w:rsidRPr="00CC69D0">
              <w:rPr>
                <w:rFonts w:eastAsia="Times New Roman" w:cs="Calibri"/>
                <w:sz w:val="16"/>
                <w:szCs w:val="16"/>
              </w:rPr>
              <w:t># Commissioners’ Forums organized</w:t>
            </w: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F51B86" w:rsidRPr="00CC69D0" w:rsidRDefault="0088088D" w:rsidP="00F51B86">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Governors’ and Commissioners’ Forum Reports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F51B86" w:rsidRPr="00CC69D0" w:rsidRDefault="0088088D" w:rsidP="00F51B86">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End of Forum </w:t>
            </w:r>
          </w:p>
        </w:tc>
      </w:tr>
    </w:tbl>
    <w:p w:rsidR="0088088D" w:rsidRPr="00CC69D0" w:rsidRDefault="0088088D" w:rsidP="0088088D">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88088D" w:rsidRPr="00CC69D0" w:rsidTr="00430FDC">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E0171C" w:rsidP="00E0171C">
            <w:pPr>
              <w:jc w:val="both"/>
              <w:rPr>
                <w:rFonts w:eastAsia="Times New Roman" w:cs="Times New Roman"/>
                <w:b/>
                <w:sz w:val="16"/>
                <w:szCs w:val="16"/>
                <w:lang w:val="en-GB"/>
              </w:rPr>
            </w:pPr>
            <w:r w:rsidRPr="00CC69D0">
              <w:rPr>
                <w:rFonts w:eastAsia="Times New Roman" w:cs="Calibri"/>
                <w:b/>
                <w:sz w:val="16"/>
                <w:szCs w:val="16"/>
                <w:lang w:val="en-GB"/>
              </w:rPr>
              <w:t xml:space="preserve">Output 2: The National Constitutional Review process effectively supported </w:t>
            </w:r>
          </w:p>
        </w:tc>
      </w:tr>
      <w:tr w:rsidR="0088088D"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CD5D55"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Activity Result 2.1</w:t>
            </w:r>
          </w:p>
          <w:p w:rsidR="0088088D" w:rsidRPr="00CC69D0" w:rsidRDefault="0088088D"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CD5D55" w:rsidP="00430FDC">
            <w:pPr>
              <w:spacing w:after="60" w:line="240" w:lineRule="auto"/>
              <w:jc w:val="both"/>
              <w:rPr>
                <w:rFonts w:eastAsia="Times New Roman" w:cs="Times New Roman"/>
                <w:i/>
                <w:sz w:val="16"/>
                <w:szCs w:val="16"/>
                <w:lang w:val="en-GB"/>
              </w:rPr>
            </w:pPr>
            <w:r w:rsidRPr="00CC69D0">
              <w:rPr>
                <w:rFonts w:eastAsia="Times New Roman"/>
                <w:sz w:val="16"/>
                <w:szCs w:val="16"/>
                <w:lang w:val="en-GB"/>
              </w:rPr>
              <w:t xml:space="preserve">Capacity of NCRC strengthened  to effectively prepare for, manage and deliver inclusive and credible Constitution    </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88088D"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 January 1, 2014</w:t>
            </w:r>
          </w:p>
          <w:p w:rsidR="0088088D" w:rsidRPr="00CC69D0" w:rsidRDefault="0088088D"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 December 31, 2013</w:t>
            </w:r>
          </w:p>
        </w:tc>
      </w:tr>
      <w:tr w:rsidR="0088088D"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88088D" w:rsidRPr="00CC69D0" w:rsidRDefault="0088088D" w:rsidP="00CD5D55">
            <w:pPr>
              <w:spacing w:after="60" w:line="240" w:lineRule="auto"/>
              <w:jc w:val="both"/>
              <w:rPr>
                <w:rFonts w:eastAsia="Times New Roman" w:cs="Times New Roman"/>
                <w:i/>
                <w:sz w:val="16"/>
                <w:szCs w:val="16"/>
                <w:lang w:val="en-GB"/>
              </w:rPr>
            </w:pPr>
            <w:r w:rsidRPr="00CC69D0">
              <w:rPr>
                <w:rFonts w:eastAsia="Times New Roman" w:cs="Times New Roman"/>
                <w:b/>
                <w:sz w:val="16"/>
                <w:szCs w:val="16"/>
                <w:lang w:val="en-GB"/>
              </w:rPr>
              <w:t>Purpose</w:t>
            </w: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88088D" w:rsidRPr="00CC69D0" w:rsidRDefault="00CD5D55"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To strengthen the capacity of NCRC</w:t>
            </w:r>
          </w:p>
        </w:tc>
      </w:tr>
      <w:tr w:rsidR="0088088D"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88088D" w:rsidRPr="00CC69D0" w:rsidRDefault="0088088D"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Description</w:t>
            </w:r>
          </w:p>
          <w:p w:rsidR="0088088D" w:rsidRPr="00CC69D0" w:rsidRDefault="0088088D" w:rsidP="00CD5D55">
            <w:pPr>
              <w:spacing w:after="0"/>
              <w:ind w:left="162"/>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CD5D55">
            <w:pPr>
              <w:autoSpaceDE w:val="0"/>
              <w:autoSpaceDN w:val="0"/>
              <w:adjustRightInd w:val="0"/>
              <w:spacing w:after="0"/>
              <w:rPr>
                <w:b/>
                <w:sz w:val="16"/>
                <w:szCs w:val="16"/>
              </w:rPr>
            </w:pPr>
            <w:r w:rsidRPr="00CC69D0">
              <w:rPr>
                <w:b/>
                <w:sz w:val="16"/>
                <w:szCs w:val="16"/>
              </w:rPr>
              <w:t>Planned actions to produce the activity result:</w:t>
            </w:r>
          </w:p>
          <w:p w:rsidR="0088088D" w:rsidRPr="00CC69D0" w:rsidRDefault="0088088D" w:rsidP="00CD5D55">
            <w:pPr>
              <w:spacing w:after="0" w:line="240" w:lineRule="auto"/>
              <w:contextualSpacing/>
              <w:jc w:val="both"/>
              <w:rPr>
                <w:rFonts w:eastAsia="Times New Roman" w:cs="Calibri"/>
                <w:sz w:val="16"/>
                <w:szCs w:val="16"/>
              </w:rPr>
            </w:pPr>
          </w:p>
          <w:p w:rsidR="00CD5D55" w:rsidRPr="00CC69D0" w:rsidRDefault="00CD5D55" w:rsidP="00CD5D55">
            <w:pPr>
              <w:numPr>
                <w:ilvl w:val="0"/>
                <w:numId w:val="11"/>
              </w:numPr>
              <w:tabs>
                <w:tab w:val="left" w:pos="253"/>
              </w:tabs>
              <w:spacing w:after="0" w:line="240" w:lineRule="auto"/>
              <w:ind w:left="253" w:hanging="270"/>
              <w:jc w:val="both"/>
              <w:rPr>
                <w:rFonts w:cs="Calibri"/>
                <w:iCs/>
                <w:sz w:val="16"/>
                <w:szCs w:val="16"/>
              </w:rPr>
            </w:pPr>
            <w:r w:rsidRPr="00CC69D0">
              <w:rPr>
                <w:rFonts w:eastAsia="Times New Roman" w:cs="Calibri"/>
                <w:iCs/>
                <w:sz w:val="16"/>
                <w:szCs w:val="16"/>
                <w:lang w:val="en-GB"/>
              </w:rPr>
              <w:t xml:space="preserve">Support NCRC to conduct public hearings and consultations with stakeholders </w:t>
            </w:r>
            <w:r w:rsidRPr="00CC69D0">
              <w:rPr>
                <w:rFonts w:eastAsia="MS Mincho" w:cs="Calibri"/>
                <w:iCs/>
                <w:sz w:val="16"/>
                <w:szCs w:val="16"/>
                <w:lang w:val="en-GB" w:eastAsia="ja-JP"/>
              </w:rPr>
              <w:t xml:space="preserve">including women and youth </w:t>
            </w:r>
            <w:r w:rsidRPr="00CC69D0">
              <w:rPr>
                <w:rFonts w:eastAsia="Times New Roman" w:cs="Calibri"/>
                <w:iCs/>
                <w:sz w:val="16"/>
                <w:szCs w:val="16"/>
                <w:lang w:val="en-GB"/>
              </w:rPr>
              <w:t>at state and county levels (as per NCRC’s Action Plan)</w:t>
            </w:r>
          </w:p>
          <w:p w:rsidR="00CD5D55" w:rsidRPr="00CC69D0" w:rsidRDefault="00CD5D55" w:rsidP="00CD5D55">
            <w:pPr>
              <w:numPr>
                <w:ilvl w:val="0"/>
                <w:numId w:val="11"/>
              </w:numPr>
              <w:spacing w:after="0" w:line="240" w:lineRule="auto"/>
              <w:ind w:left="253" w:hanging="270"/>
              <w:jc w:val="both"/>
              <w:rPr>
                <w:rFonts w:cs="Calibri"/>
                <w:iCs/>
                <w:sz w:val="16"/>
                <w:szCs w:val="16"/>
              </w:rPr>
            </w:pPr>
            <w:r w:rsidRPr="00CC69D0">
              <w:rPr>
                <w:rFonts w:eastAsia="Times New Roman" w:cs="Calibri"/>
                <w:iCs/>
                <w:sz w:val="16"/>
                <w:szCs w:val="16"/>
                <w:lang w:val="en-GB"/>
              </w:rPr>
              <w:t>Support the preparation, printing and distribution of civic education and public consultation materials</w:t>
            </w:r>
          </w:p>
          <w:p w:rsidR="00CD5D55" w:rsidRPr="00CC69D0" w:rsidRDefault="00CD5D55" w:rsidP="00CD5D55">
            <w:pPr>
              <w:numPr>
                <w:ilvl w:val="0"/>
                <w:numId w:val="11"/>
              </w:numPr>
              <w:spacing w:after="0" w:line="240" w:lineRule="auto"/>
              <w:ind w:left="253" w:hanging="270"/>
              <w:jc w:val="both"/>
              <w:rPr>
                <w:rFonts w:cs="Calibri"/>
                <w:iCs/>
                <w:sz w:val="16"/>
                <w:szCs w:val="16"/>
              </w:rPr>
            </w:pPr>
            <w:r w:rsidRPr="00CC69D0">
              <w:rPr>
                <w:rFonts w:eastAsia="Times New Roman" w:cs="Calibri"/>
                <w:iCs/>
                <w:sz w:val="16"/>
                <w:szCs w:val="16"/>
                <w:lang w:val="en-GB"/>
              </w:rPr>
              <w:t>Support printing and distribution of Transitional Constitution of Republic of South Sudan (TCRSS)  Constitution</w:t>
            </w:r>
          </w:p>
          <w:p w:rsidR="00CD5D55" w:rsidRPr="00CC69D0" w:rsidRDefault="00CD5D55" w:rsidP="00CD5D55">
            <w:pPr>
              <w:numPr>
                <w:ilvl w:val="0"/>
                <w:numId w:val="11"/>
              </w:numPr>
              <w:spacing w:after="0" w:line="240" w:lineRule="auto"/>
              <w:ind w:left="253" w:hanging="270"/>
              <w:jc w:val="both"/>
              <w:rPr>
                <w:rFonts w:eastAsia="Times New Roman" w:cs="Calibri"/>
                <w:sz w:val="16"/>
                <w:szCs w:val="16"/>
              </w:rPr>
            </w:pPr>
            <w:r w:rsidRPr="00CC69D0">
              <w:rPr>
                <w:rFonts w:eastAsia="Times New Roman" w:cs="Calibri"/>
                <w:iCs/>
                <w:sz w:val="16"/>
                <w:szCs w:val="16"/>
                <w:lang w:val="en-GB"/>
              </w:rPr>
              <w:t>Support NCRC Media Strategy</w:t>
            </w:r>
          </w:p>
        </w:tc>
      </w:tr>
      <w:tr w:rsidR="0088088D" w:rsidRPr="00CC69D0" w:rsidTr="00430FDC">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88088D"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88088D" w:rsidRPr="00CC69D0" w:rsidRDefault="0088088D" w:rsidP="00CD5D55">
            <w:pPr>
              <w:spacing w:after="0"/>
              <w:ind w:left="162"/>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88088D"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88088D" w:rsidRPr="00CC69D0" w:rsidRDefault="0088088D" w:rsidP="00430FDC">
            <w:pPr>
              <w:spacing w:after="60" w:line="240" w:lineRule="auto"/>
              <w:rPr>
                <w:rFonts w:eastAsia="Times New Roman" w:cs="Times New Roman"/>
                <w:sz w:val="16"/>
                <w:szCs w:val="16"/>
                <w:lang w:val="en-GB"/>
              </w:rPr>
            </w:pPr>
            <w:r w:rsidRPr="00CC69D0">
              <w:rPr>
                <w:rFonts w:eastAsia="Times New Roman" w:cs="Times New Roman"/>
                <w:i/>
                <w:sz w:val="16"/>
                <w:szCs w:val="16"/>
                <w:lang w:val="en-GB"/>
              </w:rPr>
              <w:t>Means of verification. What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88088D" w:rsidRPr="00CC69D0" w:rsidRDefault="0088088D" w:rsidP="00430FDC">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88088D" w:rsidRPr="00CC69D0" w:rsidRDefault="0088088D" w:rsidP="00430FDC">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88088D" w:rsidRPr="00CC69D0" w:rsidTr="00430FDC">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CD5D55" w:rsidP="00CD5D55">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Extent to which the NCRC and state coordination offices are functioning </w:t>
            </w:r>
          </w:p>
          <w:p w:rsidR="00CD5D55" w:rsidRPr="00CC69D0" w:rsidRDefault="00CD5D55" w:rsidP="00CD5D55">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 of CSOs/Media applied and accessed grants </w:t>
            </w:r>
          </w:p>
          <w:p w:rsidR="00CD5D55" w:rsidRPr="00CC69D0" w:rsidRDefault="00CD5D55" w:rsidP="00CD5D55">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of outreach Civic Education programmes organized by CSOs/Media and other implementing partners</w:t>
            </w:r>
          </w:p>
          <w:p w:rsidR="00CD5D55" w:rsidRPr="00CC69D0" w:rsidRDefault="00CD5D55" w:rsidP="00CD5D55">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Development and timely presentation of the draft constitution</w:t>
            </w:r>
          </w:p>
          <w:p w:rsidR="0088088D" w:rsidRPr="00CC69D0" w:rsidRDefault="0088088D" w:rsidP="00CD5D55">
            <w:pPr>
              <w:tabs>
                <w:tab w:val="left" w:pos="245"/>
              </w:tabs>
              <w:spacing w:after="0" w:line="240" w:lineRule="auto"/>
              <w:contextualSpacing/>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88088D" w:rsidRPr="00CC69D0" w:rsidRDefault="00CD5D55" w:rsidP="00576034">
            <w:pPr>
              <w:spacing w:after="60"/>
              <w:jc w:val="both"/>
              <w:rPr>
                <w:rFonts w:eastAsia="Times New Roman"/>
                <w:sz w:val="16"/>
                <w:szCs w:val="16"/>
                <w:lang w:val="en-GB"/>
              </w:rPr>
            </w:pPr>
            <w:r w:rsidRPr="00CC69D0">
              <w:rPr>
                <w:rFonts w:eastAsia="Times New Roman"/>
                <w:sz w:val="16"/>
                <w:szCs w:val="16"/>
                <w:lang w:val="en-GB"/>
              </w:rPr>
              <w:t xml:space="preserve">NCRC consultation and workshop reports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88088D" w:rsidRPr="00CC69D0" w:rsidRDefault="00CD5D55"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Quarterly </w:t>
            </w:r>
          </w:p>
        </w:tc>
      </w:tr>
    </w:tbl>
    <w:p w:rsidR="00027356" w:rsidRPr="00CC69D0" w:rsidRDefault="00027356" w:rsidP="00EC76E0">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CD5D55" w:rsidRPr="00CC69D0" w:rsidTr="00430FDC">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jc w:val="both"/>
              <w:rPr>
                <w:rFonts w:eastAsia="Times New Roman" w:cs="Times New Roman"/>
                <w:b/>
                <w:sz w:val="16"/>
                <w:szCs w:val="16"/>
                <w:lang w:val="en-GB"/>
              </w:rPr>
            </w:pPr>
            <w:r w:rsidRPr="00CC69D0">
              <w:rPr>
                <w:rFonts w:eastAsia="Times New Roman" w:cs="Calibri"/>
                <w:b/>
                <w:sz w:val="16"/>
                <w:szCs w:val="16"/>
                <w:lang w:val="en-GB"/>
              </w:rPr>
              <w:lastRenderedPageBreak/>
              <w:t xml:space="preserve">Output 2: The National Constitutional Review process effectively supported </w:t>
            </w:r>
          </w:p>
        </w:tc>
      </w:tr>
      <w:tr w:rsidR="00CD5D55"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 xml:space="preserve">Activity Result </w:t>
            </w:r>
            <w:r w:rsidR="00576034" w:rsidRPr="00CC69D0">
              <w:rPr>
                <w:rFonts w:eastAsia="Times New Roman" w:cs="Times New Roman"/>
                <w:b/>
                <w:sz w:val="16"/>
                <w:szCs w:val="16"/>
                <w:lang w:val="en-GB"/>
              </w:rPr>
              <w:t>2.2</w:t>
            </w:r>
          </w:p>
          <w:p w:rsidR="00CD5D55" w:rsidRPr="00CC69D0" w:rsidRDefault="00CD5D55"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576034" w:rsidP="00430FDC">
            <w:pPr>
              <w:spacing w:after="60" w:line="240" w:lineRule="auto"/>
              <w:jc w:val="both"/>
              <w:rPr>
                <w:rFonts w:eastAsia="Times New Roman" w:cs="Times New Roman"/>
                <w:i/>
                <w:sz w:val="16"/>
                <w:szCs w:val="16"/>
                <w:lang w:val="en-GB"/>
              </w:rPr>
            </w:pPr>
            <w:r w:rsidRPr="00CC69D0">
              <w:rPr>
                <w:rFonts w:eastAsia="Times New Roman"/>
                <w:sz w:val="16"/>
                <w:szCs w:val="16"/>
                <w:lang w:val="en-GB"/>
              </w:rPr>
              <w:t>Constitutional Review Civic Education programmes supported through civil society organizations and media</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 January 1, 2014</w:t>
            </w:r>
          </w:p>
          <w:p w:rsidR="00CD5D55" w:rsidRPr="00CC69D0" w:rsidRDefault="00CD5D55"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 December 31, 2013</w:t>
            </w:r>
          </w:p>
        </w:tc>
      </w:tr>
      <w:tr w:rsidR="00CD5D55"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CD5D55" w:rsidP="00576034">
            <w:pPr>
              <w:spacing w:after="60" w:line="240" w:lineRule="auto"/>
              <w:jc w:val="both"/>
              <w:rPr>
                <w:rFonts w:eastAsia="Times New Roman" w:cs="Times New Roman"/>
                <w:i/>
                <w:sz w:val="16"/>
                <w:szCs w:val="16"/>
                <w:lang w:val="en-GB"/>
              </w:rPr>
            </w:pPr>
            <w:r w:rsidRPr="00CC69D0">
              <w:rPr>
                <w:rFonts w:eastAsia="Times New Roman" w:cs="Times New Roman"/>
                <w:b/>
                <w:sz w:val="16"/>
                <w:szCs w:val="16"/>
                <w:lang w:val="en-GB"/>
              </w:rPr>
              <w:t>Purpose</w:t>
            </w: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576034" w:rsidP="00576034">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Support Civic Education programmes of  CSOS and Media </w:t>
            </w:r>
          </w:p>
        </w:tc>
      </w:tr>
      <w:tr w:rsidR="00CD5D55"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CD5D55"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Description</w:t>
            </w:r>
          </w:p>
          <w:p w:rsidR="00CD5D55" w:rsidRPr="00CC69D0" w:rsidRDefault="00CD5D55" w:rsidP="00430FDC">
            <w:pPr>
              <w:spacing w:after="0"/>
              <w:ind w:left="162"/>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autoSpaceDE w:val="0"/>
              <w:autoSpaceDN w:val="0"/>
              <w:adjustRightInd w:val="0"/>
              <w:spacing w:after="0"/>
              <w:rPr>
                <w:b/>
                <w:sz w:val="16"/>
                <w:szCs w:val="16"/>
              </w:rPr>
            </w:pPr>
            <w:r w:rsidRPr="00CC69D0">
              <w:rPr>
                <w:b/>
                <w:sz w:val="16"/>
                <w:szCs w:val="16"/>
              </w:rPr>
              <w:t>Planned actions to produce the activity result:</w:t>
            </w:r>
          </w:p>
          <w:p w:rsidR="00576034" w:rsidRPr="00CC69D0" w:rsidRDefault="00576034" w:rsidP="00576034">
            <w:pPr>
              <w:numPr>
                <w:ilvl w:val="0"/>
                <w:numId w:val="11"/>
              </w:numPr>
              <w:spacing w:after="0" w:line="240" w:lineRule="auto"/>
              <w:ind w:left="253" w:hanging="270"/>
              <w:jc w:val="both"/>
              <w:rPr>
                <w:rFonts w:eastAsia="Calibri" w:cs="Calibri"/>
                <w:iCs/>
                <w:sz w:val="16"/>
                <w:szCs w:val="16"/>
              </w:rPr>
            </w:pPr>
            <w:r w:rsidRPr="00CC69D0">
              <w:rPr>
                <w:rFonts w:eastAsia="Calibri" w:cs="Calibri"/>
                <w:iCs/>
                <w:sz w:val="16"/>
                <w:szCs w:val="16"/>
              </w:rPr>
              <w:t xml:space="preserve">Support Radio and TV </w:t>
            </w:r>
            <w:r w:rsidRPr="00CC69D0">
              <w:rPr>
                <w:rFonts w:eastAsia="Calibri" w:cs="Calibri"/>
                <w:iCs/>
                <w:sz w:val="16"/>
                <w:szCs w:val="16"/>
                <w:lang w:val="en-GB"/>
              </w:rPr>
              <w:t>programmes</w:t>
            </w:r>
            <w:r w:rsidRPr="00CC69D0">
              <w:rPr>
                <w:rFonts w:eastAsia="Calibri" w:cs="Calibri"/>
                <w:iCs/>
                <w:sz w:val="16"/>
                <w:szCs w:val="16"/>
              </w:rPr>
              <w:t xml:space="preserve"> to raise awareness of constitutional review process and content of constitution through educational messaging (e.g. public service announcements, talk shows, interviews, jingles, drama, and coverage of press conferences)</w:t>
            </w:r>
          </w:p>
          <w:p w:rsidR="00576034" w:rsidRPr="00CC69D0" w:rsidRDefault="00576034" w:rsidP="00576034">
            <w:pPr>
              <w:numPr>
                <w:ilvl w:val="0"/>
                <w:numId w:val="11"/>
              </w:numPr>
              <w:spacing w:after="0" w:line="240" w:lineRule="auto"/>
              <w:ind w:left="253" w:hanging="253"/>
              <w:jc w:val="both"/>
              <w:rPr>
                <w:rFonts w:eastAsia="Calibri" w:cs="Calibri"/>
                <w:iCs/>
                <w:sz w:val="16"/>
                <w:szCs w:val="16"/>
              </w:rPr>
            </w:pPr>
            <w:r w:rsidRPr="00CC69D0">
              <w:rPr>
                <w:rFonts w:eastAsia="Calibri" w:cs="Calibri"/>
                <w:iCs/>
                <w:sz w:val="16"/>
                <w:szCs w:val="16"/>
              </w:rPr>
              <w:t>Support print and media campaign (e.g. posters, stickers, banners, billboards, t-shirts, caps, bags, wristbands, etc.); placement of advertisements and information in major newspapers</w:t>
            </w:r>
          </w:p>
          <w:p w:rsidR="00576034" w:rsidRPr="00CC69D0" w:rsidRDefault="00576034" w:rsidP="00576034">
            <w:pPr>
              <w:numPr>
                <w:ilvl w:val="0"/>
                <w:numId w:val="11"/>
              </w:numPr>
              <w:spacing w:after="0" w:line="240" w:lineRule="auto"/>
              <w:ind w:left="253" w:hanging="270"/>
              <w:jc w:val="both"/>
              <w:rPr>
                <w:rFonts w:eastAsia="Calibri" w:cs="Calibri"/>
                <w:iCs/>
                <w:sz w:val="16"/>
                <w:szCs w:val="16"/>
              </w:rPr>
            </w:pPr>
            <w:r w:rsidRPr="00CC69D0">
              <w:rPr>
                <w:rFonts w:eastAsia="Calibri" w:cs="Calibri"/>
                <w:iCs/>
                <w:sz w:val="16"/>
                <w:szCs w:val="16"/>
              </w:rPr>
              <w:t>Support CSOs to conduct trainings, seminars, and community consultations; workshops held across the country to solicit the views of people at the grassroots level</w:t>
            </w:r>
          </w:p>
          <w:p w:rsidR="00CD5D55" w:rsidRPr="00CC69D0" w:rsidRDefault="00576034" w:rsidP="00576034">
            <w:pPr>
              <w:numPr>
                <w:ilvl w:val="0"/>
                <w:numId w:val="11"/>
              </w:numPr>
              <w:spacing w:after="0" w:line="240" w:lineRule="auto"/>
              <w:ind w:left="253" w:hanging="270"/>
              <w:jc w:val="both"/>
              <w:rPr>
                <w:rFonts w:eastAsia="Calibri" w:cs="Calibri"/>
                <w:iCs/>
                <w:sz w:val="16"/>
                <w:szCs w:val="16"/>
              </w:rPr>
            </w:pPr>
            <w:r w:rsidRPr="00CC69D0">
              <w:rPr>
                <w:rFonts w:eastAsia="Calibri" w:cs="Calibri"/>
                <w:iCs/>
                <w:sz w:val="16"/>
                <w:szCs w:val="16"/>
              </w:rPr>
              <w:t>Support the training of trainers for civil society and media personnel on the content of the constitution and how to best reach their communities</w:t>
            </w:r>
          </w:p>
          <w:p w:rsidR="00CD5D55" w:rsidRPr="00CC69D0" w:rsidRDefault="00CD5D55" w:rsidP="00576034">
            <w:pPr>
              <w:spacing w:after="0" w:line="240" w:lineRule="auto"/>
              <w:ind w:left="253"/>
              <w:jc w:val="both"/>
              <w:rPr>
                <w:rFonts w:eastAsia="Times New Roman" w:cs="Calibri"/>
                <w:sz w:val="16"/>
                <w:szCs w:val="16"/>
              </w:rPr>
            </w:pPr>
          </w:p>
        </w:tc>
      </w:tr>
      <w:tr w:rsidR="00CD5D55" w:rsidRPr="00CC69D0" w:rsidTr="00430FDC">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CD5D55" w:rsidRPr="00CC69D0" w:rsidRDefault="00CD5D55" w:rsidP="00430FDC">
            <w:pPr>
              <w:spacing w:after="0"/>
              <w:ind w:left="162"/>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CD5D55" w:rsidRPr="00CC69D0" w:rsidRDefault="00CD5D55" w:rsidP="00430FDC">
            <w:pPr>
              <w:spacing w:after="60" w:line="240" w:lineRule="auto"/>
              <w:rPr>
                <w:rFonts w:eastAsia="Times New Roman" w:cs="Times New Roman"/>
                <w:sz w:val="16"/>
                <w:szCs w:val="16"/>
                <w:lang w:val="en-GB"/>
              </w:rPr>
            </w:pPr>
            <w:r w:rsidRPr="00CC69D0">
              <w:rPr>
                <w:rFonts w:eastAsia="Times New Roman" w:cs="Times New Roman"/>
                <w:i/>
                <w:sz w:val="16"/>
                <w:szCs w:val="16"/>
                <w:lang w:val="en-GB"/>
              </w:rPr>
              <w:t>Means of verification. What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CD5D55" w:rsidRPr="00CC69D0" w:rsidRDefault="00CD5D55" w:rsidP="00430FDC">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CD5D55" w:rsidRPr="00CC69D0" w:rsidRDefault="00CD5D55" w:rsidP="00430FDC">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CD5D55" w:rsidRPr="00CC69D0" w:rsidTr="00430FDC">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CD5D55" w:rsidP="00430FDC">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Extent to which the NCRC and state coordination offices are functioning </w:t>
            </w:r>
          </w:p>
          <w:p w:rsidR="00CD5D55" w:rsidRPr="00CC69D0" w:rsidRDefault="00CD5D55" w:rsidP="00430FDC">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 of CSOs/Media applied and accessed grants </w:t>
            </w:r>
          </w:p>
          <w:p w:rsidR="00CD5D55" w:rsidRPr="00CC69D0" w:rsidRDefault="00CD5D55" w:rsidP="00430FDC">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of outreach Civic Education programmes organized by CSOs/Media and other implementing partners</w:t>
            </w:r>
          </w:p>
          <w:p w:rsidR="00CD5D55" w:rsidRPr="00CC69D0" w:rsidRDefault="00CD5D55" w:rsidP="00430FDC">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Development and timely presentation of the draft constitution</w:t>
            </w:r>
          </w:p>
          <w:p w:rsidR="00CD5D55" w:rsidRPr="00CC69D0" w:rsidRDefault="00CD5D55" w:rsidP="00430FDC">
            <w:pPr>
              <w:tabs>
                <w:tab w:val="left" w:pos="245"/>
              </w:tabs>
              <w:spacing w:after="0" w:line="240" w:lineRule="auto"/>
              <w:contextualSpacing/>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576034" w:rsidP="00576034">
            <w:pPr>
              <w:spacing w:after="60"/>
              <w:jc w:val="both"/>
              <w:rPr>
                <w:rFonts w:eastAsia="Times New Roman"/>
                <w:sz w:val="16"/>
                <w:szCs w:val="16"/>
                <w:lang w:val="en-GB"/>
              </w:rPr>
            </w:pPr>
            <w:r w:rsidRPr="00CC69D0">
              <w:rPr>
                <w:rFonts w:eastAsia="Times New Roman"/>
                <w:sz w:val="16"/>
                <w:szCs w:val="16"/>
                <w:lang w:val="en-GB"/>
              </w:rPr>
              <w:t xml:space="preserve">CSOs and Media Civic Education workshops/meetings </w:t>
            </w:r>
            <w:r w:rsidR="00CD5D55" w:rsidRPr="00CC69D0">
              <w:rPr>
                <w:rFonts w:eastAsia="Times New Roman"/>
                <w:sz w:val="16"/>
                <w:szCs w:val="16"/>
                <w:lang w:val="en-GB"/>
              </w:rPr>
              <w:t xml:space="preserve">reports,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CD5D55" w:rsidRPr="00CC69D0" w:rsidRDefault="00CD5D55"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Quarterly </w:t>
            </w:r>
          </w:p>
        </w:tc>
      </w:tr>
    </w:tbl>
    <w:p w:rsidR="00CD5D55" w:rsidRPr="00CC69D0" w:rsidRDefault="00CD5D55" w:rsidP="00EC76E0">
      <w:pPr>
        <w:autoSpaceDE w:val="0"/>
        <w:autoSpaceDN w:val="0"/>
        <w:adjustRightInd w:val="0"/>
        <w:spacing w:after="0" w:line="240" w:lineRule="auto"/>
        <w:rPr>
          <w:rFonts w:eastAsia="Calibri" w:cs="Calibri"/>
          <w:b/>
          <w:szCs w:val="16"/>
          <w:u w:val="single"/>
        </w:rPr>
      </w:pPr>
    </w:p>
    <w:p w:rsidR="00CD5D55" w:rsidRPr="00CC69D0" w:rsidRDefault="00CD5D55" w:rsidP="00EC76E0">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576034" w:rsidRPr="00CC69D0" w:rsidTr="00430FDC">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576034">
            <w:pPr>
              <w:jc w:val="both"/>
              <w:rPr>
                <w:rFonts w:eastAsia="Times New Roman" w:cs="Times New Roman"/>
                <w:b/>
                <w:sz w:val="16"/>
                <w:szCs w:val="16"/>
                <w:lang w:val="en-GB"/>
              </w:rPr>
            </w:pPr>
            <w:r w:rsidRPr="00CC69D0">
              <w:rPr>
                <w:rFonts w:eastAsia="Times New Roman" w:cs="Calibri"/>
                <w:b/>
                <w:sz w:val="16"/>
                <w:szCs w:val="16"/>
                <w:lang w:val="en-GB"/>
              </w:rPr>
              <w:t>Output 3: The South Sudan 2015 Elections  processes effectively supported</w:t>
            </w:r>
          </w:p>
        </w:tc>
      </w:tr>
      <w:tr w:rsidR="00576034"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Activity Result 3.1</w:t>
            </w:r>
          </w:p>
          <w:p w:rsidR="00576034" w:rsidRPr="00CC69D0" w:rsidRDefault="00576034"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spacing w:after="60" w:line="240" w:lineRule="auto"/>
              <w:jc w:val="both"/>
              <w:rPr>
                <w:rFonts w:eastAsia="Times New Roman" w:cs="Times New Roman"/>
                <w:i/>
                <w:sz w:val="16"/>
                <w:szCs w:val="16"/>
                <w:lang w:val="en-GB"/>
              </w:rPr>
            </w:pPr>
            <w:r w:rsidRPr="00CC69D0">
              <w:rPr>
                <w:rFonts w:eastAsia="Times New Roman"/>
                <w:b/>
                <w:sz w:val="16"/>
                <w:szCs w:val="16"/>
              </w:rPr>
              <w:t>NEC capacity improved to engage in outreach activities and stakeholder consultations to prepare for the 2015 elections</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 January 1, 2014</w:t>
            </w:r>
          </w:p>
          <w:p w:rsidR="00576034" w:rsidRPr="00CC69D0" w:rsidRDefault="00576034"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 December 31, 2013</w:t>
            </w:r>
          </w:p>
        </w:tc>
      </w:tr>
      <w:tr w:rsidR="00576034"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576034" w:rsidRPr="00CC69D0" w:rsidRDefault="00576034" w:rsidP="00576034">
            <w:pPr>
              <w:spacing w:after="60" w:line="240" w:lineRule="auto"/>
              <w:jc w:val="both"/>
              <w:rPr>
                <w:rFonts w:eastAsia="Times New Roman" w:cs="Times New Roman"/>
                <w:i/>
                <w:sz w:val="16"/>
                <w:szCs w:val="16"/>
                <w:lang w:val="en-GB"/>
              </w:rPr>
            </w:pPr>
            <w:r w:rsidRPr="00CC69D0">
              <w:rPr>
                <w:rFonts w:eastAsia="Times New Roman" w:cs="Times New Roman"/>
                <w:b/>
                <w:sz w:val="16"/>
                <w:szCs w:val="16"/>
                <w:lang w:val="en-GB"/>
              </w:rPr>
              <w:t>Purpose</w:t>
            </w: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576034" w:rsidRPr="00CC69D0" w:rsidRDefault="00576034" w:rsidP="00576034">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Strengthen the capacity of NEC</w:t>
            </w:r>
          </w:p>
        </w:tc>
      </w:tr>
      <w:tr w:rsidR="00576034" w:rsidRPr="00CC69D0" w:rsidTr="00430FDC">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576034" w:rsidRPr="00CC69D0" w:rsidRDefault="00576034"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Description</w:t>
            </w:r>
          </w:p>
          <w:p w:rsidR="00576034" w:rsidRPr="00CC69D0" w:rsidRDefault="00576034" w:rsidP="00430FDC">
            <w:pPr>
              <w:spacing w:after="0"/>
              <w:ind w:left="162"/>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autoSpaceDE w:val="0"/>
              <w:autoSpaceDN w:val="0"/>
              <w:adjustRightInd w:val="0"/>
              <w:spacing w:after="0"/>
              <w:rPr>
                <w:b/>
                <w:sz w:val="16"/>
                <w:szCs w:val="16"/>
              </w:rPr>
            </w:pPr>
            <w:r w:rsidRPr="00CC69D0">
              <w:rPr>
                <w:b/>
                <w:sz w:val="16"/>
                <w:szCs w:val="16"/>
              </w:rPr>
              <w:t>Planned actions to produce the activity result:</w:t>
            </w:r>
          </w:p>
          <w:p w:rsidR="00576034" w:rsidRPr="00CC69D0" w:rsidRDefault="00576034" w:rsidP="00576034">
            <w:pPr>
              <w:numPr>
                <w:ilvl w:val="0"/>
                <w:numId w:val="11"/>
              </w:numPr>
              <w:spacing w:after="0" w:line="240" w:lineRule="auto"/>
              <w:ind w:left="360"/>
              <w:jc w:val="both"/>
              <w:rPr>
                <w:rFonts w:eastAsia="Times New Roman" w:cs="Calibri"/>
                <w:sz w:val="16"/>
                <w:szCs w:val="16"/>
              </w:rPr>
            </w:pPr>
            <w:r w:rsidRPr="00CC69D0">
              <w:rPr>
                <w:rFonts w:eastAsia="Times New Roman" w:cs="Calibri"/>
                <w:sz w:val="16"/>
                <w:szCs w:val="16"/>
              </w:rPr>
              <w:t>NEC consultative meetings and information with key electoral stakeholders (government, political parties, civil society, media and donor community) in order to generate consensus on key policy issues facing the 2015 elections</w:t>
            </w:r>
          </w:p>
          <w:p w:rsidR="00576034" w:rsidRPr="00CC69D0" w:rsidRDefault="00576034" w:rsidP="00576034">
            <w:pPr>
              <w:numPr>
                <w:ilvl w:val="0"/>
                <w:numId w:val="11"/>
              </w:numPr>
              <w:spacing w:after="0" w:line="240" w:lineRule="auto"/>
              <w:ind w:left="360"/>
              <w:jc w:val="both"/>
              <w:rPr>
                <w:rFonts w:eastAsia="Times New Roman" w:cs="Calibri"/>
                <w:sz w:val="16"/>
                <w:szCs w:val="16"/>
              </w:rPr>
            </w:pPr>
            <w:r w:rsidRPr="00CC69D0">
              <w:rPr>
                <w:rFonts w:eastAsia="Times New Roman" w:cs="Calibri"/>
                <w:sz w:val="16"/>
                <w:szCs w:val="16"/>
              </w:rPr>
              <w:t>Support NEC to promote a media- and non-media-based public awareness campaign about its mandate and key electoral policy issues</w:t>
            </w:r>
          </w:p>
          <w:p w:rsidR="00576034" w:rsidRPr="00CC69D0" w:rsidRDefault="00576034" w:rsidP="00576034">
            <w:pPr>
              <w:numPr>
                <w:ilvl w:val="0"/>
                <w:numId w:val="11"/>
              </w:numPr>
              <w:spacing w:after="0" w:line="240" w:lineRule="auto"/>
              <w:ind w:left="360"/>
              <w:jc w:val="both"/>
              <w:rPr>
                <w:rFonts w:eastAsia="Times New Roman" w:cs="Calibri"/>
                <w:sz w:val="16"/>
                <w:szCs w:val="16"/>
              </w:rPr>
            </w:pPr>
            <w:r w:rsidRPr="00CC69D0">
              <w:rPr>
                <w:rFonts w:eastAsia="Times New Roman" w:cs="Calibri"/>
                <w:sz w:val="16"/>
                <w:szCs w:val="16"/>
              </w:rPr>
              <w:t>Bridge funding support for the rental of NEC Headquarters</w:t>
            </w:r>
          </w:p>
        </w:tc>
      </w:tr>
      <w:tr w:rsidR="00576034" w:rsidRPr="00CC69D0" w:rsidTr="00430FDC">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576034" w:rsidRPr="00CC69D0" w:rsidRDefault="00576034" w:rsidP="00430FDC">
            <w:pPr>
              <w:spacing w:after="0"/>
              <w:ind w:left="162"/>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576034" w:rsidRPr="00CC69D0" w:rsidRDefault="00576034" w:rsidP="00430FDC">
            <w:pPr>
              <w:spacing w:after="60" w:line="240" w:lineRule="auto"/>
              <w:rPr>
                <w:rFonts w:eastAsia="Times New Roman" w:cs="Times New Roman"/>
                <w:sz w:val="16"/>
                <w:szCs w:val="16"/>
                <w:lang w:val="en-GB"/>
              </w:rPr>
            </w:pPr>
            <w:r w:rsidRPr="00CC69D0">
              <w:rPr>
                <w:rFonts w:eastAsia="Times New Roman" w:cs="Times New Roman"/>
                <w:i/>
                <w:sz w:val="16"/>
                <w:szCs w:val="16"/>
                <w:lang w:val="en-GB"/>
              </w:rPr>
              <w:t>Means of verification. What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576034" w:rsidRPr="00CC69D0" w:rsidRDefault="00576034" w:rsidP="00430FDC">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576034" w:rsidRPr="00CC69D0" w:rsidRDefault="00576034" w:rsidP="00430FDC">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576034" w:rsidRPr="00CC69D0" w:rsidTr="00430FDC">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430FDC"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t xml:space="preserve">#  of NEC consultations with stakeholders </w:t>
            </w:r>
          </w:p>
          <w:p w:rsidR="00430FDC"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lastRenderedPageBreak/>
              <w:t># of NEC media adverts   to inform and update public about NEC</w:t>
            </w:r>
          </w:p>
          <w:p w:rsidR="00430FDC"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t># of policy and planning documents produced</w:t>
            </w:r>
          </w:p>
          <w:p w:rsidR="00430FDC"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t>NEC staff at state and local levels recruited and deployed/placed</w:t>
            </w:r>
          </w:p>
          <w:p w:rsidR="00430FDC"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t xml:space="preserve">Full-fledged Elections Basket Fund project document developed </w:t>
            </w:r>
          </w:p>
          <w:p w:rsidR="00430FDC"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t xml:space="preserve"># of  engagement forums  organized </w:t>
            </w:r>
          </w:p>
          <w:p w:rsidR="00576034" w:rsidRPr="00CC69D0" w:rsidRDefault="00430FDC" w:rsidP="00430FDC">
            <w:pPr>
              <w:numPr>
                <w:ilvl w:val="0"/>
                <w:numId w:val="7"/>
              </w:numPr>
              <w:spacing w:after="0"/>
              <w:ind w:left="360" w:hanging="360"/>
              <w:jc w:val="both"/>
              <w:rPr>
                <w:rFonts w:eastAsia="Times New Roman" w:cs="Times New Roman"/>
                <w:sz w:val="16"/>
                <w:szCs w:val="16"/>
                <w:lang w:val="en-GB"/>
              </w:rPr>
            </w:pPr>
            <w:r w:rsidRPr="00CC69D0">
              <w:rPr>
                <w:rFonts w:eastAsia="Times New Roman" w:cs="Times New Roman"/>
                <w:sz w:val="16"/>
                <w:szCs w:val="16"/>
                <w:lang w:val="en-GB"/>
              </w:rPr>
              <w:t>Infrastructure audit completed (at national and state levels)</w:t>
            </w: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576034" w:rsidRPr="00CC69D0" w:rsidRDefault="00B064E8" w:rsidP="00B064E8">
            <w:pPr>
              <w:spacing w:after="60"/>
              <w:jc w:val="both"/>
              <w:rPr>
                <w:rFonts w:eastAsia="Times New Roman"/>
                <w:sz w:val="16"/>
                <w:szCs w:val="16"/>
                <w:lang w:val="en-GB"/>
              </w:rPr>
            </w:pPr>
            <w:r w:rsidRPr="00CC69D0">
              <w:rPr>
                <w:rFonts w:eastAsia="Times New Roman"/>
                <w:sz w:val="16"/>
                <w:szCs w:val="16"/>
                <w:lang w:val="en-GB"/>
              </w:rPr>
              <w:lastRenderedPageBreak/>
              <w:t>NEC</w:t>
            </w:r>
            <w:r w:rsidR="00576034" w:rsidRPr="00CC69D0">
              <w:rPr>
                <w:rFonts w:eastAsia="Times New Roman"/>
                <w:sz w:val="16"/>
                <w:szCs w:val="16"/>
                <w:lang w:val="en-GB"/>
              </w:rPr>
              <w:t xml:space="preserve"> consultation and workshop reports,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576034" w:rsidRPr="00CC69D0" w:rsidRDefault="00576034" w:rsidP="00430FDC">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Quarterly </w:t>
            </w:r>
          </w:p>
        </w:tc>
      </w:tr>
    </w:tbl>
    <w:p w:rsidR="00CD5D55" w:rsidRPr="00CC69D0" w:rsidRDefault="00CD5D55" w:rsidP="00EC76E0">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B064E8" w:rsidRPr="00CC69D0" w:rsidTr="00B901EA">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064E8">
            <w:pPr>
              <w:jc w:val="both"/>
              <w:rPr>
                <w:rFonts w:eastAsia="Times New Roman" w:cs="Times New Roman"/>
                <w:b/>
                <w:sz w:val="16"/>
                <w:szCs w:val="16"/>
                <w:lang w:val="en-GB"/>
              </w:rPr>
            </w:pPr>
            <w:r w:rsidRPr="00CC69D0">
              <w:rPr>
                <w:rFonts w:eastAsia="Times New Roman" w:cs="Calibri"/>
                <w:b/>
                <w:sz w:val="16"/>
                <w:szCs w:val="16"/>
                <w:lang w:val="en-GB"/>
              </w:rPr>
              <w:t>Output 3:  The South Sudan 2015 Elections  processes effectively supported</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Activity Result 3.2:</w:t>
            </w:r>
          </w:p>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b/>
                <w:sz w:val="16"/>
                <w:szCs w:val="16"/>
              </w:rPr>
              <w:t>NEC capacity improved to prepare key policy documents, a concept of operations, operational plan, and elections budget for 2015</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 January 1, 2014</w:t>
            </w:r>
          </w:p>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 December 31, 2013</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cs="Times New Roman"/>
                <w:b/>
                <w:sz w:val="16"/>
                <w:szCs w:val="16"/>
                <w:lang w:val="en-GB"/>
              </w:rPr>
              <w:t>Purpose</w:t>
            </w: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Support NEC to prepare key policy  documents </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Description</w:t>
            </w:r>
          </w:p>
          <w:p w:rsidR="00B064E8" w:rsidRPr="00CC69D0" w:rsidRDefault="00B064E8" w:rsidP="00B901EA">
            <w:pPr>
              <w:spacing w:after="0"/>
              <w:ind w:left="162"/>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autoSpaceDE w:val="0"/>
              <w:autoSpaceDN w:val="0"/>
              <w:adjustRightInd w:val="0"/>
              <w:spacing w:after="0"/>
              <w:rPr>
                <w:b/>
                <w:sz w:val="16"/>
                <w:szCs w:val="16"/>
              </w:rPr>
            </w:pPr>
            <w:r w:rsidRPr="00CC69D0">
              <w:rPr>
                <w:b/>
                <w:sz w:val="16"/>
                <w:szCs w:val="16"/>
              </w:rPr>
              <w:t>Planned actions to produce the activity result:</w:t>
            </w:r>
          </w:p>
          <w:p w:rsidR="00B064E8" w:rsidRPr="00CC69D0" w:rsidRDefault="00B064E8" w:rsidP="00B064E8">
            <w:pPr>
              <w:pStyle w:val="ListParagraph"/>
              <w:numPr>
                <w:ilvl w:val="0"/>
                <w:numId w:val="15"/>
              </w:numPr>
              <w:ind w:left="252" w:hanging="270"/>
              <w:jc w:val="both"/>
              <w:rPr>
                <w:rFonts w:asciiTheme="minorHAnsi" w:eastAsia="Calibri" w:hAnsiTheme="minorHAnsi"/>
                <w:sz w:val="16"/>
                <w:szCs w:val="16"/>
                <w:lang w:val="en-GB"/>
              </w:rPr>
            </w:pPr>
            <w:r w:rsidRPr="00CC69D0">
              <w:rPr>
                <w:rFonts w:asciiTheme="minorHAnsi" w:eastAsia="Calibri" w:hAnsiTheme="minorHAnsi"/>
                <w:sz w:val="16"/>
                <w:szCs w:val="16"/>
              </w:rPr>
              <w:t>Provide technical and advisory support (e.g. recruitment of UN Chief Electoral Advisor) to NEC to develop key policy and planning documents</w:t>
            </w:r>
          </w:p>
          <w:p w:rsidR="00B064E8" w:rsidRPr="00CC69D0" w:rsidRDefault="00B064E8" w:rsidP="00B064E8">
            <w:pPr>
              <w:numPr>
                <w:ilvl w:val="0"/>
                <w:numId w:val="16"/>
              </w:numPr>
              <w:spacing w:after="0"/>
              <w:ind w:left="720" w:hanging="468"/>
              <w:rPr>
                <w:sz w:val="16"/>
                <w:szCs w:val="16"/>
                <w:lang w:val="en-GB"/>
              </w:rPr>
            </w:pPr>
            <w:r w:rsidRPr="00CC69D0">
              <w:rPr>
                <w:sz w:val="16"/>
                <w:szCs w:val="16"/>
              </w:rPr>
              <w:t>Gender and Inclusive Participation Policy</w:t>
            </w:r>
          </w:p>
          <w:p w:rsidR="00B064E8" w:rsidRPr="00CC69D0" w:rsidRDefault="00B064E8" w:rsidP="00B064E8">
            <w:pPr>
              <w:numPr>
                <w:ilvl w:val="0"/>
                <w:numId w:val="16"/>
              </w:numPr>
              <w:spacing w:after="0"/>
              <w:ind w:left="720" w:hanging="468"/>
              <w:rPr>
                <w:sz w:val="16"/>
                <w:szCs w:val="16"/>
                <w:lang w:val="en-GB"/>
              </w:rPr>
            </w:pPr>
            <w:r w:rsidRPr="00CC69D0">
              <w:rPr>
                <w:sz w:val="16"/>
                <w:szCs w:val="16"/>
              </w:rPr>
              <w:t>Concept of Operations and plan</w:t>
            </w:r>
          </w:p>
          <w:p w:rsidR="00B064E8" w:rsidRPr="00CC69D0" w:rsidRDefault="00B064E8" w:rsidP="00B064E8">
            <w:pPr>
              <w:numPr>
                <w:ilvl w:val="0"/>
                <w:numId w:val="16"/>
              </w:numPr>
              <w:spacing w:after="0"/>
              <w:ind w:left="720" w:hanging="468"/>
              <w:rPr>
                <w:color w:val="000000"/>
                <w:sz w:val="16"/>
                <w:szCs w:val="16"/>
              </w:rPr>
            </w:pPr>
            <w:r w:rsidRPr="00CC69D0">
              <w:rPr>
                <w:sz w:val="16"/>
                <w:szCs w:val="16"/>
              </w:rPr>
              <w:t>Elections budget</w:t>
            </w:r>
          </w:p>
          <w:p w:rsidR="00B064E8" w:rsidRPr="00CC69D0" w:rsidRDefault="00B064E8" w:rsidP="00B064E8">
            <w:pPr>
              <w:numPr>
                <w:ilvl w:val="0"/>
                <w:numId w:val="11"/>
              </w:numPr>
              <w:spacing w:after="0" w:line="240" w:lineRule="auto"/>
              <w:ind w:left="253" w:hanging="270"/>
              <w:jc w:val="both"/>
              <w:rPr>
                <w:rFonts w:eastAsia="Times New Roman" w:cs="Calibri"/>
                <w:sz w:val="16"/>
                <w:szCs w:val="16"/>
              </w:rPr>
            </w:pPr>
            <w:r w:rsidRPr="00CC69D0">
              <w:rPr>
                <w:rFonts w:eastAsia="Calibri"/>
                <w:sz w:val="16"/>
                <w:szCs w:val="16"/>
              </w:rPr>
              <w:t>In collaboration with the Ministry of Interior, development of a National Elections Security Plan</w:t>
            </w:r>
          </w:p>
        </w:tc>
      </w:tr>
      <w:tr w:rsidR="00B064E8" w:rsidRPr="00CC69D0" w:rsidTr="00B901EA">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B064E8" w:rsidRPr="00CC69D0" w:rsidRDefault="00B064E8" w:rsidP="00B901EA">
            <w:pPr>
              <w:spacing w:after="0"/>
              <w:ind w:left="162"/>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B064E8" w:rsidRPr="00CC69D0" w:rsidRDefault="00B064E8" w:rsidP="00B901EA">
            <w:pPr>
              <w:spacing w:after="60" w:line="240" w:lineRule="auto"/>
              <w:rPr>
                <w:rFonts w:eastAsia="Times New Roman" w:cs="Times New Roman"/>
                <w:sz w:val="16"/>
                <w:szCs w:val="16"/>
                <w:lang w:val="en-GB"/>
              </w:rPr>
            </w:pPr>
            <w:r w:rsidRPr="00CC69D0">
              <w:rPr>
                <w:rFonts w:eastAsia="Times New Roman" w:cs="Times New Roman"/>
                <w:i/>
                <w:sz w:val="16"/>
                <w:szCs w:val="16"/>
                <w:lang w:val="en-GB"/>
              </w:rPr>
              <w:t>Means of verification. What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B064E8" w:rsidRPr="00CC69D0" w:rsidTr="00B901EA">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Extent to which the NCRC and state coordination offices are functioning </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 of CSOs/Media applied and accessed grants </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of outreach Civic Education programmes organized by CSOs/Media and other implementing partners</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Development and timely presentation of the draft constitution</w:t>
            </w:r>
          </w:p>
          <w:p w:rsidR="00B064E8" w:rsidRPr="00CC69D0" w:rsidRDefault="00B064E8" w:rsidP="00B901EA">
            <w:pPr>
              <w:tabs>
                <w:tab w:val="left" w:pos="245"/>
              </w:tabs>
              <w:spacing w:after="0" w:line="240" w:lineRule="auto"/>
              <w:contextualSpacing/>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064E8">
            <w:pPr>
              <w:spacing w:after="60"/>
              <w:jc w:val="both"/>
              <w:rPr>
                <w:rFonts w:eastAsia="Times New Roman"/>
                <w:sz w:val="16"/>
                <w:szCs w:val="16"/>
                <w:lang w:val="en-GB"/>
              </w:rPr>
            </w:pPr>
            <w:r w:rsidRPr="00CC69D0">
              <w:rPr>
                <w:rFonts w:eastAsia="Times New Roman"/>
                <w:sz w:val="16"/>
                <w:szCs w:val="16"/>
                <w:lang w:val="en-GB"/>
              </w:rPr>
              <w:t xml:space="preserve">Publish key policy document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Bi-Annual</w:t>
            </w:r>
          </w:p>
        </w:tc>
      </w:tr>
    </w:tbl>
    <w:p w:rsidR="00CD5D55" w:rsidRPr="00CC69D0" w:rsidRDefault="00CD5D55" w:rsidP="00EC76E0">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B064E8" w:rsidRPr="00CC69D0" w:rsidTr="00B901EA">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jc w:val="both"/>
              <w:rPr>
                <w:rFonts w:eastAsia="Times New Roman" w:cs="Times New Roman"/>
                <w:b/>
                <w:sz w:val="16"/>
                <w:szCs w:val="16"/>
                <w:lang w:val="en-GB"/>
              </w:rPr>
            </w:pPr>
            <w:r w:rsidRPr="00CC69D0">
              <w:rPr>
                <w:rFonts w:eastAsia="Times New Roman" w:cs="Calibri"/>
                <w:b/>
                <w:sz w:val="16"/>
                <w:szCs w:val="16"/>
                <w:lang w:val="en-GB"/>
              </w:rPr>
              <w:t>Output 3:  The South Sudan 2015 Elections  processes effectively supported</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Activity Result 3.3:</w:t>
            </w:r>
          </w:p>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b/>
                <w:sz w:val="16"/>
                <w:szCs w:val="16"/>
              </w:rPr>
              <w:t>NEC capacity improved to undertake transparent and inclusive recruitment of State High Committees and its administrative staff at all levels</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 January 1, 2014</w:t>
            </w:r>
          </w:p>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 December 31, 2013</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cs="Times New Roman"/>
                <w:b/>
                <w:sz w:val="16"/>
                <w:szCs w:val="16"/>
                <w:lang w:val="en-GB"/>
              </w:rPr>
              <w:t>Purpose</w:t>
            </w: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Support NEC to recruit and place SHC and other personnel </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lastRenderedPageBreak/>
              <w:t>Description</w:t>
            </w:r>
          </w:p>
          <w:p w:rsidR="00B064E8" w:rsidRPr="00CC69D0" w:rsidRDefault="00B064E8" w:rsidP="00B901EA">
            <w:pPr>
              <w:spacing w:after="0"/>
              <w:ind w:left="162"/>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autoSpaceDE w:val="0"/>
              <w:autoSpaceDN w:val="0"/>
              <w:adjustRightInd w:val="0"/>
              <w:spacing w:after="0"/>
              <w:rPr>
                <w:b/>
                <w:sz w:val="16"/>
                <w:szCs w:val="16"/>
              </w:rPr>
            </w:pPr>
            <w:r w:rsidRPr="00CC69D0">
              <w:rPr>
                <w:b/>
                <w:sz w:val="16"/>
                <w:szCs w:val="16"/>
              </w:rPr>
              <w:t>Planned actions to produce the activity result:</w:t>
            </w:r>
          </w:p>
          <w:p w:rsidR="00B064E8" w:rsidRPr="00CC69D0" w:rsidRDefault="00B064E8" w:rsidP="00B064E8">
            <w:pPr>
              <w:numPr>
                <w:ilvl w:val="0"/>
                <w:numId w:val="11"/>
              </w:numPr>
              <w:spacing w:after="0" w:line="240" w:lineRule="auto"/>
              <w:ind w:left="450" w:hanging="450"/>
              <w:jc w:val="both"/>
              <w:rPr>
                <w:rFonts w:eastAsia="Times New Roman" w:cs="Calibri"/>
                <w:sz w:val="16"/>
                <w:szCs w:val="16"/>
              </w:rPr>
            </w:pPr>
            <w:r w:rsidRPr="00CC69D0">
              <w:rPr>
                <w:rFonts w:eastAsia="Times New Roman" w:cs="Calibri"/>
                <w:sz w:val="16"/>
                <w:szCs w:val="16"/>
              </w:rPr>
              <w:t>Provide technical, policy and material support to the NEC on personnel recruitment (at national and state levels), including advertisements when require</w:t>
            </w:r>
          </w:p>
          <w:p w:rsidR="00B064E8" w:rsidRPr="00CC69D0" w:rsidRDefault="00B064E8" w:rsidP="00B064E8">
            <w:pPr>
              <w:numPr>
                <w:ilvl w:val="0"/>
                <w:numId w:val="11"/>
              </w:numPr>
              <w:spacing w:after="0" w:line="240" w:lineRule="auto"/>
              <w:ind w:left="450" w:hanging="450"/>
              <w:jc w:val="both"/>
              <w:rPr>
                <w:rFonts w:eastAsia="Times New Roman" w:cs="Calibri"/>
                <w:sz w:val="16"/>
                <w:szCs w:val="16"/>
              </w:rPr>
            </w:pPr>
            <w:r w:rsidRPr="00CC69D0">
              <w:rPr>
                <w:rFonts w:eastAsia="Times New Roman" w:cs="Calibri"/>
                <w:sz w:val="16"/>
                <w:szCs w:val="16"/>
              </w:rPr>
              <w:t>Provide material and technical support to NEC and SHCs for the training and orientation of new personnel</w:t>
            </w:r>
          </w:p>
        </w:tc>
      </w:tr>
      <w:tr w:rsidR="00B064E8" w:rsidRPr="00CC69D0" w:rsidTr="00B901EA">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B064E8" w:rsidRPr="00CC69D0" w:rsidRDefault="00B064E8" w:rsidP="00B901EA">
            <w:pPr>
              <w:spacing w:after="0"/>
              <w:ind w:left="162"/>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B064E8" w:rsidRPr="00CC69D0" w:rsidRDefault="00B064E8" w:rsidP="00B901EA">
            <w:pPr>
              <w:spacing w:after="60" w:line="240" w:lineRule="auto"/>
              <w:rPr>
                <w:rFonts w:eastAsia="Times New Roman" w:cs="Times New Roman"/>
                <w:sz w:val="16"/>
                <w:szCs w:val="16"/>
                <w:lang w:val="en-GB"/>
              </w:rPr>
            </w:pPr>
            <w:r w:rsidRPr="00CC69D0">
              <w:rPr>
                <w:rFonts w:eastAsia="Times New Roman" w:cs="Times New Roman"/>
                <w:i/>
                <w:sz w:val="16"/>
                <w:szCs w:val="16"/>
                <w:lang w:val="en-GB"/>
              </w:rPr>
              <w:t>Means of verification. What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B064E8" w:rsidRPr="00CC69D0" w:rsidTr="00B901EA">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Extent to which the NCRC and state coordination offices are functioning </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 of CSOs/Media applied and accessed grants </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of outreach Civic Education programmes organized by CSOs/Media and other implementing partners</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Development and timely presentation of the draft constitution</w:t>
            </w:r>
          </w:p>
          <w:p w:rsidR="00B064E8" w:rsidRPr="00CC69D0" w:rsidRDefault="00B064E8" w:rsidP="00B901EA">
            <w:pPr>
              <w:tabs>
                <w:tab w:val="left" w:pos="245"/>
              </w:tabs>
              <w:spacing w:after="0" w:line="240" w:lineRule="auto"/>
              <w:contextualSpacing/>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064E8">
            <w:pPr>
              <w:spacing w:after="60"/>
              <w:jc w:val="both"/>
              <w:rPr>
                <w:rFonts w:eastAsia="Times New Roman"/>
                <w:sz w:val="16"/>
                <w:szCs w:val="16"/>
                <w:lang w:val="en-GB"/>
              </w:rPr>
            </w:pPr>
            <w:r w:rsidRPr="00CC69D0">
              <w:rPr>
                <w:rFonts w:eastAsia="Times New Roman"/>
                <w:sz w:val="16"/>
                <w:szCs w:val="16"/>
                <w:lang w:val="en-GB"/>
              </w:rPr>
              <w:t xml:space="preserve">NEC recruitment reports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Bi-Annual</w:t>
            </w:r>
          </w:p>
        </w:tc>
      </w:tr>
    </w:tbl>
    <w:p w:rsidR="00CD5D55" w:rsidRPr="00CC69D0" w:rsidRDefault="00CD5D55" w:rsidP="00EC76E0">
      <w:pPr>
        <w:autoSpaceDE w:val="0"/>
        <w:autoSpaceDN w:val="0"/>
        <w:adjustRightInd w:val="0"/>
        <w:spacing w:after="0" w:line="240" w:lineRule="auto"/>
        <w:rPr>
          <w:rFonts w:eastAsia="Calibri" w:cs="Calibri"/>
          <w:b/>
          <w:szCs w:val="16"/>
          <w:u w:val="single"/>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5965"/>
        <w:gridCol w:w="720"/>
        <w:gridCol w:w="2765"/>
      </w:tblGrid>
      <w:tr w:rsidR="00B064E8" w:rsidRPr="00CC69D0" w:rsidTr="00B901EA">
        <w:tc>
          <w:tcPr>
            <w:tcW w:w="13860" w:type="dxa"/>
            <w:gridSpan w:val="5"/>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jc w:val="both"/>
              <w:rPr>
                <w:rFonts w:eastAsia="Times New Roman" w:cs="Times New Roman"/>
                <w:b/>
                <w:sz w:val="16"/>
                <w:szCs w:val="16"/>
                <w:lang w:val="en-GB"/>
              </w:rPr>
            </w:pPr>
            <w:r w:rsidRPr="00CC69D0">
              <w:rPr>
                <w:rFonts w:eastAsia="Times New Roman" w:cs="Calibri"/>
                <w:b/>
                <w:sz w:val="16"/>
                <w:szCs w:val="16"/>
                <w:lang w:val="en-GB"/>
              </w:rPr>
              <w:t>Output 3:  The South Sudan 2015 Elections  processes effectively supported</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Activity Result 3.4:</w:t>
            </w:r>
          </w:p>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(Atlas Activity ID)</w:t>
            </w:r>
          </w:p>
        </w:tc>
        <w:tc>
          <w:tcPr>
            <w:tcW w:w="8485" w:type="dxa"/>
            <w:gridSpan w:val="3"/>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b/>
                <w:sz w:val="16"/>
                <w:szCs w:val="16"/>
              </w:rPr>
              <w:t>UNITE project formulation, including resource mobilization and setting up project management structures, and UN liaison with donors and national stakeholders in preparation for the 2015 elections</w:t>
            </w:r>
          </w:p>
        </w:tc>
        <w:tc>
          <w:tcPr>
            <w:tcW w:w="27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Start Date: January 1, 2014</w:t>
            </w:r>
          </w:p>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End Date: December 31, 2013</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cs="Times New Roman"/>
                <w:b/>
                <w:sz w:val="16"/>
                <w:szCs w:val="16"/>
                <w:lang w:val="en-GB"/>
              </w:rPr>
              <w:t>Purpose</w:t>
            </w: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 xml:space="preserve">To support the development and finalization of </w:t>
            </w:r>
            <w:r w:rsidR="008108B4" w:rsidRPr="00CC69D0">
              <w:rPr>
                <w:rFonts w:eastAsia="Times New Roman" w:cs="Times New Roman"/>
                <w:sz w:val="16"/>
                <w:szCs w:val="16"/>
                <w:lang w:val="en-GB"/>
              </w:rPr>
              <w:t xml:space="preserve"> the full-fledged Election Basket Fund document </w:t>
            </w:r>
          </w:p>
        </w:tc>
      </w:tr>
      <w:tr w:rsidR="00B064E8" w:rsidRPr="00CC69D0" w:rsidTr="00B901EA">
        <w:tc>
          <w:tcPr>
            <w:tcW w:w="2610"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Description</w:t>
            </w:r>
          </w:p>
          <w:p w:rsidR="00B064E8" w:rsidRPr="00CC69D0" w:rsidRDefault="00B064E8" w:rsidP="00B901EA">
            <w:pPr>
              <w:spacing w:after="0"/>
              <w:ind w:left="162"/>
              <w:jc w:val="both"/>
              <w:rPr>
                <w:rFonts w:eastAsia="Times New Roman" w:cs="Times New Roman"/>
                <w:i/>
                <w:sz w:val="16"/>
                <w:szCs w:val="16"/>
                <w:lang w:val="en-GB"/>
              </w:rPr>
            </w:pPr>
          </w:p>
        </w:tc>
        <w:tc>
          <w:tcPr>
            <w:tcW w:w="11250" w:type="dxa"/>
            <w:gridSpan w:val="4"/>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autoSpaceDE w:val="0"/>
              <w:autoSpaceDN w:val="0"/>
              <w:adjustRightInd w:val="0"/>
              <w:spacing w:after="0"/>
              <w:rPr>
                <w:b/>
                <w:sz w:val="16"/>
                <w:szCs w:val="16"/>
              </w:rPr>
            </w:pPr>
            <w:r w:rsidRPr="00CC69D0">
              <w:rPr>
                <w:b/>
                <w:sz w:val="16"/>
                <w:szCs w:val="16"/>
              </w:rPr>
              <w:t>Planned actions to produce the activity result:</w:t>
            </w:r>
          </w:p>
          <w:p w:rsidR="008108B4" w:rsidRPr="00CC69D0" w:rsidRDefault="008108B4" w:rsidP="008108B4">
            <w:pPr>
              <w:numPr>
                <w:ilvl w:val="0"/>
                <w:numId w:val="11"/>
              </w:numPr>
              <w:spacing w:after="0" w:line="240" w:lineRule="auto"/>
              <w:ind w:left="360"/>
              <w:jc w:val="both"/>
              <w:rPr>
                <w:rFonts w:eastAsia="Times New Roman" w:cs="Calibri"/>
                <w:sz w:val="16"/>
                <w:szCs w:val="16"/>
              </w:rPr>
            </w:pPr>
            <w:r w:rsidRPr="00CC69D0">
              <w:rPr>
                <w:rFonts w:eastAsia="Times New Roman" w:cs="Calibri"/>
                <w:sz w:val="16"/>
                <w:szCs w:val="16"/>
              </w:rPr>
              <w:t>Support UNITE project formulation, resource mobilization, and liaison with donors and national stakeholders</w:t>
            </w:r>
          </w:p>
          <w:p w:rsidR="008108B4" w:rsidRPr="00CC69D0" w:rsidRDefault="008108B4" w:rsidP="008108B4">
            <w:pPr>
              <w:numPr>
                <w:ilvl w:val="0"/>
                <w:numId w:val="11"/>
              </w:numPr>
              <w:spacing w:after="0" w:line="240" w:lineRule="auto"/>
              <w:ind w:left="360"/>
              <w:jc w:val="both"/>
              <w:rPr>
                <w:rFonts w:eastAsia="Times New Roman" w:cs="Calibri"/>
                <w:sz w:val="16"/>
                <w:szCs w:val="16"/>
              </w:rPr>
            </w:pPr>
            <w:r w:rsidRPr="00CC69D0">
              <w:rPr>
                <w:rFonts w:eastAsia="Times New Roman" w:cs="Calibri"/>
                <w:sz w:val="16"/>
                <w:szCs w:val="16"/>
              </w:rPr>
              <w:t>Conduct elections infrastructure and assets audit</w:t>
            </w:r>
          </w:p>
          <w:p w:rsidR="00B064E8" w:rsidRPr="00CC69D0" w:rsidRDefault="008108B4" w:rsidP="008108B4">
            <w:pPr>
              <w:numPr>
                <w:ilvl w:val="0"/>
                <w:numId w:val="11"/>
              </w:numPr>
              <w:spacing w:after="0" w:line="240" w:lineRule="auto"/>
              <w:ind w:left="360"/>
              <w:jc w:val="both"/>
              <w:rPr>
                <w:rFonts w:eastAsia="Times New Roman" w:cs="Calibri"/>
                <w:sz w:val="16"/>
                <w:szCs w:val="16"/>
              </w:rPr>
            </w:pPr>
            <w:r w:rsidRPr="00CC69D0">
              <w:rPr>
                <w:rFonts w:eastAsia="Times New Roman" w:cs="Calibri"/>
                <w:sz w:val="16"/>
                <w:szCs w:val="16"/>
              </w:rPr>
              <w:t>Support a national engagement forum of donors, government, CSO, UN to reflect on lessons learned from the 2010 elections and 2011 referendum</w:t>
            </w:r>
          </w:p>
        </w:tc>
      </w:tr>
      <w:tr w:rsidR="00B064E8" w:rsidRPr="00CC69D0" w:rsidTr="00B901EA">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Criteria</w:t>
            </w:r>
          </w:p>
          <w:p w:rsidR="00B064E8" w:rsidRPr="00CC69D0" w:rsidRDefault="00B064E8" w:rsidP="00B901EA">
            <w:pPr>
              <w:spacing w:after="0"/>
              <w:ind w:left="162"/>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jc w:val="both"/>
              <w:rPr>
                <w:rFonts w:eastAsia="Times New Roman" w:cs="Times New Roman"/>
                <w:b/>
                <w:sz w:val="16"/>
                <w:szCs w:val="16"/>
                <w:lang w:val="en-GB"/>
              </w:rPr>
            </w:pPr>
            <w:r w:rsidRPr="00CC69D0">
              <w:rPr>
                <w:rFonts w:eastAsia="Times New Roman" w:cs="Times New Roman"/>
                <w:b/>
                <w:sz w:val="16"/>
                <w:szCs w:val="16"/>
                <w:lang w:val="en-GB"/>
              </w:rPr>
              <w:t>Quality Method</w:t>
            </w:r>
          </w:p>
          <w:p w:rsidR="00B064E8" w:rsidRPr="00CC69D0" w:rsidRDefault="00B064E8" w:rsidP="00B901EA">
            <w:pPr>
              <w:spacing w:after="60" w:line="240" w:lineRule="auto"/>
              <w:rPr>
                <w:rFonts w:eastAsia="Times New Roman" w:cs="Times New Roman"/>
                <w:sz w:val="16"/>
                <w:szCs w:val="16"/>
                <w:lang w:val="en-GB"/>
              </w:rPr>
            </w:pPr>
            <w:r w:rsidRPr="00CC69D0">
              <w:rPr>
                <w:rFonts w:eastAsia="Times New Roman" w:cs="Times New Roman"/>
                <w:i/>
                <w:sz w:val="16"/>
                <w:szCs w:val="16"/>
                <w:lang w:val="en-GB"/>
              </w:rPr>
              <w:t>Means of verification. What method will be used to determine if quality criteria has been met?</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hideMark/>
          </w:tcPr>
          <w:p w:rsidR="00B064E8" w:rsidRPr="00CC69D0" w:rsidRDefault="00B064E8" w:rsidP="00B901EA">
            <w:pPr>
              <w:spacing w:after="60" w:line="240" w:lineRule="auto"/>
              <w:rPr>
                <w:rFonts w:eastAsia="Times New Roman" w:cs="Times New Roman"/>
                <w:b/>
                <w:sz w:val="16"/>
                <w:szCs w:val="16"/>
                <w:lang w:val="en-GB"/>
              </w:rPr>
            </w:pPr>
            <w:r w:rsidRPr="00CC69D0">
              <w:rPr>
                <w:rFonts w:eastAsia="Times New Roman" w:cs="Times New Roman"/>
                <w:b/>
                <w:sz w:val="16"/>
                <w:szCs w:val="16"/>
                <w:lang w:val="en-GB"/>
              </w:rPr>
              <w:t>Date of Assessment</w:t>
            </w:r>
          </w:p>
          <w:p w:rsidR="00B064E8" w:rsidRPr="00CC69D0" w:rsidRDefault="00B064E8" w:rsidP="00B901EA">
            <w:pPr>
              <w:spacing w:after="60" w:line="240" w:lineRule="auto"/>
              <w:jc w:val="both"/>
              <w:rPr>
                <w:rFonts w:eastAsia="Times New Roman" w:cs="Times New Roman"/>
                <w:i/>
                <w:sz w:val="16"/>
                <w:szCs w:val="16"/>
                <w:lang w:val="en-GB"/>
              </w:rPr>
            </w:pPr>
            <w:r w:rsidRPr="00CC69D0">
              <w:rPr>
                <w:rFonts w:eastAsia="Times New Roman" w:cs="Times New Roman"/>
                <w:i/>
                <w:sz w:val="16"/>
                <w:szCs w:val="16"/>
                <w:lang w:val="en-GB"/>
              </w:rPr>
              <w:t>When will the assessment of quality be performed?</w:t>
            </w:r>
          </w:p>
        </w:tc>
      </w:tr>
      <w:tr w:rsidR="00B064E8" w:rsidRPr="00CC69D0" w:rsidTr="00B901EA">
        <w:tc>
          <w:tcPr>
            <w:tcW w:w="4410"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Extent to which the NCRC and state coordination offices are functioning </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xml:space="preserve"># of CSOs/Media applied and accessed grants </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 of outreach Civic Education programmes organized by CSOs/Media and other implementing partners</w:t>
            </w:r>
          </w:p>
          <w:p w:rsidR="00B064E8" w:rsidRPr="00CC69D0" w:rsidRDefault="00B064E8" w:rsidP="00B901EA">
            <w:pPr>
              <w:numPr>
                <w:ilvl w:val="0"/>
                <w:numId w:val="7"/>
              </w:numPr>
              <w:spacing w:after="0"/>
              <w:ind w:left="270" w:hanging="270"/>
              <w:jc w:val="both"/>
              <w:rPr>
                <w:rFonts w:eastAsia="Times New Roman" w:cs="Calibri"/>
                <w:sz w:val="16"/>
                <w:szCs w:val="16"/>
                <w:lang w:val="en-GB"/>
              </w:rPr>
            </w:pPr>
            <w:r w:rsidRPr="00CC69D0">
              <w:rPr>
                <w:rFonts w:eastAsia="Times New Roman" w:cs="Calibri"/>
                <w:sz w:val="16"/>
                <w:szCs w:val="16"/>
                <w:lang w:val="en-GB"/>
              </w:rPr>
              <w:t>Development and timely presentation of the draft constitution</w:t>
            </w:r>
          </w:p>
          <w:p w:rsidR="00B064E8" w:rsidRPr="00CC69D0" w:rsidRDefault="00B064E8" w:rsidP="00B901EA">
            <w:pPr>
              <w:tabs>
                <w:tab w:val="left" w:pos="245"/>
              </w:tabs>
              <w:spacing w:after="0" w:line="240" w:lineRule="auto"/>
              <w:contextualSpacing/>
              <w:jc w:val="both"/>
              <w:rPr>
                <w:rFonts w:eastAsia="Times New Roman" w:cs="Times New Roman"/>
                <w:sz w:val="16"/>
                <w:szCs w:val="16"/>
                <w:lang w:val="en-GB"/>
              </w:rPr>
            </w:pPr>
          </w:p>
        </w:tc>
        <w:tc>
          <w:tcPr>
            <w:tcW w:w="5965" w:type="dxa"/>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8108B4" w:rsidP="00B901EA">
            <w:pPr>
              <w:spacing w:after="60"/>
              <w:jc w:val="both"/>
              <w:rPr>
                <w:rFonts w:eastAsia="Times New Roman"/>
                <w:sz w:val="16"/>
                <w:szCs w:val="16"/>
                <w:lang w:val="en-GB"/>
              </w:rPr>
            </w:pPr>
            <w:r w:rsidRPr="00CC69D0">
              <w:rPr>
                <w:rFonts w:eastAsia="Times New Roman"/>
                <w:sz w:val="16"/>
                <w:szCs w:val="16"/>
                <w:lang w:val="en-GB"/>
              </w:rPr>
              <w:t xml:space="preserve">Election Basket fund document, Infrastructure audit report, NEC consultation workshop reports </w:t>
            </w:r>
          </w:p>
        </w:tc>
        <w:tc>
          <w:tcPr>
            <w:tcW w:w="3485"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tcPr>
          <w:p w:rsidR="00B064E8" w:rsidRPr="00CC69D0" w:rsidRDefault="00B064E8" w:rsidP="00B901EA">
            <w:pPr>
              <w:spacing w:after="60" w:line="240" w:lineRule="auto"/>
              <w:jc w:val="both"/>
              <w:rPr>
                <w:rFonts w:eastAsia="Times New Roman" w:cs="Times New Roman"/>
                <w:sz w:val="16"/>
                <w:szCs w:val="16"/>
                <w:lang w:val="en-GB"/>
              </w:rPr>
            </w:pPr>
            <w:r w:rsidRPr="00CC69D0">
              <w:rPr>
                <w:rFonts w:eastAsia="Times New Roman" w:cs="Times New Roman"/>
                <w:sz w:val="16"/>
                <w:szCs w:val="16"/>
                <w:lang w:val="en-GB"/>
              </w:rPr>
              <w:t>Bi-Annual</w:t>
            </w:r>
          </w:p>
        </w:tc>
      </w:tr>
    </w:tbl>
    <w:p w:rsidR="00B064E8" w:rsidRPr="00CC69D0" w:rsidRDefault="00B064E8" w:rsidP="00B064E8">
      <w:pPr>
        <w:autoSpaceDE w:val="0"/>
        <w:autoSpaceDN w:val="0"/>
        <w:adjustRightInd w:val="0"/>
        <w:spacing w:after="0" w:line="240" w:lineRule="auto"/>
        <w:rPr>
          <w:rFonts w:eastAsia="Calibri" w:cs="Calibri"/>
          <w:b/>
          <w:szCs w:val="16"/>
          <w:u w:val="single"/>
        </w:rPr>
      </w:pPr>
    </w:p>
    <w:p w:rsidR="00CD5D55" w:rsidRPr="00CC69D0" w:rsidRDefault="00CD5D55" w:rsidP="00EC76E0">
      <w:pPr>
        <w:autoSpaceDE w:val="0"/>
        <w:autoSpaceDN w:val="0"/>
        <w:adjustRightInd w:val="0"/>
        <w:spacing w:after="0" w:line="240" w:lineRule="auto"/>
        <w:rPr>
          <w:rFonts w:eastAsia="Calibri" w:cs="Calibri"/>
          <w:b/>
          <w:szCs w:val="16"/>
          <w:u w:val="single"/>
        </w:rPr>
      </w:pPr>
    </w:p>
    <w:p w:rsidR="00CD5D55" w:rsidRPr="00CC69D0" w:rsidRDefault="00CD5D55" w:rsidP="00EC76E0">
      <w:pPr>
        <w:autoSpaceDE w:val="0"/>
        <w:autoSpaceDN w:val="0"/>
        <w:adjustRightInd w:val="0"/>
        <w:spacing w:after="0" w:line="240" w:lineRule="auto"/>
        <w:rPr>
          <w:rFonts w:eastAsia="Calibri" w:cs="Calibri"/>
          <w:b/>
          <w:szCs w:val="16"/>
          <w:u w:val="single"/>
        </w:rPr>
      </w:pPr>
    </w:p>
    <w:p w:rsidR="00CD5D55" w:rsidRPr="00CC69D0" w:rsidRDefault="00CD5D55" w:rsidP="00EC76E0">
      <w:pPr>
        <w:autoSpaceDE w:val="0"/>
        <w:autoSpaceDN w:val="0"/>
        <w:adjustRightInd w:val="0"/>
        <w:spacing w:after="0" w:line="240" w:lineRule="auto"/>
        <w:rPr>
          <w:rFonts w:eastAsia="Calibri" w:cs="Calibri"/>
          <w:b/>
          <w:szCs w:val="16"/>
          <w:u w:val="single"/>
        </w:rPr>
        <w:sectPr w:rsidR="00CD5D55" w:rsidRPr="00CC69D0" w:rsidSect="001C7AE0">
          <w:pgSz w:w="15840" w:h="12240" w:orient="landscape"/>
          <w:pgMar w:top="630" w:right="720" w:bottom="720" w:left="720" w:header="720" w:footer="720" w:gutter="0"/>
          <w:cols w:space="720"/>
          <w:docGrid w:linePitch="360"/>
        </w:sectPr>
      </w:pPr>
    </w:p>
    <w:p w:rsidR="008D218D" w:rsidRPr="00CC69D0" w:rsidRDefault="008D218D" w:rsidP="00E201E7">
      <w:pPr>
        <w:autoSpaceDE w:val="0"/>
        <w:autoSpaceDN w:val="0"/>
        <w:adjustRightInd w:val="0"/>
        <w:spacing w:after="0" w:line="240" w:lineRule="auto"/>
        <w:rPr>
          <w:rFonts w:eastAsia="Times New Roman" w:cs="Calibri"/>
          <w:b/>
          <w:smallCaps/>
          <w:spacing w:val="-2"/>
          <w:sz w:val="20"/>
          <w:szCs w:val="20"/>
          <w:lang w:val="en-GB"/>
        </w:rPr>
      </w:pPr>
    </w:p>
    <w:p w:rsidR="00E201E7" w:rsidRPr="00CC69D0" w:rsidRDefault="00E201E7" w:rsidP="00E201E7">
      <w:pPr>
        <w:autoSpaceDE w:val="0"/>
        <w:autoSpaceDN w:val="0"/>
        <w:adjustRightInd w:val="0"/>
        <w:spacing w:after="0" w:line="240" w:lineRule="auto"/>
        <w:rPr>
          <w:rFonts w:eastAsia="Times New Roman" w:cs="Calibri"/>
          <w:b/>
          <w:smallCaps/>
          <w:spacing w:val="-2"/>
          <w:sz w:val="20"/>
          <w:szCs w:val="20"/>
          <w:lang w:val="en-GB"/>
        </w:rPr>
      </w:pPr>
      <w:r w:rsidRPr="00CC69D0">
        <w:rPr>
          <w:rFonts w:eastAsia="Times New Roman" w:cs="Calibri"/>
          <w:b/>
          <w:smallCaps/>
          <w:spacing w:val="-2"/>
          <w:sz w:val="20"/>
          <w:szCs w:val="20"/>
          <w:lang w:val="en-GB"/>
        </w:rPr>
        <w:t>IV.</w:t>
      </w:r>
      <w:r w:rsidRPr="00CC69D0">
        <w:rPr>
          <w:rFonts w:eastAsia="Times New Roman" w:cs="Calibri"/>
          <w:b/>
          <w:smallCaps/>
          <w:spacing w:val="-2"/>
          <w:sz w:val="20"/>
          <w:szCs w:val="20"/>
          <w:lang w:val="en-GB"/>
        </w:rPr>
        <w:tab/>
        <w:t xml:space="preserve">LEGAL CONTEXT </w:t>
      </w:r>
    </w:p>
    <w:p w:rsidR="00E201E7" w:rsidRPr="00CC69D0" w:rsidRDefault="00E201E7" w:rsidP="00E201E7">
      <w:pPr>
        <w:autoSpaceDE w:val="0"/>
        <w:autoSpaceDN w:val="0"/>
        <w:adjustRightInd w:val="0"/>
        <w:spacing w:after="0" w:line="240" w:lineRule="auto"/>
        <w:rPr>
          <w:rFonts w:eastAsia="Calibri" w:cs="Times New Roman"/>
          <w:sz w:val="20"/>
          <w:szCs w:val="20"/>
        </w:rPr>
      </w:pPr>
    </w:p>
    <w:p w:rsidR="00E201E7" w:rsidRPr="00CC69D0" w:rsidRDefault="00E201E7" w:rsidP="00E201E7">
      <w:pPr>
        <w:autoSpaceDE w:val="0"/>
        <w:autoSpaceDN w:val="0"/>
        <w:adjustRightInd w:val="0"/>
        <w:spacing w:after="0" w:line="240" w:lineRule="auto"/>
        <w:ind w:left="720"/>
        <w:jc w:val="both"/>
        <w:rPr>
          <w:rFonts w:eastAsia="Calibri" w:cs="Calibri"/>
          <w:sz w:val="20"/>
          <w:szCs w:val="20"/>
        </w:rPr>
      </w:pPr>
      <w:r w:rsidRPr="00CC69D0">
        <w:rPr>
          <w:rFonts w:eastAsia="Calibri" w:cs="Calibri"/>
          <w:sz w:val="20"/>
          <w:szCs w:val="20"/>
        </w:rPr>
        <w:t xml:space="preserve">The document together with the CPAP signed by the Government and UNDP which is incorporated by reference constitute together a Project Document as referred to in the Standard Basic Assistance Agreement (SBAA) and all CPAP provisions apply to this document. </w:t>
      </w:r>
    </w:p>
    <w:p w:rsidR="00E201E7" w:rsidRPr="00CC69D0" w:rsidRDefault="00E201E7" w:rsidP="00E201E7">
      <w:pPr>
        <w:autoSpaceDE w:val="0"/>
        <w:autoSpaceDN w:val="0"/>
        <w:adjustRightInd w:val="0"/>
        <w:spacing w:after="0" w:line="240" w:lineRule="auto"/>
        <w:ind w:left="720"/>
        <w:jc w:val="both"/>
        <w:rPr>
          <w:rFonts w:eastAsia="Calibri" w:cs="Calibri"/>
          <w:sz w:val="20"/>
          <w:szCs w:val="20"/>
        </w:rPr>
      </w:pPr>
    </w:p>
    <w:p w:rsidR="00E201E7" w:rsidRPr="00CC69D0" w:rsidRDefault="00E201E7" w:rsidP="00E201E7">
      <w:pPr>
        <w:autoSpaceDE w:val="0"/>
        <w:autoSpaceDN w:val="0"/>
        <w:adjustRightInd w:val="0"/>
        <w:spacing w:after="0" w:line="240" w:lineRule="auto"/>
        <w:ind w:left="720"/>
        <w:jc w:val="both"/>
        <w:rPr>
          <w:rFonts w:eastAsia="Calibri" w:cs="Calibri"/>
          <w:sz w:val="20"/>
          <w:szCs w:val="20"/>
        </w:rPr>
      </w:pPr>
      <w:r w:rsidRPr="00CC69D0">
        <w:rPr>
          <w:rFonts w:eastAsia="Calibri" w:cs="Calibri"/>
          <w:sz w:val="20"/>
          <w:szCs w:val="20"/>
        </w:rPr>
        <w:t xml:space="preserve">Consistent with the Article III of the SBAA, the responsibility for the safety and security of the implementing partners and its personnel and property, and of UNDP’s property in the implementing partners’ custody, rests with the implementing partner.  </w:t>
      </w:r>
    </w:p>
    <w:p w:rsidR="00E201E7" w:rsidRPr="00CC69D0" w:rsidRDefault="00E201E7" w:rsidP="00E201E7">
      <w:pPr>
        <w:autoSpaceDE w:val="0"/>
        <w:autoSpaceDN w:val="0"/>
        <w:adjustRightInd w:val="0"/>
        <w:spacing w:after="0" w:line="240" w:lineRule="auto"/>
        <w:ind w:left="720"/>
        <w:jc w:val="both"/>
        <w:rPr>
          <w:rFonts w:eastAsia="Calibri" w:cs="Calibri"/>
          <w:sz w:val="20"/>
          <w:szCs w:val="20"/>
        </w:rPr>
      </w:pPr>
      <w:r w:rsidRPr="00CC69D0">
        <w:rPr>
          <w:rFonts w:eastAsia="Calibri" w:cs="Calibri"/>
          <w:sz w:val="20"/>
          <w:szCs w:val="20"/>
        </w:rPr>
        <w:t xml:space="preserve">The implementing partner shall:  </w:t>
      </w:r>
    </w:p>
    <w:p w:rsidR="00E201E7" w:rsidRPr="00CC69D0" w:rsidRDefault="00E201E7" w:rsidP="00727649">
      <w:pPr>
        <w:numPr>
          <w:ilvl w:val="0"/>
          <w:numId w:val="4"/>
        </w:numPr>
        <w:autoSpaceDE w:val="0"/>
        <w:autoSpaceDN w:val="0"/>
        <w:adjustRightInd w:val="0"/>
        <w:spacing w:after="0" w:line="240" w:lineRule="auto"/>
        <w:ind w:left="1170" w:hanging="450"/>
        <w:rPr>
          <w:rFonts w:eastAsia="Calibri" w:cs="Calibri"/>
          <w:sz w:val="20"/>
          <w:szCs w:val="20"/>
        </w:rPr>
      </w:pPr>
      <w:r w:rsidRPr="00CC69D0">
        <w:rPr>
          <w:rFonts w:eastAsia="Calibri" w:cs="Calibri"/>
          <w:sz w:val="20"/>
          <w:szCs w:val="20"/>
        </w:rPr>
        <w:t>Put in place an appropriate security plan and maintain the security plan, taking into account the security situation in the country where the project is being carried</w:t>
      </w:r>
    </w:p>
    <w:p w:rsidR="00E201E7" w:rsidRPr="00CC69D0" w:rsidRDefault="00E201E7" w:rsidP="00727649">
      <w:pPr>
        <w:numPr>
          <w:ilvl w:val="0"/>
          <w:numId w:val="4"/>
        </w:numPr>
        <w:autoSpaceDE w:val="0"/>
        <w:autoSpaceDN w:val="0"/>
        <w:adjustRightInd w:val="0"/>
        <w:spacing w:after="0" w:line="240" w:lineRule="auto"/>
        <w:ind w:left="1170" w:hanging="450"/>
        <w:rPr>
          <w:rFonts w:eastAsia="Calibri" w:cs="Calibri"/>
          <w:sz w:val="20"/>
          <w:szCs w:val="20"/>
        </w:rPr>
      </w:pPr>
      <w:r w:rsidRPr="00CC69D0">
        <w:rPr>
          <w:rFonts w:eastAsia="Calibri" w:cs="Calibri"/>
          <w:sz w:val="20"/>
          <w:szCs w:val="20"/>
        </w:rPr>
        <w:t xml:space="preserve">Assume all risks and liabilities related to implementing partner’s security, and the full implementation of security plan </w:t>
      </w:r>
    </w:p>
    <w:p w:rsidR="00E201E7" w:rsidRPr="00CC69D0" w:rsidRDefault="00E201E7" w:rsidP="00E201E7">
      <w:pPr>
        <w:autoSpaceDE w:val="0"/>
        <w:autoSpaceDN w:val="0"/>
        <w:adjustRightInd w:val="0"/>
        <w:spacing w:after="0" w:line="240" w:lineRule="auto"/>
        <w:rPr>
          <w:rFonts w:eastAsia="Calibri" w:cs="Calibri"/>
          <w:sz w:val="20"/>
          <w:szCs w:val="20"/>
        </w:rPr>
      </w:pPr>
    </w:p>
    <w:p w:rsidR="00E201E7" w:rsidRPr="00CC69D0" w:rsidRDefault="00E201E7" w:rsidP="00E201E7">
      <w:pPr>
        <w:autoSpaceDE w:val="0"/>
        <w:autoSpaceDN w:val="0"/>
        <w:adjustRightInd w:val="0"/>
        <w:spacing w:after="0" w:line="240" w:lineRule="auto"/>
        <w:ind w:left="720"/>
        <w:jc w:val="both"/>
        <w:rPr>
          <w:rFonts w:eastAsia="Calibri" w:cs="Calibri"/>
          <w:sz w:val="20"/>
          <w:szCs w:val="20"/>
        </w:rPr>
      </w:pPr>
      <w:r w:rsidRPr="00CC69D0">
        <w:rPr>
          <w:rFonts w:eastAsia="Calibri" w:cs="Calibri"/>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this agreement. </w:t>
      </w:r>
    </w:p>
    <w:p w:rsidR="00E201E7" w:rsidRPr="00CC69D0" w:rsidRDefault="00E201E7" w:rsidP="00E201E7">
      <w:pPr>
        <w:autoSpaceDE w:val="0"/>
        <w:autoSpaceDN w:val="0"/>
        <w:adjustRightInd w:val="0"/>
        <w:spacing w:after="0" w:line="240" w:lineRule="auto"/>
        <w:ind w:left="720"/>
        <w:rPr>
          <w:rFonts w:eastAsia="Calibri" w:cs="Calibri"/>
          <w:sz w:val="20"/>
          <w:szCs w:val="20"/>
        </w:rPr>
      </w:pPr>
    </w:p>
    <w:p w:rsidR="00E201E7" w:rsidRPr="00CC69D0" w:rsidRDefault="00E201E7" w:rsidP="00E201E7">
      <w:pPr>
        <w:autoSpaceDE w:val="0"/>
        <w:autoSpaceDN w:val="0"/>
        <w:adjustRightInd w:val="0"/>
        <w:spacing w:after="0" w:line="240" w:lineRule="auto"/>
        <w:ind w:left="720"/>
        <w:jc w:val="both"/>
        <w:rPr>
          <w:rFonts w:eastAsia="Calibri" w:cs="Calibri"/>
          <w:sz w:val="20"/>
          <w:szCs w:val="20"/>
        </w:rPr>
      </w:pPr>
      <w:r w:rsidRPr="00CC69D0">
        <w:rPr>
          <w:rFonts w:eastAsia="Calibri" w:cs="Calibri"/>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history="1">
        <w:r w:rsidRPr="00CC69D0">
          <w:rPr>
            <w:rFonts w:eastAsia="Calibri" w:cs="Calibri"/>
            <w:color w:val="0000FF"/>
            <w:sz w:val="20"/>
            <w:szCs w:val="20"/>
            <w:u w:val="single"/>
          </w:rPr>
          <w:t>http://www.un.org/Docs/sc/committees/1267/1267ListEng.htm</w:t>
        </w:r>
      </w:hyperlink>
      <w:r w:rsidRPr="00CC69D0">
        <w:rPr>
          <w:rFonts w:eastAsia="Calibri" w:cs="Calibri"/>
          <w:sz w:val="20"/>
          <w:szCs w:val="20"/>
        </w:rPr>
        <w:t>. This provision must be included in all sub-contracts or sub-agreements entered into under this Project Document.</w:t>
      </w:r>
    </w:p>
    <w:p w:rsidR="00E201E7" w:rsidRPr="00CC69D0" w:rsidRDefault="00E201E7" w:rsidP="00E201E7">
      <w:pPr>
        <w:autoSpaceDE w:val="0"/>
        <w:autoSpaceDN w:val="0"/>
        <w:adjustRightInd w:val="0"/>
        <w:spacing w:after="0" w:line="240" w:lineRule="auto"/>
        <w:ind w:left="720"/>
        <w:jc w:val="both"/>
        <w:rPr>
          <w:rFonts w:eastAsia="Calibri" w:cs="Calibri"/>
        </w:rPr>
      </w:pPr>
    </w:p>
    <w:p w:rsidR="00E201E7" w:rsidRPr="00CC69D0" w:rsidRDefault="00E201E7" w:rsidP="00E201E7">
      <w:pPr>
        <w:autoSpaceDE w:val="0"/>
        <w:autoSpaceDN w:val="0"/>
        <w:adjustRightInd w:val="0"/>
        <w:spacing w:after="0" w:line="240" w:lineRule="auto"/>
        <w:ind w:left="720"/>
        <w:jc w:val="both"/>
        <w:rPr>
          <w:rFonts w:eastAsia="Calibri" w:cs="Calibri"/>
        </w:rPr>
      </w:pPr>
    </w:p>
    <w:p w:rsidR="00E201E7" w:rsidRPr="00CC69D0" w:rsidRDefault="00E201E7" w:rsidP="00E201E7">
      <w:pPr>
        <w:autoSpaceDE w:val="0"/>
        <w:autoSpaceDN w:val="0"/>
        <w:adjustRightInd w:val="0"/>
        <w:spacing w:after="0" w:line="240" w:lineRule="auto"/>
        <w:ind w:left="720"/>
        <w:jc w:val="both"/>
        <w:rPr>
          <w:rFonts w:eastAsia="Calibri" w:cs="Calibri"/>
        </w:rPr>
      </w:pPr>
    </w:p>
    <w:p w:rsidR="00027AD8" w:rsidRPr="00CC69D0" w:rsidRDefault="00027AD8" w:rsidP="00E201E7">
      <w:pPr>
        <w:autoSpaceDE w:val="0"/>
        <w:autoSpaceDN w:val="0"/>
        <w:adjustRightInd w:val="0"/>
        <w:spacing w:after="0" w:line="240" w:lineRule="auto"/>
        <w:ind w:left="720"/>
        <w:jc w:val="both"/>
        <w:rPr>
          <w:rFonts w:eastAsia="Calibri" w:cs="Calibri"/>
        </w:rPr>
        <w:sectPr w:rsidR="00027AD8" w:rsidRPr="00CC69D0" w:rsidSect="00043325">
          <w:pgSz w:w="11906" w:h="16838" w:code="9"/>
          <w:pgMar w:top="990" w:right="1440" w:bottom="1440" w:left="720" w:header="720" w:footer="720" w:gutter="0"/>
          <w:cols w:space="720"/>
          <w:docGrid w:linePitch="360"/>
        </w:sectPr>
      </w:pPr>
    </w:p>
    <w:p w:rsidR="00E201E7" w:rsidRPr="00CC69D0" w:rsidRDefault="00027356" w:rsidP="00023728">
      <w:pPr>
        <w:spacing w:after="0" w:line="240" w:lineRule="auto"/>
        <w:ind w:hanging="540"/>
        <w:rPr>
          <w:rFonts w:eastAsia="Times New Roman" w:cs="Times New Roman"/>
          <w:b/>
          <w:sz w:val="20"/>
          <w:szCs w:val="20"/>
          <w:lang w:val="en-GB"/>
        </w:rPr>
      </w:pPr>
      <w:r w:rsidRPr="00CC69D0">
        <w:rPr>
          <w:rFonts w:eastAsia="Times New Roman" w:cs="Times New Roman"/>
          <w:b/>
          <w:sz w:val="20"/>
          <w:szCs w:val="20"/>
          <w:lang w:val="en-GB"/>
        </w:rPr>
        <w:lastRenderedPageBreak/>
        <w:t>Annex 1:</w:t>
      </w:r>
      <w:r w:rsidRPr="00CC69D0">
        <w:rPr>
          <w:rFonts w:eastAsia="Times New Roman" w:cs="Times New Roman"/>
          <w:i/>
          <w:sz w:val="20"/>
          <w:szCs w:val="20"/>
          <w:lang w:val="en-GB"/>
        </w:rPr>
        <w:t xml:space="preserve"> </w:t>
      </w:r>
      <w:r w:rsidRPr="00CC69D0">
        <w:rPr>
          <w:rFonts w:eastAsia="Times New Roman" w:cs="Times New Roman"/>
          <w:b/>
          <w:sz w:val="20"/>
          <w:szCs w:val="20"/>
          <w:lang w:val="en-GB"/>
        </w:rPr>
        <w:t xml:space="preserve">OFFLINE RISK LOG </w:t>
      </w:r>
    </w:p>
    <w:p w:rsidR="00023728" w:rsidRPr="00CC69D0" w:rsidRDefault="00023728" w:rsidP="00023728">
      <w:pPr>
        <w:spacing w:after="0" w:line="240" w:lineRule="auto"/>
        <w:ind w:hanging="540"/>
        <w:rPr>
          <w:rFonts w:eastAsia="Times New Roman" w:cs="Times New Roman"/>
          <w:b/>
          <w:sz w:val="20"/>
          <w:szCs w:val="20"/>
          <w:lang w:val="en-GB"/>
        </w:rPr>
      </w:pPr>
    </w:p>
    <w:tbl>
      <w:tblPr>
        <w:tblW w:w="151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3"/>
        <w:gridCol w:w="4028"/>
        <w:gridCol w:w="2610"/>
        <w:gridCol w:w="5099"/>
      </w:tblGrid>
      <w:tr w:rsidR="00023728" w:rsidRPr="00CC69D0" w:rsidTr="00056584">
        <w:tc>
          <w:tcPr>
            <w:tcW w:w="3383" w:type="dxa"/>
            <w:tcBorders>
              <w:top w:val="single" w:sz="4" w:space="0" w:color="000000"/>
              <w:left w:val="single" w:sz="4" w:space="0" w:color="000000"/>
              <w:bottom w:val="single" w:sz="4" w:space="0" w:color="000000"/>
              <w:right w:val="single" w:sz="4" w:space="0" w:color="000000"/>
            </w:tcBorders>
            <w:shd w:val="clear" w:color="auto" w:fill="B8CCE4"/>
            <w:hideMark/>
          </w:tcPr>
          <w:p w:rsidR="00023728" w:rsidRPr="00CC69D0" w:rsidRDefault="00023728" w:rsidP="00023728">
            <w:pPr>
              <w:spacing w:after="0" w:line="240" w:lineRule="auto"/>
              <w:rPr>
                <w:rFonts w:eastAsia="Calibri" w:cs="Times New Roman"/>
                <w:b/>
                <w:sz w:val="20"/>
                <w:szCs w:val="20"/>
              </w:rPr>
            </w:pPr>
            <w:r w:rsidRPr="00CC69D0">
              <w:rPr>
                <w:rFonts w:eastAsia="Calibri" w:cs="Times New Roman"/>
                <w:b/>
                <w:sz w:val="20"/>
                <w:szCs w:val="20"/>
              </w:rPr>
              <w:t>Risk</w:t>
            </w:r>
          </w:p>
        </w:tc>
        <w:tc>
          <w:tcPr>
            <w:tcW w:w="4028" w:type="dxa"/>
            <w:tcBorders>
              <w:top w:val="single" w:sz="4" w:space="0" w:color="000000"/>
              <w:left w:val="single" w:sz="4" w:space="0" w:color="000000"/>
              <w:bottom w:val="single" w:sz="4" w:space="0" w:color="000000"/>
              <w:right w:val="single" w:sz="4" w:space="0" w:color="000000"/>
            </w:tcBorders>
            <w:shd w:val="clear" w:color="auto" w:fill="B8CCE4"/>
            <w:hideMark/>
          </w:tcPr>
          <w:p w:rsidR="00023728" w:rsidRPr="00CC69D0" w:rsidRDefault="00023728" w:rsidP="00023728">
            <w:pPr>
              <w:spacing w:after="0" w:line="240" w:lineRule="auto"/>
              <w:rPr>
                <w:rFonts w:eastAsia="Calibri" w:cs="Times New Roman"/>
                <w:b/>
                <w:sz w:val="20"/>
                <w:szCs w:val="20"/>
              </w:rPr>
            </w:pPr>
            <w:r w:rsidRPr="00CC69D0">
              <w:rPr>
                <w:rFonts w:eastAsia="Calibri" w:cs="Times New Roman"/>
                <w:b/>
                <w:sz w:val="20"/>
                <w:szCs w:val="20"/>
              </w:rPr>
              <w:t>Description</w:t>
            </w:r>
          </w:p>
        </w:tc>
        <w:tc>
          <w:tcPr>
            <w:tcW w:w="2610" w:type="dxa"/>
            <w:tcBorders>
              <w:top w:val="single" w:sz="4" w:space="0" w:color="000000"/>
              <w:left w:val="single" w:sz="4" w:space="0" w:color="000000"/>
              <w:bottom w:val="single" w:sz="4" w:space="0" w:color="000000"/>
              <w:right w:val="single" w:sz="4" w:space="0" w:color="000000"/>
            </w:tcBorders>
            <w:shd w:val="clear" w:color="auto" w:fill="B8CCE4"/>
            <w:hideMark/>
          </w:tcPr>
          <w:p w:rsidR="00023728" w:rsidRPr="00CC69D0" w:rsidRDefault="00023728" w:rsidP="00023728">
            <w:pPr>
              <w:spacing w:after="0" w:line="240" w:lineRule="auto"/>
              <w:rPr>
                <w:rFonts w:eastAsia="Calibri" w:cs="Times New Roman"/>
                <w:b/>
                <w:sz w:val="20"/>
                <w:szCs w:val="20"/>
              </w:rPr>
            </w:pPr>
            <w:r w:rsidRPr="00CC69D0">
              <w:rPr>
                <w:rFonts w:eastAsia="Calibri" w:cs="Times New Roman"/>
                <w:b/>
                <w:sz w:val="20"/>
                <w:szCs w:val="20"/>
              </w:rPr>
              <w:t>Risk Likelihood/Impact</w:t>
            </w:r>
          </w:p>
        </w:tc>
        <w:tc>
          <w:tcPr>
            <w:tcW w:w="5099" w:type="dxa"/>
            <w:tcBorders>
              <w:top w:val="single" w:sz="4" w:space="0" w:color="000000"/>
              <w:left w:val="single" w:sz="4" w:space="0" w:color="000000"/>
              <w:bottom w:val="single" w:sz="4" w:space="0" w:color="000000"/>
              <w:right w:val="single" w:sz="4" w:space="0" w:color="000000"/>
            </w:tcBorders>
            <w:shd w:val="clear" w:color="auto" w:fill="B8CCE4"/>
            <w:hideMark/>
          </w:tcPr>
          <w:p w:rsidR="00023728" w:rsidRPr="00CC69D0" w:rsidRDefault="00023728" w:rsidP="00023728">
            <w:pPr>
              <w:spacing w:after="0" w:line="240" w:lineRule="auto"/>
              <w:rPr>
                <w:rFonts w:eastAsia="Calibri" w:cs="Times New Roman"/>
                <w:b/>
                <w:sz w:val="20"/>
                <w:szCs w:val="20"/>
              </w:rPr>
            </w:pPr>
            <w:r w:rsidRPr="00CC69D0">
              <w:rPr>
                <w:rFonts w:eastAsia="Calibri" w:cs="Times New Roman"/>
                <w:b/>
                <w:sz w:val="20"/>
                <w:szCs w:val="20"/>
              </w:rPr>
              <w:t>IC Response/Mitigation</w:t>
            </w:r>
          </w:p>
        </w:tc>
      </w:tr>
      <w:tr w:rsidR="00023728" w:rsidRPr="00CC69D0" w:rsidTr="00056584">
        <w:tc>
          <w:tcPr>
            <w:tcW w:w="3383"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6"/>
              </w:numPr>
              <w:spacing w:after="0" w:line="240" w:lineRule="auto"/>
              <w:jc w:val="both"/>
              <w:rPr>
                <w:rFonts w:eastAsia="Calibri" w:cs="Times New Roman"/>
                <w:sz w:val="20"/>
                <w:szCs w:val="20"/>
                <w:lang w:val="en-GB"/>
              </w:rPr>
            </w:pPr>
            <w:r w:rsidRPr="00CC69D0">
              <w:rPr>
                <w:rFonts w:eastAsia="Calibri" w:cs="Times New Roman"/>
                <w:sz w:val="20"/>
                <w:szCs w:val="20"/>
                <w:lang w:val="en-GB"/>
              </w:rPr>
              <w:t>Delays in the formal legal preparatory work to enable parties to participate in elections</w:t>
            </w:r>
          </w:p>
        </w:tc>
        <w:tc>
          <w:tcPr>
            <w:tcW w:w="4028"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7"/>
              </w:numPr>
              <w:spacing w:after="0" w:line="240" w:lineRule="auto"/>
              <w:contextualSpacing/>
              <w:jc w:val="both"/>
              <w:rPr>
                <w:rFonts w:eastAsia="Calibri" w:cs="Times New Roman"/>
                <w:sz w:val="20"/>
                <w:szCs w:val="20"/>
                <w:lang w:val="en-GB"/>
              </w:rPr>
            </w:pPr>
            <w:r w:rsidRPr="00CC69D0">
              <w:rPr>
                <w:rFonts w:eastAsia="Calibri" w:cs="Times New Roman"/>
                <w:sz w:val="20"/>
                <w:szCs w:val="20"/>
                <w:lang w:val="en-GB"/>
              </w:rPr>
              <w:t xml:space="preserve">Parties are required to register with the </w:t>
            </w:r>
            <w:r w:rsidRPr="00CC69D0">
              <w:rPr>
                <w:rFonts w:eastAsia="Calibri" w:cs="Times New Roman"/>
                <w:b/>
                <w:sz w:val="20"/>
                <w:szCs w:val="20"/>
              </w:rPr>
              <w:t xml:space="preserve">Political Parties Council </w:t>
            </w:r>
            <w:r w:rsidRPr="00CC69D0">
              <w:rPr>
                <w:rFonts w:eastAsia="Calibri" w:cs="Times New Roman"/>
                <w:sz w:val="20"/>
                <w:szCs w:val="20"/>
                <w:lang w:val="en-GB"/>
              </w:rPr>
              <w:t>– which is yet to be fully operational.</w:t>
            </w:r>
          </w:p>
          <w:p w:rsidR="00023728" w:rsidRPr="00CC69D0" w:rsidRDefault="00023728" w:rsidP="00727649">
            <w:pPr>
              <w:numPr>
                <w:ilvl w:val="0"/>
                <w:numId w:val="27"/>
              </w:numPr>
              <w:spacing w:after="0" w:line="240" w:lineRule="auto"/>
              <w:contextualSpacing/>
              <w:jc w:val="both"/>
              <w:rPr>
                <w:rFonts w:eastAsia="Calibri" w:cs="Times New Roman"/>
                <w:sz w:val="20"/>
                <w:szCs w:val="20"/>
                <w:lang w:val="en-GB"/>
              </w:rPr>
            </w:pPr>
            <w:r w:rsidRPr="00CC69D0">
              <w:rPr>
                <w:rFonts w:eastAsia="Calibri" w:cs="Times New Roman"/>
                <w:sz w:val="20"/>
                <w:szCs w:val="20"/>
                <w:lang w:val="en-GB"/>
              </w:rPr>
              <w:t>Parties themselves have insufficient information on the requirements and necessary action to be taken.</w:t>
            </w:r>
          </w:p>
          <w:p w:rsidR="00023728" w:rsidRPr="00CC69D0" w:rsidRDefault="00023728" w:rsidP="00727649">
            <w:pPr>
              <w:numPr>
                <w:ilvl w:val="0"/>
                <w:numId w:val="27"/>
              </w:numPr>
              <w:spacing w:after="0" w:line="240" w:lineRule="auto"/>
              <w:contextualSpacing/>
              <w:jc w:val="both"/>
              <w:rPr>
                <w:rFonts w:eastAsia="Calibri" w:cs="Times New Roman"/>
                <w:sz w:val="20"/>
                <w:szCs w:val="20"/>
                <w:lang w:val="en-GB"/>
              </w:rPr>
            </w:pPr>
            <w:r w:rsidRPr="00CC69D0">
              <w:rPr>
                <w:rFonts w:eastAsia="Calibri" w:cs="Times New Roman"/>
                <w:sz w:val="20"/>
                <w:szCs w:val="20"/>
              </w:rPr>
              <w:t>Unregistered parties cannot participate.</w:t>
            </w:r>
          </w:p>
        </w:tc>
        <w:tc>
          <w:tcPr>
            <w:tcW w:w="2610"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rPr>
              <w:t>Medium/Medium</w:t>
            </w:r>
          </w:p>
        </w:tc>
        <w:tc>
          <w:tcPr>
            <w:tcW w:w="5099"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8"/>
              </w:numPr>
              <w:spacing w:after="0" w:line="240" w:lineRule="auto"/>
              <w:jc w:val="both"/>
              <w:rPr>
                <w:rFonts w:eastAsia="Calibri" w:cs="Times New Roman"/>
                <w:sz w:val="20"/>
                <w:szCs w:val="20"/>
                <w:lang w:val="en-GB"/>
              </w:rPr>
            </w:pPr>
            <w:r w:rsidRPr="00CC69D0">
              <w:rPr>
                <w:rFonts w:eastAsia="Calibri" w:cs="Times New Roman"/>
                <w:sz w:val="20"/>
                <w:szCs w:val="20"/>
                <w:lang w:val="en-GB"/>
              </w:rPr>
              <w:t>The International Community can aid in providing expertise and capacity development to the PPC;</w:t>
            </w:r>
          </w:p>
          <w:p w:rsidR="00023728" w:rsidRPr="00CC69D0" w:rsidRDefault="00023728" w:rsidP="00727649">
            <w:pPr>
              <w:numPr>
                <w:ilvl w:val="0"/>
                <w:numId w:val="28"/>
              </w:numPr>
              <w:spacing w:after="0" w:line="240" w:lineRule="auto"/>
              <w:jc w:val="both"/>
              <w:rPr>
                <w:rFonts w:eastAsia="Calibri" w:cs="Times New Roman"/>
                <w:sz w:val="20"/>
                <w:szCs w:val="20"/>
                <w:lang w:val="en-GB"/>
              </w:rPr>
            </w:pPr>
            <w:r w:rsidRPr="00CC69D0">
              <w:rPr>
                <w:rFonts w:eastAsia="Calibri" w:cs="Times New Roman"/>
                <w:sz w:val="20"/>
                <w:szCs w:val="20"/>
                <w:lang w:val="en-GB"/>
              </w:rPr>
              <w:t>Engage with political parties in creating support for the PPC and information about the requirements of registering.</w:t>
            </w:r>
          </w:p>
        </w:tc>
      </w:tr>
      <w:tr w:rsidR="00023728" w:rsidRPr="00CC69D0" w:rsidTr="00056584">
        <w:tc>
          <w:tcPr>
            <w:tcW w:w="3383"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6"/>
              </w:numPr>
              <w:spacing w:after="0" w:line="240" w:lineRule="auto"/>
              <w:jc w:val="both"/>
              <w:rPr>
                <w:rFonts w:eastAsia="Calibri" w:cs="Times New Roman"/>
                <w:sz w:val="20"/>
                <w:szCs w:val="20"/>
                <w:lang w:val="en-GB"/>
              </w:rPr>
            </w:pPr>
            <w:r w:rsidRPr="00CC69D0">
              <w:rPr>
                <w:rFonts w:eastAsia="Calibri" w:cs="Times New Roman"/>
                <w:sz w:val="20"/>
                <w:szCs w:val="20"/>
                <w:lang w:val="en-GB"/>
              </w:rPr>
              <w:t>Delays in National Census as basis for information on districts</w:t>
            </w:r>
          </w:p>
        </w:tc>
        <w:tc>
          <w:tcPr>
            <w:tcW w:w="4028"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9"/>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 xml:space="preserve">A national census is a constitutional requirement for elections to enable delineation and determination of voting districts. </w:t>
            </w:r>
          </w:p>
          <w:p w:rsidR="00023728" w:rsidRPr="00CC69D0" w:rsidRDefault="00023728" w:rsidP="00727649">
            <w:pPr>
              <w:numPr>
                <w:ilvl w:val="0"/>
                <w:numId w:val="29"/>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The National Census planning process in the very early stages and limited indicative financial resources with limited implementation windows</w:t>
            </w:r>
            <w:r w:rsidR="00531450" w:rsidRPr="00CC69D0">
              <w:rPr>
                <w:rFonts w:eastAsia="Calibri" w:cs="Times New Roman"/>
                <w:sz w:val="20"/>
                <w:szCs w:val="20"/>
                <w:lang w:val="en-GB"/>
              </w:rPr>
              <w:t>.</w:t>
            </w:r>
          </w:p>
          <w:p w:rsidR="00023728" w:rsidRPr="00CC69D0" w:rsidRDefault="00023728" w:rsidP="00727649">
            <w:pPr>
              <w:numPr>
                <w:ilvl w:val="0"/>
                <w:numId w:val="29"/>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A constitutional amendment would be necessary to hold elections without a national census</w:t>
            </w:r>
            <w:r w:rsidR="00531450" w:rsidRPr="00CC69D0">
              <w:rPr>
                <w:rFonts w:eastAsia="Calibri" w:cs="Times New Roman"/>
                <w:sz w:val="20"/>
                <w:szCs w:val="20"/>
                <w:lang w:val="en-GB"/>
              </w:rPr>
              <w:t>.</w:t>
            </w:r>
          </w:p>
        </w:tc>
        <w:tc>
          <w:tcPr>
            <w:tcW w:w="2610"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rPr>
              <w:t>High/Medium</w:t>
            </w:r>
          </w:p>
        </w:tc>
        <w:tc>
          <w:tcPr>
            <w:tcW w:w="5099"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30"/>
              </w:numPr>
              <w:spacing w:after="0" w:line="240" w:lineRule="auto"/>
              <w:jc w:val="both"/>
              <w:rPr>
                <w:rFonts w:eastAsia="Calibri" w:cs="Times New Roman"/>
                <w:sz w:val="20"/>
                <w:szCs w:val="20"/>
                <w:lang w:val="en-GB"/>
              </w:rPr>
            </w:pPr>
            <w:r w:rsidRPr="00CC69D0">
              <w:rPr>
                <w:rFonts w:eastAsia="Calibri" w:cs="Times New Roman"/>
                <w:sz w:val="20"/>
                <w:szCs w:val="20"/>
                <w:lang w:val="en-GB"/>
              </w:rPr>
              <w:t>Also seek timely and acceptable result of the census that can be used for determining the size and delineation of the districts.</w:t>
            </w:r>
          </w:p>
          <w:p w:rsidR="00023728" w:rsidRPr="00CC69D0" w:rsidRDefault="00023728" w:rsidP="00727649">
            <w:pPr>
              <w:numPr>
                <w:ilvl w:val="0"/>
                <w:numId w:val="30"/>
              </w:numPr>
              <w:spacing w:after="0" w:line="240" w:lineRule="auto"/>
              <w:jc w:val="both"/>
              <w:rPr>
                <w:rFonts w:eastAsia="Calibri" w:cs="Times New Roman"/>
                <w:sz w:val="20"/>
                <w:szCs w:val="20"/>
                <w:lang w:val="en-GB"/>
              </w:rPr>
            </w:pPr>
            <w:r w:rsidRPr="00CC69D0">
              <w:rPr>
                <w:rFonts w:eastAsia="Calibri" w:cs="Times New Roman"/>
                <w:sz w:val="20"/>
                <w:szCs w:val="20"/>
                <w:lang w:val="en-GB"/>
              </w:rPr>
              <w:t>Identify alternatives to conducting elections without a new census (e.g. extensive voter registration process)</w:t>
            </w:r>
            <w:r w:rsidR="001A194C" w:rsidRPr="00CC69D0">
              <w:rPr>
                <w:rFonts w:eastAsia="Calibri" w:cs="Times New Roman"/>
                <w:sz w:val="20"/>
                <w:szCs w:val="20"/>
                <w:lang w:val="en-GB"/>
              </w:rPr>
              <w:t>.</w:t>
            </w:r>
            <w:r w:rsidRPr="00CC69D0">
              <w:rPr>
                <w:rFonts w:eastAsia="Calibri" w:cs="Times New Roman"/>
                <w:sz w:val="20"/>
                <w:szCs w:val="20"/>
                <w:lang w:val="en-GB"/>
              </w:rPr>
              <w:t xml:space="preserve"> </w:t>
            </w:r>
          </w:p>
        </w:tc>
      </w:tr>
      <w:tr w:rsidR="00023728" w:rsidRPr="00CC69D0" w:rsidTr="00056584">
        <w:tc>
          <w:tcPr>
            <w:tcW w:w="3383"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6"/>
              </w:numPr>
              <w:spacing w:after="0" w:line="240" w:lineRule="auto"/>
              <w:jc w:val="both"/>
              <w:rPr>
                <w:rFonts w:eastAsia="Calibri" w:cs="Times New Roman"/>
                <w:sz w:val="20"/>
                <w:szCs w:val="20"/>
                <w:lang w:val="en-GB"/>
              </w:rPr>
            </w:pPr>
            <w:r w:rsidRPr="00CC69D0">
              <w:rPr>
                <w:rFonts w:eastAsia="Calibri" w:cs="Times New Roman"/>
                <w:sz w:val="20"/>
                <w:szCs w:val="20"/>
                <w:lang w:val="en-GB"/>
              </w:rPr>
              <w:t>Delays in the institutional set up of the elections, in particular the Political Parties Council and NEC</w:t>
            </w:r>
          </w:p>
        </w:tc>
        <w:tc>
          <w:tcPr>
            <w:tcW w:w="4028" w:type="dxa"/>
            <w:tcBorders>
              <w:top w:val="single" w:sz="4" w:space="0" w:color="000000"/>
              <w:left w:val="single" w:sz="4" w:space="0" w:color="000000"/>
              <w:bottom w:val="single" w:sz="4" w:space="0" w:color="000000"/>
              <w:right w:val="single" w:sz="4" w:space="0" w:color="000000"/>
            </w:tcBorders>
          </w:tcPr>
          <w:p w:rsidR="00023728" w:rsidRPr="00CC69D0" w:rsidRDefault="00023728" w:rsidP="00727649">
            <w:pPr>
              <w:numPr>
                <w:ilvl w:val="0"/>
                <w:numId w:val="31"/>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The National Election</w:t>
            </w:r>
            <w:r w:rsidR="001A194C" w:rsidRPr="00CC69D0">
              <w:rPr>
                <w:rFonts w:eastAsia="Calibri" w:cs="Times New Roman"/>
                <w:sz w:val="20"/>
                <w:szCs w:val="20"/>
                <w:lang w:val="en-GB"/>
              </w:rPr>
              <w:t>s</w:t>
            </w:r>
            <w:r w:rsidRPr="00CC69D0">
              <w:rPr>
                <w:rFonts w:eastAsia="Calibri" w:cs="Times New Roman"/>
                <w:sz w:val="20"/>
                <w:szCs w:val="20"/>
                <w:lang w:val="en-GB"/>
              </w:rPr>
              <w:t xml:space="preserve"> Commission has yet to establish State High Committees and funding is still pending from GRSS</w:t>
            </w:r>
          </w:p>
          <w:p w:rsidR="00023728" w:rsidRPr="00CC69D0" w:rsidRDefault="00023728" w:rsidP="00727649">
            <w:pPr>
              <w:numPr>
                <w:ilvl w:val="0"/>
                <w:numId w:val="31"/>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The PPC has been established but members are yet to be sworn in</w:t>
            </w:r>
          </w:p>
          <w:p w:rsidR="00023728" w:rsidRPr="00CC69D0" w:rsidRDefault="00023728" w:rsidP="00727649">
            <w:pPr>
              <w:numPr>
                <w:ilvl w:val="0"/>
                <w:numId w:val="31"/>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This delays planning for the conduct of elections including the registration of political parties</w:t>
            </w:r>
          </w:p>
          <w:p w:rsidR="00023728" w:rsidRPr="00CC69D0" w:rsidRDefault="00023728" w:rsidP="00023728">
            <w:pPr>
              <w:spacing w:after="0" w:line="240" w:lineRule="auto"/>
              <w:jc w:val="both"/>
              <w:rPr>
                <w:rFonts w:eastAsia="Calibri" w:cs="Times New Roman"/>
                <w:sz w:val="20"/>
                <w:szCs w:val="20"/>
                <w:lang w:val="en-GB"/>
              </w:rPr>
            </w:pPr>
          </w:p>
        </w:tc>
        <w:tc>
          <w:tcPr>
            <w:tcW w:w="2610"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rPr>
              <w:t>Medium/Medium</w:t>
            </w:r>
          </w:p>
        </w:tc>
        <w:tc>
          <w:tcPr>
            <w:tcW w:w="5099"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32"/>
              </w:numPr>
              <w:spacing w:after="0" w:line="240" w:lineRule="auto"/>
              <w:jc w:val="both"/>
              <w:rPr>
                <w:rFonts w:eastAsia="Calibri" w:cs="Times New Roman"/>
                <w:sz w:val="20"/>
                <w:szCs w:val="20"/>
                <w:lang w:val="en-GB"/>
              </w:rPr>
            </w:pPr>
            <w:r w:rsidRPr="00CC69D0">
              <w:rPr>
                <w:rFonts w:eastAsia="Calibri" w:cs="Times New Roman"/>
                <w:sz w:val="20"/>
                <w:szCs w:val="20"/>
                <w:lang w:val="en-GB"/>
              </w:rPr>
              <w:t xml:space="preserve">The International Community to engage with the GRSS, National Assembly and Parties to expedite the selection and approval of the NEC membership </w:t>
            </w:r>
          </w:p>
          <w:p w:rsidR="00023728" w:rsidRPr="00CC69D0" w:rsidRDefault="00023728" w:rsidP="00727649">
            <w:pPr>
              <w:numPr>
                <w:ilvl w:val="0"/>
                <w:numId w:val="32"/>
              </w:numPr>
              <w:spacing w:after="0" w:line="240" w:lineRule="auto"/>
              <w:jc w:val="both"/>
              <w:rPr>
                <w:rFonts w:eastAsia="Calibri" w:cs="Times New Roman"/>
                <w:sz w:val="20"/>
                <w:szCs w:val="20"/>
                <w:lang w:val="en-GB"/>
              </w:rPr>
            </w:pPr>
            <w:r w:rsidRPr="00CC69D0">
              <w:rPr>
                <w:rFonts w:eastAsia="Calibri" w:cs="Times New Roman"/>
                <w:sz w:val="20"/>
                <w:szCs w:val="20"/>
                <w:lang w:val="en-GB"/>
              </w:rPr>
              <w:t>The International Community should provide technical advice and support to the NEC as soon as practicable;</w:t>
            </w:r>
          </w:p>
          <w:p w:rsidR="00023728" w:rsidRPr="00CC69D0" w:rsidRDefault="00023728" w:rsidP="001A194C">
            <w:pPr>
              <w:numPr>
                <w:ilvl w:val="0"/>
                <w:numId w:val="32"/>
              </w:numPr>
              <w:spacing w:after="0" w:line="240" w:lineRule="auto"/>
              <w:jc w:val="both"/>
              <w:rPr>
                <w:rFonts w:eastAsia="Calibri" w:cs="Times New Roman"/>
                <w:sz w:val="20"/>
                <w:szCs w:val="20"/>
                <w:lang w:val="en-GB"/>
              </w:rPr>
            </w:pPr>
            <w:r w:rsidRPr="00CC69D0">
              <w:rPr>
                <w:rFonts w:eastAsia="Calibri" w:cs="Times New Roman"/>
                <w:sz w:val="20"/>
                <w:szCs w:val="20"/>
                <w:lang w:val="en-GB"/>
              </w:rPr>
              <w:t>Request the GRSS and NEC to extend an invitation to the IC for election</w:t>
            </w:r>
            <w:r w:rsidR="001A194C" w:rsidRPr="00CC69D0">
              <w:rPr>
                <w:rFonts w:eastAsia="Calibri" w:cs="Times New Roman"/>
                <w:sz w:val="20"/>
                <w:szCs w:val="20"/>
                <w:lang w:val="en-GB"/>
              </w:rPr>
              <w:t>s</w:t>
            </w:r>
            <w:r w:rsidRPr="00CC69D0">
              <w:rPr>
                <w:rFonts w:eastAsia="Calibri" w:cs="Times New Roman"/>
                <w:sz w:val="20"/>
                <w:szCs w:val="20"/>
                <w:lang w:val="en-GB"/>
              </w:rPr>
              <w:t xml:space="preserve"> support as soon as possible and commence discussions with GRSS on the scope and conditions of support.</w:t>
            </w:r>
          </w:p>
        </w:tc>
      </w:tr>
      <w:tr w:rsidR="00023728" w:rsidRPr="00CC69D0" w:rsidTr="00056584">
        <w:tc>
          <w:tcPr>
            <w:tcW w:w="3383"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6"/>
              </w:numPr>
              <w:spacing w:after="0" w:line="240" w:lineRule="auto"/>
              <w:jc w:val="both"/>
              <w:rPr>
                <w:rFonts w:eastAsia="Calibri" w:cs="Times New Roman"/>
                <w:sz w:val="20"/>
                <w:szCs w:val="20"/>
                <w:lang w:val="en-GB"/>
              </w:rPr>
            </w:pPr>
            <w:r w:rsidRPr="00CC69D0">
              <w:rPr>
                <w:rFonts w:eastAsia="Calibri" w:cs="Times New Roman"/>
                <w:sz w:val="20"/>
                <w:szCs w:val="20"/>
                <w:lang w:val="en-GB"/>
              </w:rPr>
              <w:t>Delays in release of the financial contributions</w:t>
            </w:r>
          </w:p>
        </w:tc>
        <w:tc>
          <w:tcPr>
            <w:tcW w:w="4028"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33"/>
              </w:numPr>
              <w:spacing w:after="0" w:line="240" w:lineRule="auto"/>
              <w:ind w:left="382" w:hanging="382"/>
              <w:contextualSpacing/>
              <w:jc w:val="both"/>
              <w:rPr>
                <w:rFonts w:eastAsia="Calibri" w:cs="Times New Roman"/>
                <w:sz w:val="20"/>
                <w:szCs w:val="20"/>
                <w:lang w:val="en-GB"/>
              </w:rPr>
            </w:pPr>
            <w:r w:rsidRPr="00CC69D0">
              <w:rPr>
                <w:rFonts w:eastAsia="Calibri" w:cs="Times New Roman"/>
                <w:sz w:val="20"/>
                <w:szCs w:val="20"/>
                <w:lang w:val="en-GB"/>
              </w:rPr>
              <w:t>The NEC and National Census planning has been hampered, in part, from delays in release of funds.</w:t>
            </w:r>
          </w:p>
        </w:tc>
        <w:tc>
          <w:tcPr>
            <w:tcW w:w="2610"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rPr>
              <w:t>Medium/Medium</w:t>
            </w:r>
          </w:p>
        </w:tc>
        <w:tc>
          <w:tcPr>
            <w:tcW w:w="5099"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34"/>
              </w:numPr>
              <w:spacing w:after="0" w:line="240" w:lineRule="auto"/>
              <w:jc w:val="both"/>
              <w:rPr>
                <w:rFonts w:eastAsia="Calibri" w:cs="Times New Roman"/>
                <w:sz w:val="20"/>
                <w:szCs w:val="20"/>
                <w:lang w:val="en-GB"/>
              </w:rPr>
            </w:pPr>
            <w:r w:rsidRPr="00CC69D0">
              <w:rPr>
                <w:rFonts w:eastAsia="Calibri" w:cs="Times New Roman"/>
                <w:sz w:val="20"/>
                <w:szCs w:val="20"/>
                <w:lang w:val="en-GB"/>
              </w:rPr>
              <w:t xml:space="preserve">Work together with the GRSS so set up an appropriate budget estimate for the elections as part of the expert advice; </w:t>
            </w:r>
          </w:p>
          <w:p w:rsidR="00023728" w:rsidRPr="00CC69D0" w:rsidRDefault="00023728" w:rsidP="00727649">
            <w:pPr>
              <w:numPr>
                <w:ilvl w:val="0"/>
                <w:numId w:val="34"/>
              </w:numPr>
              <w:spacing w:after="0" w:line="240" w:lineRule="auto"/>
              <w:jc w:val="both"/>
              <w:rPr>
                <w:rFonts w:eastAsia="Calibri" w:cs="Times New Roman"/>
                <w:sz w:val="20"/>
                <w:szCs w:val="20"/>
                <w:lang w:val="en-GB"/>
              </w:rPr>
            </w:pPr>
            <w:r w:rsidRPr="00CC69D0">
              <w:rPr>
                <w:rFonts w:eastAsia="Calibri" w:cs="Times New Roman"/>
                <w:sz w:val="20"/>
                <w:szCs w:val="20"/>
                <w:lang w:val="en-GB"/>
              </w:rPr>
              <w:t>Ensure the setting up of an elections basket fund and pre</w:t>
            </w:r>
            <w:r w:rsidR="001A194C" w:rsidRPr="00CC69D0">
              <w:rPr>
                <w:rFonts w:eastAsia="Calibri" w:cs="Times New Roman"/>
                <w:sz w:val="20"/>
                <w:szCs w:val="20"/>
                <w:lang w:val="en-GB"/>
              </w:rPr>
              <w:t>-</w:t>
            </w:r>
            <w:r w:rsidRPr="00CC69D0">
              <w:rPr>
                <w:rFonts w:eastAsia="Calibri" w:cs="Times New Roman"/>
                <w:sz w:val="20"/>
                <w:szCs w:val="20"/>
                <w:lang w:val="en-GB"/>
              </w:rPr>
              <w:t xml:space="preserve">election fund. </w:t>
            </w:r>
          </w:p>
          <w:p w:rsidR="00023728" w:rsidRPr="00CC69D0" w:rsidRDefault="00023728" w:rsidP="00727649">
            <w:pPr>
              <w:numPr>
                <w:ilvl w:val="0"/>
                <w:numId w:val="34"/>
              </w:numPr>
              <w:spacing w:after="0" w:line="240" w:lineRule="auto"/>
              <w:jc w:val="both"/>
              <w:rPr>
                <w:rFonts w:eastAsia="Calibri" w:cs="Times New Roman"/>
                <w:sz w:val="20"/>
                <w:szCs w:val="20"/>
                <w:lang w:val="en-GB"/>
              </w:rPr>
            </w:pPr>
            <w:r w:rsidRPr="00CC69D0">
              <w:rPr>
                <w:rFonts w:eastAsia="Calibri" w:cs="Times New Roman"/>
                <w:sz w:val="20"/>
                <w:szCs w:val="20"/>
                <w:lang w:val="en-GB"/>
              </w:rPr>
              <w:t>Engage in high-level discussions regarding the scope and conditions of financial support commencing at the New Deal Compact. </w:t>
            </w:r>
          </w:p>
          <w:p w:rsidR="00023728" w:rsidRPr="00CC69D0" w:rsidRDefault="00023728" w:rsidP="00727649">
            <w:pPr>
              <w:numPr>
                <w:ilvl w:val="0"/>
                <w:numId w:val="34"/>
              </w:numPr>
              <w:spacing w:after="0" w:line="240" w:lineRule="auto"/>
              <w:jc w:val="both"/>
              <w:rPr>
                <w:rFonts w:eastAsia="Calibri" w:cs="Times New Roman"/>
                <w:sz w:val="20"/>
                <w:szCs w:val="20"/>
                <w:lang w:val="en-GB"/>
              </w:rPr>
            </w:pPr>
            <w:r w:rsidRPr="00CC69D0">
              <w:rPr>
                <w:rFonts w:eastAsia="Calibri" w:cs="Times New Roman"/>
                <w:sz w:val="20"/>
                <w:szCs w:val="20"/>
                <w:lang w:val="en-GB"/>
              </w:rPr>
              <w:lastRenderedPageBreak/>
              <w:t>Encourage GRSS participation in Steering Committee for arrangement of funds, which would include clear timelines for the release of funds.</w:t>
            </w:r>
          </w:p>
        </w:tc>
      </w:tr>
      <w:tr w:rsidR="00023728" w:rsidRPr="00CC69D0" w:rsidTr="00056584">
        <w:trPr>
          <w:trHeight w:val="2915"/>
        </w:trPr>
        <w:tc>
          <w:tcPr>
            <w:tcW w:w="3383"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6"/>
              </w:numPr>
              <w:spacing w:after="0" w:line="240" w:lineRule="auto"/>
              <w:jc w:val="both"/>
              <w:rPr>
                <w:rFonts w:eastAsia="Calibri" w:cs="Times New Roman"/>
                <w:sz w:val="20"/>
                <w:szCs w:val="20"/>
                <w:lang w:val="en-GB"/>
              </w:rPr>
            </w:pPr>
            <w:r w:rsidRPr="00CC69D0">
              <w:rPr>
                <w:rFonts w:eastAsia="Calibri" w:cs="Times New Roman"/>
                <w:sz w:val="20"/>
                <w:szCs w:val="20"/>
                <w:lang w:val="en-GB"/>
              </w:rPr>
              <w:lastRenderedPageBreak/>
              <w:t>Insecurity in certain areas of South Sudan</w:t>
            </w:r>
          </w:p>
        </w:tc>
        <w:tc>
          <w:tcPr>
            <w:tcW w:w="4028"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rPr>
              <w:t>Recurrent tribal clashes/confrontation in some states may significantly delay and slows down project implementation activities of the National Election Commission</w:t>
            </w:r>
            <w:r w:rsidR="001A194C" w:rsidRPr="00CC69D0">
              <w:rPr>
                <w:rFonts w:eastAsia="Calibri" w:cs="Times New Roman"/>
                <w:sz w:val="20"/>
                <w:szCs w:val="20"/>
              </w:rPr>
              <w:t>.</w:t>
            </w:r>
            <w:r w:rsidRPr="00CC69D0">
              <w:rPr>
                <w:rFonts w:eastAsia="Calibri" w:cs="Times New Roman"/>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rPr>
              <w:t>Medium to High/Medium</w:t>
            </w:r>
          </w:p>
        </w:tc>
        <w:tc>
          <w:tcPr>
            <w:tcW w:w="5099"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Support the GRSS to develop an Election</w:t>
            </w:r>
            <w:r w:rsidR="001A194C" w:rsidRPr="00CC69D0">
              <w:rPr>
                <w:rFonts w:eastAsia="Calibri" w:cs="Times New Roman"/>
                <w:sz w:val="20"/>
                <w:szCs w:val="20"/>
                <w:lang w:val="en-GB"/>
              </w:rPr>
              <w:t>s</w:t>
            </w:r>
            <w:r w:rsidRPr="00CC69D0">
              <w:rPr>
                <w:rFonts w:eastAsia="Calibri" w:cs="Times New Roman"/>
                <w:sz w:val="20"/>
                <w:szCs w:val="20"/>
                <w:lang w:val="en-GB"/>
              </w:rPr>
              <w:t xml:space="preserve"> Security Plan</w:t>
            </w:r>
          </w:p>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Support to the SNPSS as instrument of stability prior, during and after elections;</w:t>
            </w:r>
          </w:p>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Should the situation remain unchanged, plan for far reaching logistical support through the United Nations for the elections;</w:t>
            </w:r>
          </w:p>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Work with the GRSS and parties on a proactive information campaign on election</w:t>
            </w:r>
            <w:r w:rsidR="001A194C" w:rsidRPr="00CC69D0">
              <w:rPr>
                <w:rFonts w:eastAsia="Calibri" w:cs="Times New Roman"/>
                <w:sz w:val="20"/>
                <w:szCs w:val="20"/>
                <w:lang w:val="en-GB"/>
              </w:rPr>
              <w:t>s</w:t>
            </w:r>
            <w:r w:rsidRPr="00CC69D0">
              <w:rPr>
                <w:rFonts w:eastAsia="Calibri" w:cs="Times New Roman"/>
                <w:sz w:val="20"/>
                <w:szCs w:val="20"/>
                <w:lang w:val="en-GB"/>
              </w:rPr>
              <w:t>;</w:t>
            </w:r>
          </w:p>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Plan for sufficient international and national long and short term observers on the ground for pre- and post-electoral election</w:t>
            </w:r>
            <w:r w:rsidR="001A194C" w:rsidRPr="00CC69D0">
              <w:rPr>
                <w:rFonts w:eastAsia="Calibri" w:cs="Times New Roman"/>
                <w:sz w:val="20"/>
                <w:szCs w:val="20"/>
                <w:lang w:val="en-GB"/>
              </w:rPr>
              <w:t>s</w:t>
            </w:r>
            <w:r w:rsidRPr="00CC69D0">
              <w:rPr>
                <w:rFonts w:eastAsia="Calibri" w:cs="Times New Roman"/>
                <w:sz w:val="20"/>
                <w:szCs w:val="20"/>
                <w:lang w:val="en-GB"/>
              </w:rPr>
              <w:t xml:space="preserve"> monitoring in the substantive programme document</w:t>
            </w:r>
            <w:r w:rsidR="001A194C" w:rsidRPr="00CC69D0">
              <w:rPr>
                <w:rFonts w:eastAsia="Calibri" w:cs="Times New Roman"/>
                <w:sz w:val="20"/>
                <w:szCs w:val="20"/>
                <w:lang w:val="en-GB"/>
              </w:rPr>
              <w:t>.</w:t>
            </w:r>
            <w:r w:rsidRPr="00CC69D0">
              <w:rPr>
                <w:rFonts w:eastAsia="Calibri" w:cs="Times New Roman"/>
                <w:sz w:val="20"/>
                <w:szCs w:val="20"/>
                <w:lang w:val="en-GB"/>
              </w:rPr>
              <w:t xml:space="preserve"> </w:t>
            </w:r>
          </w:p>
        </w:tc>
      </w:tr>
      <w:tr w:rsidR="00023728" w:rsidRPr="00CC69D0" w:rsidTr="00056584">
        <w:tc>
          <w:tcPr>
            <w:tcW w:w="3383"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727649">
            <w:pPr>
              <w:numPr>
                <w:ilvl w:val="0"/>
                <w:numId w:val="26"/>
              </w:numPr>
              <w:autoSpaceDE w:val="0"/>
              <w:autoSpaceDN w:val="0"/>
              <w:adjustRightInd w:val="0"/>
              <w:spacing w:after="0" w:line="240" w:lineRule="auto"/>
              <w:jc w:val="both"/>
              <w:rPr>
                <w:rFonts w:eastAsia="Calibri" w:cs="Times New Roman"/>
                <w:sz w:val="20"/>
                <w:szCs w:val="20"/>
              </w:rPr>
            </w:pPr>
            <w:r w:rsidRPr="00CC69D0">
              <w:rPr>
                <w:rFonts w:eastAsia="Calibri" w:cs="Times New Roman"/>
                <w:sz w:val="20"/>
                <w:szCs w:val="20"/>
                <w:lang w:val="en-GB" w:eastAsia="en-GB"/>
              </w:rPr>
              <w:t>Funds are not used for the intended purposes; are not properly recorded and accounted for; and do not achieve the value-for-money objectives of the programmes they finance</w:t>
            </w:r>
            <w:r w:rsidRPr="00CC69D0">
              <w:rPr>
                <w:rFonts w:eastAsia="Calibri" w:cs="Times New Roman"/>
                <w:sz w:val="20"/>
                <w:szCs w:val="20"/>
              </w:rPr>
              <w:t>.</w:t>
            </w:r>
          </w:p>
        </w:tc>
        <w:tc>
          <w:tcPr>
            <w:tcW w:w="4028" w:type="dxa"/>
            <w:tcBorders>
              <w:top w:val="single" w:sz="4" w:space="0" w:color="000000"/>
              <w:left w:val="single" w:sz="4" w:space="0" w:color="000000"/>
              <w:bottom w:val="single" w:sz="4" w:space="0" w:color="000000"/>
              <w:right w:val="single" w:sz="4" w:space="0" w:color="000000"/>
            </w:tcBorders>
          </w:tcPr>
          <w:p w:rsidR="00023728" w:rsidRPr="00CC69D0" w:rsidRDefault="00023728" w:rsidP="00727649">
            <w:pPr>
              <w:numPr>
                <w:ilvl w:val="0"/>
                <w:numId w:val="33"/>
              </w:numPr>
              <w:autoSpaceDE w:val="0"/>
              <w:autoSpaceDN w:val="0"/>
              <w:adjustRightInd w:val="0"/>
              <w:spacing w:after="0" w:line="240" w:lineRule="auto"/>
              <w:ind w:left="199" w:hanging="180"/>
              <w:jc w:val="both"/>
              <w:rPr>
                <w:rFonts w:eastAsia="Calibri" w:cs="Times New Roman"/>
                <w:sz w:val="20"/>
                <w:szCs w:val="20"/>
              </w:rPr>
            </w:pPr>
            <w:r w:rsidRPr="00CC69D0">
              <w:rPr>
                <w:rFonts w:eastAsia="Calibri" w:cs="Times New Roman"/>
                <w:sz w:val="20"/>
                <w:szCs w:val="20"/>
              </w:rPr>
              <w:t>The National Elections Commission currently does not have strong Public Financial Management System (PFM) for</w:t>
            </w:r>
            <w:r w:rsidRPr="00CC69D0">
              <w:rPr>
                <w:rFonts w:eastAsia="Calibri" w:cs="Times New Roman"/>
                <w:sz w:val="20"/>
                <w:szCs w:val="20"/>
                <w:lang w:val="en-GB" w:eastAsia="en-GB"/>
              </w:rPr>
              <w:t xml:space="preserve"> recording adequately and transparently the budgetary transactions.</w:t>
            </w:r>
          </w:p>
          <w:p w:rsidR="00023728" w:rsidRPr="00CC69D0" w:rsidRDefault="00023728" w:rsidP="00727649">
            <w:pPr>
              <w:numPr>
                <w:ilvl w:val="0"/>
                <w:numId w:val="33"/>
              </w:numPr>
              <w:autoSpaceDE w:val="0"/>
              <w:autoSpaceDN w:val="0"/>
              <w:adjustRightInd w:val="0"/>
              <w:spacing w:after="0" w:line="240" w:lineRule="auto"/>
              <w:ind w:left="199" w:hanging="180"/>
              <w:jc w:val="both"/>
              <w:rPr>
                <w:rFonts w:eastAsia="Calibri" w:cs="Times New Roman"/>
                <w:sz w:val="20"/>
                <w:szCs w:val="20"/>
              </w:rPr>
            </w:pPr>
            <w:r w:rsidRPr="00CC69D0">
              <w:rPr>
                <w:rFonts w:eastAsia="Calibri" w:cs="Times New Roman"/>
                <w:sz w:val="20"/>
                <w:szCs w:val="20"/>
              </w:rPr>
              <w:t xml:space="preserve">Accountability mechanisms (the </w:t>
            </w:r>
            <w:r w:rsidRPr="00CC69D0">
              <w:rPr>
                <w:rFonts w:eastAsia="Calibri" w:cs="Times New Roman"/>
                <w:sz w:val="20"/>
                <w:szCs w:val="20"/>
                <w:lang w:val="en-GB" w:eastAsia="en-GB"/>
              </w:rPr>
              <w:t>institutional arrangements) through which NEC can report on the use of public funds are also weak</w:t>
            </w:r>
            <w:r w:rsidR="001A194C" w:rsidRPr="00CC69D0">
              <w:rPr>
                <w:rFonts w:eastAsia="Calibri" w:cs="Times New Roman"/>
                <w:sz w:val="20"/>
                <w:szCs w:val="20"/>
                <w:lang w:val="en-GB" w:eastAsia="en-GB"/>
              </w:rPr>
              <w:t>.</w:t>
            </w:r>
          </w:p>
          <w:p w:rsidR="00023728" w:rsidRPr="00CC69D0" w:rsidRDefault="00023728" w:rsidP="00023728">
            <w:pPr>
              <w:autoSpaceDE w:val="0"/>
              <w:autoSpaceDN w:val="0"/>
              <w:adjustRightInd w:val="0"/>
              <w:spacing w:after="0" w:line="240" w:lineRule="auto"/>
              <w:jc w:val="both"/>
              <w:rPr>
                <w:rFonts w:eastAsia="Calibri" w:cs="Times New Roman"/>
                <w:sz w:val="20"/>
                <w:szCs w:val="20"/>
              </w:rPr>
            </w:pPr>
          </w:p>
        </w:tc>
        <w:tc>
          <w:tcPr>
            <w:tcW w:w="2610" w:type="dxa"/>
            <w:tcBorders>
              <w:top w:val="single" w:sz="4" w:space="0" w:color="000000"/>
              <w:left w:val="single" w:sz="4" w:space="0" w:color="000000"/>
              <w:bottom w:val="single" w:sz="4" w:space="0" w:color="000000"/>
              <w:right w:val="single" w:sz="4" w:space="0" w:color="000000"/>
            </w:tcBorders>
            <w:hideMark/>
          </w:tcPr>
          <w:p w:rsidR="00023728" w:rsidRPr="00CC69D0" w:rsidRDefault="00023728" w:rsidP="00023728">
            <w:pPr>
              <w:spacing w:after="0" w:line="240" w:lineRule="auto"/>
              <w:jc w:val="both"/>
              <w:rPr>
                <w:rFonts w:eastAsia="Calibri" w:cs="Times New Roman"/>
                <w:sz w:val="20"/>
                <w:szCs w:val="20"/>
              </w:rPr>
            </w:pPr>
            <w:r w:rsidRPr="00CC69D0">
              <w:rPr>
                <w:rFonts w:eastAsia="Calibri" w:cs="Times New Roman"/>
                <w:sz w:val="20"/>
                <w:szCs w:val="20"/>
              </w:rPr>
              <w:t xml:space="preserve">Low/Low </w:t>
            </w:r>
          </w:p>
        </w:tc>
        <w:tc>
          <w:tcPr>
            <w:tcW w:w="5099" w:type="dxa"/>
            <w:tcBorders>
              <w:top w:val="single" w:sz="4" w:space="0" w:color="000000"/>
              <w:left w:val="single" w:sz="4" w:space="0" w:color="000000"/>
              <w:bottom w:val="single" w:sz="4" w:space="0" w:color="000000"/>
              <w:right w:val="single" w:sz="4" w:space="0" w:color="000000"/>
            </w:tcBorders>
          </w:tcPr>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The project is implemented by UNDP through the Direct Implementation (DIM). Strictly apply UNDP’s procurement policies and procedures, human resource management system, and financial rules and regulations, including monthly and quarterly monitoring of expenditures.</w:t>
            </w:r>
          </w:p>
          <w:p w:rsidR="00023728" w:rsidRPr="00CC69D0" w:rsidRDefault="00023728" w:rsidP="00727649">
            <w:pPr>
              <w:numPr>
                <w:ilvl w:val="0"/>
                <w:numId w:val="35"/>
              </w:numPr>
              <w:spacing w:after="0" w:line="240" w:lineRule="auto"/>
              <w:jc w:val="both"/>
              <w:rPr>
                <w:rFonts w:eastAsia="Calibri" w:cs="Times New Roman"/>
                <w:sz w:val="20"/>
                <w:szCs w:val="20"/>
                <w:lang w:val="en-GB"/>
              </w:rPr>
            </w:pPr>
            <w:r w:rsidRPr="00CC69D0">
              <w:rPr>
                <w:rFonts w:eastAsia="Calibri" w:cs="Times New Roman"/>
                <w:sz w:val="20"/>
                <w:szCs w:val="20"/>
                <w:lang w:val="en-GB"/>
              </w:rPr>
              <w:t xml:space="preserve">As part of the broader Electoral Capacity Building Initiative, UNDP will strengthen NEC’s PFM system  to mitigate fiduciary risk in the medium and long term.  </w:t>
            </w:r>
          </w:p>
          <w:p w:rsidR="00023728" w:rsidRPr="00CC69D0" w:rsidRDefault="00023728" w:rsidP="00023728">
            <w:pPr>
              <w:spacing w:after="0" w:line="240" w:lineRule="auto"/>
              <w:jc w:val="both"/>
              <w:rPr>
                <w:rFonts w:eastAsia="Calibri" w:cs="Times New Roman"/>
                <w:sz w:val="20"/>
                <w:szCs w:val="20"/>
                <w:lang w:val="en-GB"/>
              </w:rPr>
            </w:pPr>
          </w:p>
          <w:p w:rsidR="00023728" w:rsidRPr="00CC69D0" w:rsidRDefault="00023728" w:rsidP="00023728">
            <w:pPr>
              <w:spacing w:after="0" w:line="240" w:lineRule="auto"/>
              <w:jc w:val="both"/>
              <w:rPr>
                <w:rFonts w:eastAsia="Calibri" w:cs="Times New Roman"/>
                <w:sz w:val="20"/>
                <w:szCs w:val="20"/>
                <w:lang w:val="en-GB"/>
              </w:rPr>
            </w:pPr>
            <w:r w:rsidRPr="00CC69D0">
              <w:rPr>
                <w:rFonts w:eastAsia="Calibri" w:cs="Times New Roman"/>
                <w:sz w:val="20"/>
                <w:szCs w:val="20"/>
                <w:lang w:val="en-GB"/>
              </w:rPr>
              <w:t xml:space="preserve"> </w:t>
            </w:r>
          </w:p>
        </w:tc>
      </w:tr>
    </w:tbl>
    <w:p w:rsidR="00023728" w:rsidRPr="00CC69D0" w:rsidRDefault="00023728" w:rsidP="00023728">
      <w:pPr>
        <w:spacing w:after="0" w:line="240" w:lineRule="auto"/>
        <w:jc w:val="both"/>
        <w:rPr>
          <w:rFonts w:eastAsia="Times New Roman" w:cs="Times New Roman"/>
          <w:bCs/>
          <w:color w:val="002060"/>
          <w:sz w:val="20"/>
          <w:szCs w:val="20"/>
        </w:rPr>
      </w:pPr>
    </w:p>
    <w:p w:rsidR="00023728" w:rsidRPr="00CC69D0" w:rsidRDefault="00023728" w:rsidP="00023728">
      <w:pPr>
        <w:spacing w:after="0" w:line="240" w:lineRule="auto"/>
        <w:ind w:hanging="540"/>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023728" w:rsidRPr="00CC69D0" w:rsidRDefault="00023728" w:rsidP="00E201E7">
      <w:pPr>
        <w:spacing w:after="0" w:line="240" w:lineRule="auto"/>
        <w:rPr>
          <w:rFonts w:eastAsia="Times New Roman" w:cs="Calibri"/>
          <w:sz w:val="20"/>
          <w:szCs w:val="20"/>
        </w:rPr>
      </w:pPr>
    </w:p>
    <w:p w:rsidR="00FA570D" w:rsidRPr="00CC69D0" w:rsidRDefault="00FA570D" w:rsidP="00E201E7">
      <w:pPr>
        <w:spacing w:after="0" w:line="240" w:lineRule="auto"/>
        <w:rPr>
          <w:rFonts w:eastAsia="Times New Roman" w:cs="Calibri"/>
          <w:sz w:val="20"/>
          <w:szCs w:val="20"/>
        </w:rPr>
      </w:pPr>
    </w:p>
    <w:p w:rsidR="00651E70" w:rsidRPr="00CC69D0" w:rsidRDefault="00651E70" w:rsidP="00651E70">
      <w:pPr>
        <w:spacing w:after="0" w:line="240" w:lineRule="auto"/>
        <w:ind w:left="-900"/>
        <w:contextualSpacing/>
        <w:rPr>
          <w:rFonts w:eastAsia="Calibri" w:cs="Times New Roman"/>
          <w:b/>
          <w:smallCaps/>
          <w:sz w:val="20"/>
          <w:szCs w:val="20"/>
          <w:lang w:val="en-GB"/>
        </w:rPr>
      </w:pPr>
      <w:r w:rsidRPr="00CC69D0">
        <w:rPr>
          <w:rFonts w:eastAsia="Calibri" w:cs="Times New Roman"/>
          <w:b/>
          <w:sz w:val="20"/>
          <w:szCs w:val="20"/>
          <w:lang w:val="en-GB"/>
        </w:rPr>
        <w:lastRenderedPageBreak/>
        <w:t xml:space="preserve">ANNEX 2: </w:t>
      </w:r>
      <w:r w:rsidRPr="00CC69D0">
        <w:rPr>
          <w:rFonts w:eastAsia="Calibri" w:cs="Times New Roman"/>
          <w:b/>
          <w:smallCaps/>
          <w:sz w:val="20"/>
          <w:szCs w:val="20"/>
          <w:u w:val="single"/>
          <w:lang w:val="en-GB"/>
        </w:rPr>
        <w:t>Staffing Table</w:t>
      </w:r>
    </w:p>
    <w:p w:rsidR="00E201E7" w:rsidRPr="00CC69D0" w:rsidRDefault="00E201E7" w:rsidP="00E201E7">
      <w:pPr>
        <w:spacing w:after="0" w:line="240" w:lineRule="auto"/>
        <w:rPr>
          <w:rFonts w:eastAsia="Times New Roman" w:cs="Calibri"/>
          <w:b/>
          <w:sz w:val="20"/>
          <w:szCs w:val="20"/>
        </w:rPr>
      </w:pPr>
    </w:p>
    <w:p w:rsidR="00F60E4C" w:rsidRPr="00CC69D0" w:rsidRDefault="00024B03" w:rsidP="00727649">
      <w:pPr>
        <w:pStyle w:val="ListParagraph"/>
        <w:numPr>
          <w:ilvl w:val="0"/>
          <w:numId w:val="21"/>
        </w:numPr>
        <w:rPr>
          <w:rFonts w:asciiTheme="minorHAnsi" w:hAnsiTheme="minorHAnsi" w:cs="Calibri"/>
          <w:b/>
          <w:sz w:val="16"/>
          <w:szCs w:val="16"/>
          <w:u w:val="single"/>
        </w:rPr>
      </w:pPr>
      <w:r w:rsidRPr="00CC69D0">
        <w:rPr>
          <w:rFonts w:asciiTheme="minorHAnsi" w:hAnsiTheme="minorHAnsi" w:cs="Calibri"/>
          <w:b/>
          <w:sz w:val="16"/>
          <w:szCs w:val="16"/>
          <w:u w:val="single"/>
        </w:rPr>
        <w:t xml:space="preserve">Constitution  Review Process </w:t>
      </w:r>
      <w:r w:rsidR="00056584" w:rsidRPr="00CC69D0">
        <w:rPr>
          <w:rFonts w:asciiTheme="minorHAnsi" w:hAnsiTheme="minorHAnsi" w:cs="Calibri"/>
          <w:b/>
          <w:sz w:val="16"/>
          <w:szCs w:val="16"/>
          <w:u w:val="single"/>
        </w:rPr>
        <w:t xml:space="preserve"> ( Covers 65% of staff cost)</w:t>
      </w:r>
    </w:p>
    <w:p w:rsidR="00024B03" w:rsidRPr="00CC69D0" w:rsidRDefault="00024B03" w:rsidP="00024B03">
      <w:pPr>
        <w:pStyle w:val="ListParagraph"/>
        <w:ind w:left="-180"/>
        <w:rPr>
          <w:rFonts w:asciiTheme="minorHAnsi" w:hAnsiTheme="minorHAnsi" w:cs="Calibri"/>
          <w:b/>
          <w:sz w:val="16"/>
          <w:szCs w:val="16"/>
        </w:rPr>
      </w:pPr>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050"/>
        <w:gridCol w:w="2070"/>
        <w:gridCol w:w="1620"/>
        <w:gridCol w:w="1710"/>
        <w:gridCol w:w="1350"/>
        <w:gridCol w:w="4230"/>
      </w:tblGrid>
      <w:tr w:rsidR="00BB0480" w:rsidRPr="00CC69D0" w:rsidTr="00056584">
        <w:trPr>
          <w:trHeight w:val="260"/>
        </w:trPr>
        <w:tc>
          <w:tcPr>
            <w:tcW w:w="450" w:type="dxa"/>
            <w:vMerge w:val="restart"/>
            <w:vAlign w:val="bottom"/>
          </w:tcPr>
          <w:p w:rsidR="00BB0480" w:rsidRPr="00CC69D0" w:rsidRDefault="00BB0480" w:rsidP="00B42176">
            <w:pPr>
              <w:spacing w:after="0" w:line="240" w:lineRule="auto"/>
              <w:jc w:val="center"/>
              <w:rPr>
                <w:rFonts w:eastAsia="Times New Roman" w:cs="Calibri"/>
                <w:sz w:val="16"/>
                <w:szCs w:val="16"/>
              </w:rPr>
            </w:pPr>
            <w:r w:rsidRPr="00CC69D0">
              <w:rPr>
                <w:rFonts w:eastAsia="Times New Roman" w:cs="Calibri"/>
                <w:sz w:val="16"/>
                <w:szCs w:val="16"/>
              </w:rPr>
              <w:t>Sn</w:t>
            </w:r>
          </w:p>
        </w:tc>
        <w:tc>
          <w:tcPr>
            <w:tcW w:w="4050" w:type="dxa"/>
            <w:vMerge w:val="restart"/>
            <w:vAlign w:val="bottom"/>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rPr>
              <w:t>Name of Position</w:t>
            </w:r>
          </w:p>
        </w:tc>
        <w:tc>
          <w:tcPr>
            <w:tcW w:w="2070" w:type="dxa"/>
            <w:vMerge w:val="restart"/>
            <w:vAlign w:val="bottom"/>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rPr>
              <w:t>International/National</w:t>
            </w:r>
          </w:p>
        </w:tc>
        <w:tc>
          <w:tcPr>
            <w:tcW w:w="1620" w:type="dxa"/>
            <w:vMerge w:val="restart"/>
            <w:vAlign w:val="bottom"/>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rPr>
              <w:t>Number of Months</w:t>
            </w:r>
          </w:p>
        </w:tc>
        <w:tc>
          <w:tcPr>
            <w:tcW w:w="1710" w:type="dxa"/>
            <w:vMerge w:val="restart"/>
            <w:vAlign w:val="bottom"/>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lang w:val="en-GB"/>
              </w:rPr>
              <w:t>Proforma</w:t>
            </w:r>
            <w:r w:rsidRPr="00CC69D0">
              <w:rPr>
                <w:rFonts w:eastAsia="Times New Roman" w:cs="Calibri"/>
                <w:b/>
                <w:sz w:val="16"/>
                <w:szCs w:val="16"/>
              </w:rPr>
              <w:t xml:space="preserve"> Cost</w:t>
            </w:r>
            <w:r w:rsidR="00056584" w:rsidRPr="00CC69D0">
              <w:rPr>
                <w:rFonts w:eastAsia="Times New Roman" w:cs="Calibri"/>
                <w:b/>
                <w:sz w:val="16"/>
                <w:szCs w:val="16"/>
              </w:rPr>
              <w:t xml:space="preserve"> (USD)</w:t>
            </w:r>
          </w:p>
        </w:tc>
        <w:tc>
          <w:tcPr>
            <w:tcW w:w="5580" w:type="dxa"/>
            <w:gridSpan w:val="2"/>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rPr>
              <w:t>Budget in AWP</w:t>
            </w:r>
          </w:p>
        </w:tc>
      </w:tr>
      <w:tr w:rsidR="00BB0480" w:rsidRPr="00CC69D0" w:rsidTr="00056584">
        <w:trPr>
          <w:trHeight w:val="173"/>
        </w:trPr>
        <w:tc>
          <w:tcPr>
            <w:tcW w:w="450" w:type="dxa"/>
            <w:vMerge/>
          </w:tcPr>
          <w:p w:rsidR="00BB0480" w:rsidRPr="00CC69D0" w:rsidRDefault="00BB0480" w:rsidP="00B42176">
            <w:pPr>
              <w:spacing w:after="0" w:line="240" w:lineRule="auto"/>
              <w:rPr>
                <w:rFonts w:eastAsia="Times New Roman" w:cs="Calibri"/>
                <w:sz w:val="16"/>
                <w:szCs w:val="16"/>
              </w:rPr>
            </w:pPr>
          </w:p>
        </w:tc>
        <w:tc>
          <w:tcPr>
            <w:tcW w:w="4050" w:type="dxa"/>
            <w:vMerge/>
          </w:tcPr>
          <w:p w:rsidR="00BB0480" w:rsidRPr="00CC69D0" w:rsidRDefault="00BB0480" w:rsidP="00B42176">
            <w:pPr>
              <w:spacing w:after="0" w:line="240" w:lineRule="auto"/>
              <w:rPr>
                <w:rFonts w:eastAsia="Times New Roman" w:cs="Calibri"/>
                <w:b/>
                <w:sz w:val="16"/>
                <w:szCs w:val="16"/>
              </w:rPr>
            </w:pPr>
          </w:p>
        </w:tc>
        <w:tc>
          <w:tcPr>
            <w:tcW w:w="2070" w:type="dxa"/>
            <w:vMerge/>
          </w:tcPr>
          <w:p w:rsidR="00BB0480" w:rsidRPr="00CC69D0" w:rsidRDefault="00BB0480" w:rsidP="00B42176">
            <w:pPr>
              <w:spacing w:after="0" w:line="240" w:lineRule="auto"/>
              <w:rPr>
                <w:rFonts w:eastAsia="Times New Roman" w:cs="Calibri"/>
                <w:b/>
                <w:sz w:val="16"/>
                <w:szCs w:val="16"/>
              </w:rPr>
            </w:pPr>
          </w:p>
        </w:tc>
        <w:tc>
          <w:tcPr>
            <w:tcW w:w="1620" w:type="dxa"/>
            <w:vMerge/>
          </w:tcPr>
          <w:p w:rsidR="00BB0480" w:rsidRPr="00CC69D0" w:rsidRDefault="00BB0480" w:rsidP="00B42176">
            <w:pPr>
              <w:spacing w:after="0" w:line="240" w:lineRule="auto"/>
              <w:rPr>
                <w:rFonts w:eastAsia="Times New Roman" w:cs="Calibri"/>
                <w:b/>
                <w:sz w:val="16"/>
                <w:szCs w:val="16"/>
              </w:rPr>
            </w:pPr>
          </w:p>
        </w:tc>
        <w:tc>
          <w:tcPr>
            <w:tcW w:w="1710" w:type="dxa"/>
            <w:vMerge/>
          </w:tcPr>
          <w:p w:rsidR="00BB0480" w:rsidRPr="00CC69D0" w:rsidRDefault="00BB0480" w:rsidP="00B42176">
            <w:pPr>
              <w:spacing w:after="0" w:line="240" w:lineRule="auto"/>
              <w:rPr>
                <w:rFonts w:eastAsia="Times New Roman" w:cs="Calibri"/>
                <w:b/>
                <w:sz w:val="16"/>
                <w:szCs w:val="16"/>
              </w:rPr>
            </w:pPr>
          </w:p>
        </w:tc>
        <w:tc>
          <w:tcPr>
            <w:tcW w:w="1350" w:type="dxa"/>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rPr>
              <w:t>Output</w:t>
            </w:r>
          </w:p>
        </w:tc>
        <w:tc>
          <w:tcPr>
            <w:tcW w:w="4230" w:type="dxa"/>
          </w:tcPr>
          <w:p w:rsidR="00BB0480" w:rsidRPr="00CC69D0" w:rsidRDefault="00BB0480" w:rsidP="00B42176">
            <w:pPr>
              <w:spacing w:after="0" w:line="240" w:lineRule="auto"/>
              <w:jc w:val="center"/>
              <w:rPr>
                <w:rFonts w:eastAsia="Times New Roman" w:cs="Calibri"/>
                <w:b/>
                <w:sz w:val="16"/>
                <w:szCs w:val="16"/>
              </w:rPr>
            </w:pPr>
            <w:r w:rsidRPr="00CC69D0">
              <w:rPr>
                <w:rFonts w:eastAsia="Times New Roman" w:cs="Calibri"/>
                <w:b/>
                <w:sz w:val="16"/>
                <w:szCs w:val="16"/>
              </w:rPr>
              <w:t>Activity Result</w:t>
            </w:r>
          </w:p>
        </w:tc>
      </w:tr>
      <w:tr w:rsidR="00BB0480" w:rsidRPr="00CC69D0" w:rsidTr="00667282">
        <w:trPr>
          <w:trHeight w:val="228"/>
        </w:trPr>
        <w:tc>
          <w:tcPr>
            <w:tcW w:w="450" w:type="dxa"/>
          </w:tcPr>
          <w:p w:rsidR="00BB0480" w:rsidRPr="00CC69D0" w:rsidRDefault="00BB0480" w:rsidP="00B42176">
            <w:pPr>
              <w:spacing w:after="0" w:line="240" w:lineRule="auto"/>
              <w:jc w:val="center"/>
              <w:rPr>
                <w:rFonts w:eastAsia="Times New Roman" w:cs="Calibri"/>
                <w:sz w:val="16"/>
                <w:szCs w:val="16"/>
              </w:rPr>
            </w:pPr>
          </w:p>
        </w:tc>
        <w:tc>
          <w:tcPr>
            <w:tcW w:w="15030" w:type="dxa"/>
            <w:gridSpan w:val="6"/>
          </w:tcPr>
          <w:p w:rsidR="00BB0480" w:rsidRPr="00CC69D0" w:rsidRDefault="00BB0480" w:rsidP="00B42176">
            <w:pPr>
              <w:spacing w:after="0" w:line="240" w:lineRule="auto"/>
              <w:jc w:val="both"/>
              <w:rPr>
                <w:rFonts w:eastAsia="Times New Roman" w:cs="Times New Roman"/>
                <w:b/>
                <w:sz w:val="16"/>
                <w:szCs w:val="16"/>
                <w:lang w:val="en-GB"/>
              </w:rPr>
            </w:pPr>
            <w:r w:rsidRPr="00CC69D0">
              <w:rPr>
                <w:rFonts w:eastAsia="Calibri" w:cs="Times New Roman"/>
                <w:b/>
                <w:sz w:val="16"/>
                <w:szCs w:val="16"/>
                <w:lang w:val="en-GB"/>
              </w:rPr>
              <w:t>Output 1: Capacity of accountability and oversight institutions strengthened and  policy dialogue between national and sub-national Governments improved</w:t>
            </w:r>
          </w:p>
        </w:tc>
      </w:tr>
      <w:tr w:rsidR="00056584" w:rsidRPr="00CC69D0" w:rsidTr="00430FDC">
        <w:trPr>
          <w:trHeight w:val="245"/>
        </w:trPr>
        <w:tc>
          <w:tcPr>
            <w:tcW w:w="450" w:type="dxa"/>
          </w:tcPr>
          <w:p w:rsidR="00056584" w:rsidRPr="00CC69D0" w:rsidRDefault="00056584" w:rsidP="009336D0">
            <w:pPr>
              <w:spacing w:after="0" w:line="240" w:lineRule="auto"/>
              <w:jc w:val="center"/>
              <w:rPr>
                <w:rFonts w:eastAsia="Times New Roman" w:cs="Calibri"/>
                <w:sz w:val="16"/>
                <w:szCs w:val="16"/>
              </w:rPr>
            </w:pPr>
          </w:p>
        </w:tc>
        <w:tc>
          <w:tcPr>
            <w:tcW w:w="4050" w:type="dxa"/>
            <w:vAlign w:val="bottom"/>
          </w:tcPr>
          <w:p w:rsidR="00056584" w:rsidRPr="00CC69D0" w:rsidRDefault="00056584" w:rsidP="009336D0">
            <w:pPr>
              <w:spacing w:after="0"/>
              <w:rPr>
                <w:color w:val="000000"/>
                <w:sz w:val="16"/>
                <w:szCs w:val="16"/>
              </w:rPr>
            </w:pPr>
            <w:r w:rsidRPr="00CC69D0">
              <w:rPr>
                <w:color w:val="000000"/>
                <w:sz w:val="16"/>
                <w:szCs w:val="16"/>
              </w:rPr>
              <w:t>Proje</w:t>
            </w:r>
            <w:r w:rsidR="005F4A62" w:rsidRPr="00CC69D0">
              <w:rPr>
                <w:color w:val="000000"/>
                <w:sz w:val="16"/>
                <w:szCs w:val="16"/>
              </w:rPr>
              <w:t>ct Portfolio Manager (P4) (65%)</w:t>
            </w:r>
          </w:p>
        </w:tc>
        <w:tc>
          <w:tcPr>
            <w:tcW w:w="2070" w:type="dxa"/>
          </w:tcPr>
          <w:p w:rsidR="00056584" w:rsidRPr="00CC69D0" w:rsidRDefault="00056584" w:rsidP="009336D0">
            <w:pPr>
              <w:spacing w:after="0" w:line="240" w:lineRule="auto"/>
              <w:jc w:val="center"/>
              <w:rPr>
                <w:rFonts w:eastAsia="Times New Roman" w:cs="Calibri"/>
                <w:sz w:val="16"/>
                <w:szCs w:val="16"/>
              </w:rPr>
            </w:pPr>
            <w:r w:rsidRPr="00CC69D0">
              <w:rPr>
                <w:rFonts w:eastAsia="Times New Roman" w:cs="Calibri"/>
                <w:sz w:val="16"/>
                <w:szCs w:val="16"/>
              </w:rPr>
              <w:t>International</w:t>
            </w:r>
          </w:p>
        </w:tc>
        <w:tc>
          <w:tcPr>
            <w:tcW w:w="1620" w:type="dxa"/>
          </w:tcPr>
          <w:p w:rsidR="00056584" w:rsidRPr="00CC69D0" w:rsidRDefault="00056584" w:rsidP="009336D0">
            <w:pPr>
              <w:spacing w:after="0" w:line="240" w:lineRule="auto"/>
              <w:jc w:val="center"/>
              <w:rPr>
                <w:rFonts w:eastAsia="Times New Roman" w:cs="Calibri"/>
                <w:sz w:val="16"/>
                <w:szCs w:val="16"/>
              </w:rPr>
            </w:pPr>
            <w:r w:rsidRPr="00CC69D0">
              <w:rPr>
                <w:rFonts w:eastAsia="Times New Roman" w:cs="Calibri"/>
                <w:sz w:val="16"/>
                <w:szCs w:val="16"/>
              </w:rPr>
              <w:t>12</w:t>
            </w:r>
          </w:p>
        </w:tc>
        <w:tc>
          <w:tcPr>
            <w:tcW w:w="1710" w:type="dxa"/>
            <w:vAlign w:val="bottom"/>
          </w:tcPr>
          <w:p w:rsidR="00056584" w:rsidRPr="00CC69D0" w:rsidRDefault="00056584" w:rsidP="009336D0">
            <w:pPr>
              <w:spacing w:after="0"/>
              <w:jc w:val="right"/>
              <w:rPr>
                <w:color w:val="000000"/>
                <w:sz w:val="16"/>
                <w:szCs w:val="16"/>
              </w:rPr>
            </w:pPr>
            <w:r w:rsidRPr="00CC69D0">
              <w:rPr>
                <w:color w:val="000000"/>
                <w:sz w:val="16"/>
                <w:szCs w:val="16"/>
              </w:rPr>
              <w:t>315,066.14</w:t>
            </w:r>
          </w:p>
        </w:tc>
        <w:tc>
          <w:tcPr>
            <w:tcW w:w="1350" w:type="dxa"/>
          </w:tcPr>
          <w:p w:rsidR="00056584" w:rsidRPr="00CC69D0" w:rsidRDefault="00056584" w:rsidP="009336D0">
            <w:pPr>
              <w:spacing w:after="0" w:line="240" w:lineRule="auto"/>
              <w:rPr>
                <w:rFonts w:eastAsia="Times New Roman" w:cs="Times New Roman"/>
                <w:sz w:val="16"/>
                <w:szCs w:val="16"/>
              </w:rPr>
            </w:pPr>
            <w:r w:rsidRPr="00CC69D0">
              <w:rPr>
                <w:rFonts w:eastAsia="Times New Roman"/>
                <w:b/>
                <w:sz w:val="16"/>
                <w:szCs w:val="16"/>
                <w:lang w:val="en-GB"/>
              </w:rPr>
              <w:t>O</w:t>
            </w:r>
            <w:r w:rsidR="009336D0" w:rsidRPr="00CC69D0">
              <w:rPr>
                <w:rFonts w:eastAsia="Times New Roman"/>
                <w:b/>
                <w:sz w:val="16"/>
                <w:szCs w:val="16"/>
                <w:lang w:val="en-GB"/>
              </w:rPr>
              <w:t>utput 2</w:t>
            </w:r>
          </w:p>
        </w:tc>
        <w:tc>
          <w:tcPr>
            <w:tcW w:w="4230" w:type="dxa"/>
          </w:tcPr>
          <w:p w:rsidR="00056584" w:rsidRPr="00CC69D0" w:rsidRDefault="009336D0" w:rsidP="009336D0">
            <w:pPr>
              <w:spacing w:after="0"/>
              <w:rPr>
                <w:sz w:val="16"/>
                <w:szCs w:val="16"/>
              </w:rPr>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rsidP="009336D0">
            <w:pPr>
              <w:spacing w:after="0"/>
              <w:rPr>
                <w:color w:val="000000"/>
                <w:sz w:val="16"/>
                <w:szCs w:val="16"/>
              </w:rPr>
            </w:pPr>
            <w:r w:rsidRPr="00CC69D0">
              <w:rPr>
                <w:color w:val="000000"/>
                <w:sz w:val="16"/>
                <w:szCs w:val="16"/>
                <w:lang w:val="en-GB"/>
              </w:rPr>
              <w:t>Programme</w:t>
            </w:r>
            <w:r w:rsidRPr="00CC69D0">
              <w:rPr>
                <w:color w:val="000000"/>
                <w:sz w:val="16"/>
                <w:szCs w:val="16"/>
              </w:rPr>
              <w:t xml:space="preserve"> Specialist (P3) </w:t>
            </w:r>
            <w:r w:rsidR="005F4A62" w:rsidRPr="00CC69D0">
              <w:rPr>
                <w:color w:val="000000"/>
                <w:sz w:val="16"/>
                <w:szCs w:val="16"/>
              </w:rPr>
              <w:t>(65%)</w:t>
            </w:r>
          </w:p>
        </w:tc>
        <w:tc>
          <w:tcPr>
            <w:tcW w:w="207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International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12</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275,371.60</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45"/>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5F4A62" w:rsidP="009336D0">
            <w:pPr>
              <w:spacing w:after="0"/>
              <w:rPr>
                <w:color w:val="000000"/>
                <w:sz w:val="16"/>
                <w:szCs w:val="16"/>
              </w:rPr>
            </w:pPr>
            <w:r w:rsidRPr="00CC69D0">
              <w:rPr>
                <w:color w:val="000000"/>
                <w:sz w:val="16"/>
                <w:szCs w:val="16"/>
              </w:rPr>
              <w:t>Finance Specialist (P3) (25% of  65%)</w:t>
            </w:r>
          </w:p>
        </w:tc>
        <w:tc>
          <w:tcPr>
            <w:tcW w:w="207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 xml:space="preserve">International </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275,371.60</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rsidP="009336D0">
            <w:pPr>
              <w:spacing w:after="0"/>
              <w:rPr>
                <w:color w:val="000000"/>
                <w:sz w:val="16"/>
                <w:szCs w:val="16"/>
              </w:rPr>
            </w:pPr>
            <w:r w:rsidRPr="00CC69D0">
              <w:rPr>
                <w:color w:val="000000"/>
                <w:sz w:val="16"/>
                <w:szCs w:val="16"/>
              </w:rPr>
              <w:t xml:space="preserve">Project Officer (Grant Administrator) (SB4/5) </w:t>
            </w:r>
            <w:r w:rsidR="005F4A62" w:rsidRPr="00CC69D0">
              <w:rPr>
                <w:color w:val="000000"/>
                <w:sz w:val="16"/>
                <w:szCs w:val="16"/>
              </w:rPr>
              <w:t>(65%)</w:t>
            </w:r>
          </w:p>
        </w:tc>
        <w:tc>
          <w:tcPr>
            <w:tcW w:w="207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47,427.84</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pPr>
              <w:spacing w:after="0"/>
              <w:rPr>
                <w:color w:val="000000"/>
                <w:sz w:val="16"/>
                <w:szCs w:val="16"/>
              </w:rPr>
            </w:pPr>
            <w:r w:rsidRPr="00CC69D0">
              <w:rPr>
                <w:color w:val="000000"/>
                <w:sz w:val="16"/>
                <w:szCs w:val="16"/>
              </w:rPr>
              <w:t xml:space="preserve">Project Officer (CVE) (SB4/5) </w:t>
            </w:r>
            <w:r w:rsidR="005F4A62" w:rsidRPr="00CC69D0">
              <w:rPr>
                <w:color w:val="000000"/>
                <w:sz w:val="16"/>
                <w:szCs w:val="16"/>
              </w:rPr>
              <w:t>(65%)</w:t>
            </w:r>
          </w:p>
        </w:tc>
        <w:tc>
          <w:tcPr>
            <w:tcW w:w="207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47,427.84</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rsidP="009336D0">
            <w:pPr>
              <w:spacing w:after="0"/>
              <w:rPr>
                <w:color w:val="000000"/>
                <w:sz w:val="16"/>
                <w:szCs w:val="16"/>
              </w:rPr>
            </w:pPr>
            <w:r w:rsidRPr="00CC69D0">
              <w:rPr>
                <w:color w:val="000000"/>
                <w:sz w:val="16"/>
                <w:szCs w:val="16"/>
              </w:rPr>
              <w:t xml:space="preserve">Project Officer (CVE) (SB4/5) </w:t>
            </w:r>
            <w:r w:rsidR="005F4A62" w:rsidRPr="00CC69D0">
              <w:rPr>
                <w:color w:val="000000"/>
                <w:sz w:val="16"/>
                <w:szCs w:val="16"/>
              </w:rPr>
              <w:t>(65%)</w:t>
            </w:r>
          </w:p>
        </w:tc>
        <w:tc>
          <w:tcPr>
            <w:tcW w:w="207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47,427.84</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rsidP="009336D0">
            <w:pPr>
              <w:spacing w:after="0"/>
              <w:rPr>
                <w:color w:val="000000"/>
                <w:sz w:val="16"/>
                <w:szCs w:val="16"/>
              </w:rPr>
            </w:pPr>
            <w:r w:rsidRPr="00CC69D0">
              <w:rPr>
                <w:color w:val="000000"/>
                <w:sz w:val="16"/>
                <w:szCs w:val="16"/>
              </w:rPr>
              <w:t xml:space="preserve">Project Support Officer (SB4/2) </w:t>
            </w:r>
            <w:r w:rsidR="005F4A62" w:rsidRPr="00CC69D0">
              <w:rPr>
                <w:color w:val="000000"/>
                <w:sz w:val="16"/>
                <w:szCs w:val="16"/>
              </w:rPr>
              <w:t>(65%)</w:t>
            </w:r>
          </w:p>
        </w:tc>
        <w:tc>
          <w:tcPr>
            <w:tcW w:w="2070" w:type="dxa"/>
          </w:tcPr>
          <w:p w:rsidR="009336D0" w:rsidRPr="00CC69D0" w:rsidRDefault="009336D0" w:rsidP="009336D0">
            <w:pPr>
              <w:spacing w:after="0"/>
              <w:jc w:val="center"/>
            </w:pPr>
            <w:r w:rsidRPr="00CC69D0">
              <w:rPr>
                <w:rFonts w:eastAsia="Times New Roman" w:cs="Calibri"/>
                <w:sz w:val="16"/>
                <w:szCs w:val="16"/>
              </w:rPr>
              <w:t>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32,260.55</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rsidP="009336D0">
            <w:pPr>
              <w:spacing w:after="0"/>
              <w:rPr>
                <w:color w:val="000000"/>
                <w:sz w:val="16"/>
                <w:szCs w:val="16"/>
              </w:rPr>
            </w:pPr>
            <w:r w:rsidRPr="00CC69D0">
              <w:rPr>
                <w:color w:val="000000"/>
                <w:sz w:val="16"/>
                <w:szCs w:val="16"/>
              </w:rPr>
              <w:t xml:space="preserve">Project Assistant (SB3/2) </w:t>
            </w:r>
            <w:r w:rsidR="005F4A62" w:rsidRPr="00CC69D0">
              <w:rPr>
                <w:color w:val="000000"/>
                <w:sz w:val="16"/>
                <w:szCs w:val="16"/>
              </w:rPr>
              <w:t>(65%)</w:t>
            </w:r>
          </w:p>
        </w:tc>
        <w:tc>
          <w:tcPr>
            <w:tcW w:w="2070" w:type="dxa"/>
          </w:tcPr>
          <w:p w:rsidR="009336D0" w:rsidRPr="00CC69D0" w:rsidRDefault="009336D0" w:rsidP="009336D0">
            <w:pPr>
              <w:spacing w:after="0"/>
              <w:jc w:val="center"/>
            </w:pPr>
            <w:r w:rsidRPr="00CC69D0">
              <w:rPr>
                <w:rFonts w:eastAsia="Times New Roman" w:cs="Calibri"/>
                <w:sz w:val="16"/>
                <w:szCs w:val="16"/>
              </w:rPr>
              <w:t>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20,492.30</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r w:rsidR="009336D0" w:rsidRPr="00CC69D0" w:rsidTr="00430FDC">
        <w:trPr>
          <w:trHeight w:val="260"/>
        </w:trPr>
        <w:tc>
          <w:tcPr>
            <w:tcW w:w="450" w:type="dxa"/>
          </w:tcPr>
          <w:p w:rsidR="009336D0" w:rsidRPr="00CC69D0" w:rsidRDefault="009336D0" w:rsidP="009336D0">
            <w:pPr>
              <w:spacing w:after="0" w:line="240" w:lineRule="auto"/>
              <w:jc w:val="center"/>
              <w:rPr>
                <w:rFonts w:eastAsia="Times New Roman" w:cs="Calibri"/>
                <w:sz w:val="16"/>
                <w:szCs w:val="16"/>
              </w:rPr>
            </w:pPr>
          </w:p>
        </w:tc>
        <w:tc>
          <w:tcPr>
            <w:tcW w:w="4050" w:type="dxa"/>
            <w:vAlign w:val="bottom"/>
          </w:tcPr>
          <w:p w:rsidR="009336D0" w:rsidRPr="00CC69D0" w:rsidRDefault="009336D0">
            <w:pPr>
              <w:spacing w:after="0"/>
              <w:rPr>
                <w:color w:val="000000"/>
                <w:sz w:val="16"/>
                <w:szCs w:val="16"/>
              </w:rPr>
            </w:pPr>
            <w:r w:rsidRPr="00CC69D0">
              <w:rPr>
                <w:color w:val="000000"/>
                <w:sz w:val="16"/>
                <w:szCs w:val="16"/>
              </w:rPr>
              <w:t xml:space="preserve">Driver (SB3/1) </w:t>
            </w:r>
            <w:r w:rsidR="005F4A62" w:rsidRPr="00CC69D0">
              <w:rPr>
                <w:color w:val="000000"/>
                <w:sz w:val="16"/>
                <w:szCs w:val="16"/>
              </w:rPr>
              <w:t>(65%)</w:t>
            </w:r>
          </w:p>
        </w:tc>
        <w:tc>
          <w:tcPr>
            <w:tcW w:w="2070" w:type="dxa"/>
          </w:tcPr>
          <w:p w:rsidR="009336D0" w:rsidRPr="00CC69D0" w:rsidRDefault="009336D0" w:rsidP="009336D0">
            <w:pPr>
              <w:spacing w:after="0"/>
              <w:jc w:val="center"/>
            </w:pPr>
            <w:r w:rsidRPr="00CC69D0">
              <w:rPr>
                <w:rFonts w:eastAsia="Times New Roman" w:cs="Calibri"/>
                <w:sz w:val="16"/>
                <w:szCs w:val="16"/>
              </w:rPr>
              <w:t>National</w:t>
            </w:r>
          </w:p>
        </w:tc>
        <w:tc>
          <w:tcPr>
            <w:tcW w:w="1620" w:type="dxa"/>
          </w:tcPr>
          <w:p w:rsidR="009336D0" w:rsidRPr="00CC69D0" w:rsidRDefault="009336D0" w:rsidP="009336D0">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9336D0" w:rsidRPr="00CC69D0" w:rsidRDefault="009336D0" w:rsidP="009336D0">
            <w:pPr>
              <w:spacing w:after="0"/>
              <w:jc w:val="right"/>
              <w:rPr>
                <w:color w:val="000000"/>
                <w:sz w:val="16"/>
                <w:szCs w:val="16"/>
              </w:rPr>
            </w:pPr>
            <w:r w:rsidRPr="00CC69D0">
              <w:rPr>
                <w:color w:val="000000"/>
                <w:sz w:val="16"/>
                <w:szCs w:val="16"/>
              </w:rPr>
              <w:t>12,150.53</w:t>
            </w:r>
          </w:p>
        </w:tc>
        <w:tc>
          <w:tcPr>
            <w:tcW w:w="1350" w:type="dxa"/>
          </w:tcPr>
          <w:p w:rsidR="009336D0" w:rsidRPr="00CC69D0" w:rsidRDefault="009336D0" w:rsidP="009336D0">
            <w:pPr>
              <w:spacing w:after="0"/>
            </w:pPr>
            <w:r w:rsidRPr="00CC69D0">
              <w:rPr>
                <w:rFonts w:eastAsia="Times New Roman"/>
                <w:b/>
                <w:sz w:val="16"/>
                <w:szCs w:val="16"/>
                <w:lang w:val="en-GB"/>
              </w:rPr>
              <w:t>Output 2</w:t>
            </w:r>
          </w:p>
        </w:tc>
        <w:tc>
          <w:tcPr>
            <w:tcW w:w="4230" w:type="dxa"/>
          </w:tcPr>
          <w:p w:rsidR="009336D0" w:rsidRPr="00CC69D0" w:rsidRDefault="009336D0" w:rsidP="009336D0">
            <w:pPr>
              <w:spacing w:after="0"/>
            </w:pPr>
            <w:r w:rsidRPr="00CC69D0">
              <w:rPr>
                <w:sz w:val="16"/>
                <w:szCs w:val="16"/>
              </w:rPr>
              <w:t xml:space="preserve">Activity Result 2.3 </w:t>
            </w:r>
          </w:p>
        </w:tc>
      </w:tr>
    </w:tbl>
    <w:p w:rsidR="003171F3" w:rsidRPr="00CC69D0" w:rsidRDefault="003171F3" w:rsidP="00F60E4C">
      <w:pPr>
        <w:spacing w:after="0"/>
        <w:rPr>
          <w:rFonts w:cs="Calibri"/>
          <w:b/>
          <w:sz w:val="16"/>
          <w:szCs w:val="16"/>
          <w:u w:val="single"/>
        </w:rPr>
      </w:pPr>
    </w:p>
    <w:p w:rsidR="00024B03" w:rsidRPr="00CC69D0" w:rsidRDefault="00024B03" w:rsidP="00727649">
      <w:pPr>
        <w:pStyle w:val="ListParagraph"/>
        <w:numPr>
          <w:ilvl w:val="0"/>
          <w:numId w:val="21"/>
        </w:numPr>
        <w:rPr>
          <w:rFonts w:asciiTheme="minorHAnsi" w:hAnsiTheme="minorHAnsi" w:cs="Calibri"/>
          <w:b/>
          <w:sz w:val="16"/>
          <w:szCs w:val="16"/>
          <w:u w:val="single"/>
        </w:rPr>
      </w:pPr>
      <w:r w:rsidRPr="00CC69D0">
        <w:rPr>
          <w:rFonts w:asciiTheme="minorHAnsi" w:hAnsiTheme="minorHAnsi" w:cs="Calibri"/>
          <w:b/>
          <w:sz w:val="16"/>
          <w:szCs w:val="16"/>
          <w:u w:val="single"/>
        </w:rPr>
        <w:t xml:space="preserve">Support to Election </w:t>
      </w:r>
      <w:r w:rsidR="00056584" w:rsidRPr="00CC69D0">
        <w:rPr>
          <w:rFonts w:asciiTheme="minorHAnsi" w:hAnsiTheme="minorHAnsi" w:cs="Calibri"/>
          <w:b/>
          <w:sz w:val="16"/>
          <w:szCs w:val="16"/>
          <w:u w:val="single"/>
        </w:rPr>
        <w:t>(Covers 35% of staff cost)</w:t>
      </w:r>
    </w:p>
    <w:p w:rsidR="004542B8" w:rsidRPr="00CC69D0" w:rsidRDefault="004542B8" w:rsidP="00F60E4C">
      <w:pPr>
        <w:spacing w:after="0"/>
        <w:rPr>
          <w:rFonts w:cs="Calibri"/>
          <w:sz w:val="16"/>
          <w:szCs w:val="16"/>
        </w:rPr>
      </w:pPr>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050"/>
        <w:gridCol w:w="2070"/>
        <w:gridCol w:w="1620"/>
        <w:gridCol w:w="1710"/>
        <w:gridCol w:w="1350"/>
        <w:gridCol w:w="4230"/>
      </w:tblGrid>
      <w:tr w:rsidR="00024B03" w:rsidRPr="00CC69D0" w:rsidTr="00056584">
        <w:trPr>
          <w:trHeight w:val="260"/>
        </w:trPr>
        <w:tc>
          <w:tcPr>
            <w:tcW w:w="450" w:type="dxa"/>
            <w:vMerge w:val="restart"/>
            <w:vAlign w:val="bottom"/>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Sn</w:t>
            </w:r>
          </w:p>
        </w:tc>
        <w:tc>
          <w:tcPr>
            <w:tcW w:w="4050" w:type="dxa"/>
            <w:vMerge w:val="restart"/>
            <w:vAlign w:val="bottom"/>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Name of Position</w:t>
            </w:r>
          </w:p>
        </w:tc>
        <w:tc>
          <w:tcPr>
            <w:tcW w:w="2070" w:type="dxa"/>
            <w:vMerge w:val="restart"/>
            <w:vAlign w:val="bottom"/>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International/National</w:t>
            </w:r>
          </w:p>
        </w:tc>
        <w:tc>
          <w:tcPr>
            <w:tcW w:w="1620" w:type="dxa"/>
            <w:vMerge w:val="restart"/>
            <w:vAlign w:val="bottom"/>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Number of Months</w:t>
            </w:r>
          </w:p>
        </w:tc>
        <w:tc>
          <w:tcPr>
            <w:tcW w:w="1710" w:type="dxa"/>
            <w:vMerge w:val="restart"/>
            <w:vAlign w:val="bottom"/>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lang w:val="en-GB"/>
              </w:rPr>
              <w:t>Proforma</w:t>
            </w:r>
            <w:r w:rsidRPr="00CC69D0">
              <w:rPr>
                <w:rFonts w:eastAsia="Times New Roman" w:cs="Calibri"/>
                <w:sz w:val="16"/>
                <w:szCs w:val="16"/>
              </w:rPr>
              <w:t xml:space="preserve"> Cost</w:t>
            </w:r>
          </w:p>
        </w:tc>
        <w:tc>
          <w:tcPr>
            <w:tcW w:w="5580" w:type="dxa"/>
            <w:gridSpan w:val="2"/>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Budget in AWP</w:t>
            </w:r>
          </w:p>
        </w:tc>
      </w:tr>
      <w:tr w:rsidR="00024B03" w:rsidRPr="00CC69D0" w:rsidTr="00056584">
        <w:trPr>
          <w:trHeight w:val="173"/>
        </w:trPr>
        <w:tc>
          <w:tcPr>
            <w:tcW w:w="450" w:type="dxa"/>
            <w:vMerge/>
          </w:tcPr>
          <w:p w:rsidR="00024B03" w:rsidRPr="00CC69D0" w:rsidRDefault="00024B03" w:rsidP="00550A3A">
            <w:pPr>
              <w:spacing w:after="0" w:line="240" w:lineRule="auto"/>
              <w:rPr>
                <w:rFonts w:eastAsia="Times New Roman" w:cs="Calibri"/>
                <w:sz w:val="16"/>
                <w:szCs w:val="16"/>
              </w:rPr>
            </w:pPr>
          </w:p>
        </w:tc>
        <w:tc>
          <w:tcPr>
            <w:tcW w:w="4050" w:type="dxa"/>
            <w:vMerge/>
          </w:tcPr>
          <w:p w:rsidR="00024B03" w:rsidRPr="00CC69D0" w:rsidRDefault="00024B03" w:rsidP="00550A3A">
            <w:pPr>
              <w:spacing w:after="0" w:line="240" w:lineRule="auto"/>
              <w:rPr>
                <w:rFonts w:eastAsia="Times New Roman" w:cs="Calibri"/>
                <w:sz w:val="16"/>
                <w:szCs w:val="16"/>
              </w:rPr>
            </w:pPr>
          </w:p>
        </w:tc>
        <w:tc>
          <w:tcPr>
            <w:tcW w:w="2070" w:type="dxa"/>
            <w:vMerge/>
          </w:tcPr>
          <w:p w:rsidR="00024B03" w:rsidRPr="00CC69D0" w:rsidRDefault="00024B03" w:rsidP="00550A3A">
            <w:pPr>
              <w:spacing w:after="0" w:line="240" w:lineRule="auto"/>
              <w:rPr>
                <w:rFonts w:eastAsia="Times New Roman" w:cs="Calibri"/>
                <w:sz w:val="16"/>
                <w:szCs w:val="16"/>
              </w:rPr>
            </w:pPr>
          </w:p>
        </w:tc>
        <w:tc>
          <w:tcPr>
            <w:tcW w:w="1620" w:type="dxa"/>
            <w:vMerge/>
          </w:tcPr>
          <w:p w:rsidR="00024B03" w:rsidRPr="00CC69D0" w:rsidRDefault="00024B03" w:rsidP="00550A3A">
            <w:pPr>
              <w:spacing w:after="0" w:line="240" w:lineRule="auto"/>
              <w:rPr>
                <w:rFonts w:eastAsia="Times New Roman" w:cs="Calibri"/>
                <w:sz w:val="16"/>
                <w:szCs w:val="16"/>
              </w:rPr>
            </w:pPr>
          </w:p>
        </w:tc>
        <w:tc>
          <w:tcPr>
            <w:tcW w:w="1710" w:type="dxa"/>
            <w:vMerge/>
          </w:tcPr>
          <w:p w:rsidR="00024B03" w:rsidRPr="00CC69D0" w:rsidRDefault="00024B03" w:rsidP="00550A3A">
            <w:pPr>
              <w:spacing w:after="0" w:line="240" w:lineRule="auto"/>
              <w:rPr>
                <w:rFonts w:eastAsia="Times New Roman" w:cs="Calibri"/>
                <w:sz w:val="16"/>
                <w:szCs w:val="16"/>
              </w:rPr>
            </w:pPr>
          </w:p>
        </w:tc>
        <w:tc>
          <w:tcPr>
            <w:tcW w:w="1350" w:type="dxa"/>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Output</w:t>
            </w:r>
          </w:p>
        </w:tc>
        <w:tc>
          <w:tcPr>
            <w:tcW w:w="4230" w:type="dxa"/>
          </w:tcPr>
          <w:p w:rsidR="00024B03" w:rsidRPr="00CC69D0" w:rsidRDefault="00024B03" w:rsidP="00550A3A">
            <w:pPr>
              <w:spacing w:after="0" w:line="240" w:lineRule="auto"/>
              <w:jc w:val="center"/>
              <w:rPr>
                <w:rFonts w:eastAsia="Times New Roman" w:cs="Calibri"/>
                <w:sz w:val="16"/>
                <w:szCs w:val="16"/>
              </w:rPr>
            </w:pPr>
            <w:r w:rsidRPr="00CC69D0">
              <w:rPr>
                <w:rFonts w:eastAsia="Times New Roman" w:cs="Calibri"/>
                <w:sz w:val="16"/>
                <w:szCs w:val="16"/>
              </w:rPr>
              <w:t>Activity Result</w:t>
            </w:r>
          </w:p>
        </w:tc>
      </w:tr>
      <w:tr w:rsidR="00024B03" w:rsidRPr="00CC69D0" w:rsidTr="00550A3A">
        <w:trPr>
          <w:trHeight w:val="228"/>
        </w:trPr>
        <w:tc>
          <w:tcPr>
            <w:tcW w:w="450" w:type="dxa"/>
          </w:tcPr>
          <w:p w:rsidR="00024B03" w:rsidRPr="00CC69D0" w:rsidRDefault="00024B03" w:rsidP="00550A3A">
            <w:pPr>
              <w:spacing w:after="0" w:line="240" w:lineRule="auto"/>
              <w:jc w:val="center"/>
              <w:rPr>
                <w:rFonts w:eastAsia="Times New Roman" w:cs="Calibri"/>
                <w:sz w:val="16"/>
                <w:szCs w:val="16"/>
              </w:rPr>
            </w:pPr>
          </w:p>
        </w:tc>
        <w:tc>
          <w:tcPr>
            <w:tcW w:w="15030" w:type="dxa"/>
            <w:gridSpan w:val="6"/>
          </w:tcPr>
          <w:p w:rsidR="00024B03" w:rsidRPr="00CC69D0" w:rsidRDefault="00024B03" w:rsidP="00550A3A">
            <w:pPr>
              <w:spacing w:after="0" w:line="240" w:lineRule="auto"/>
              <w:jc w:val="both"/>
              <w:rPr>
                <w:rFonts w:eastAsia="Times New Roman" w:cs="Times New Roman"/>
                <w:b/>
                <w:sz w:val="16"/>
                <w:szCs w:val="16"/>
                <w:lang w:val="en-GB"/>
              </w:rPr>
            </w:pPr>
            <w:r w:rsidRPr="00CC69D0">
              <w:rPr>
                <w:rFonts w:eastAsia="Calibri" w:cs="Times New Roman"/>
                <w:b/>
                <w:sz w:val="16"/>
                <w:szCs w:val="16"/>
                <w:lang w:val="en-GB"/>
              </w:rPr>
              <w:t>Output 1: Capacity of accountability and oversight institutions strengthened and  policy dialogue between national and sub-national Governments improved</w:t>
            </w:r>
          </w:p>
        </w:tc>
      </w:tr>
      <w:tr w:rsidR="00056584" w:rsidRPr="00CC69D0" w:rsidTr="00056584">
        <w:trPr>
          <w:trHeight w:val="245"/>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430FDC">
            <w:pPr>
              <w:spacing w:after="0"/>
              <w:rPr>
                <w:color w:val="000000"/>
                <w:sz w:val="16"/>
                <w:szCs w:val="16"/>
              </w:rPr>
            </w:pPr>
            <w:r w:rsidRPr="00CC69D0">
              <w:rPr>
                <w:color w:val="000000"/>
                <w:sz w:val="16"/>
                <w:szCs w:val="16"/>
              </w:rPr>
              <w:t xml:space="preserve">Project Portfolio Manager (P4) </w:t>
            </w:r>
            <w:r w:rsidR="005F4A62" w:rsidRPr="00CC69D0">
              <w:rPr>
                <w:color w:val="000000"/>
                <w:sz w:val="16"/>
                <w:szCs w:val="16"/>
              </w:rPr>
              <w:t>(35%)</w:t>
            </w:r>
          </w:p>
        </w:tc>
        <w:tc>
          <w:tcPr>
            <w:tcW w:w="207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International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12</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315,066.14</w:t>
            </w:r>
          </w:p>
        </w:tc>
        <w:tc>
          <w:tcPr>
            <w:tcW w:w="1350" w:type="dxa"/>
          </w:tcPr>
          <w:p w:rsidR="00056584" w:rsidRPr="00CC69D0" w:rsidRDefault="00056584" w:rsidP="00430FDC">
            <w:pPr>
              <w:spacing w:after="0" w:line="240" w:lineRule="auto"/>
              <w:rPr>
                <w:rFonts w:eastAsia="Times New Roman" w:cs="Times New Roman"/>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430FDC">
            <w:pPr>
              <w:spacing w:after="0"/>
              <w:rPr>
                <w:color w:val="000000"/>
                <w:sz w:val="16"/>
                <w:szCs w:val="16"/>
              </w:rPr>
            </w:pPr>
            <w:r w:rsidRPr="00CC69D0">
              <w:rPr>
                <w:color w:val="000000"/>
                <w:sz w:val="16"/>
                <w:szCs w:val="16"/>
                <w:lang w:val="en-GB"/>
              </w:rPr>
              <w:t>Programme</w:t>
            </w:r>
            <w:r w:rsidR="005F4A62" w:rsidRPr="00CC69D0">
              <w:rPr>
                <w:color w:val="000000"/>
                <w:sz w:val="16"/>
                <w:szCs w:val="16"/>
              </w:rPr>
              <w:t xml:space="preserve"> Specialist (P3) (35%)</w:t>
            </w:r>
          </w:p>
        </w:tc>
        <w:tc>
          <w:tcPr>
            <w:tcW w:w="207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International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12</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275,371.60</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45"/>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5F4A62">
            <w:pPr>
              <w:spacing w:after="0"/>
              <w:rPr>
                <w:color w:val="000000"/>
                <w:sz w:val="16"/>
                <w:szCs w:val="16"/>
              </w:rPr>
            </w:pPr>
            <w:r w:rsidRPr="00CC69D0">
              <w:rPr>
                <w:color w:val="000000"/>
                <w:sz w:val="16"/>
                <w:szCs w:val="16"/>
              </w:rPr>
              <w:t>Finance Specialist (P3) (25%</w:t>
            </w:r>
            <w:r w:rsidR="005F4A62" w:rsidRPr="00CC69D0">
              <w:rPr>
                <w:color w:val="000000"/>
                <w:sz w:val="16"/>
                <w:szCs w:val="16"/>
              </w:rPr>
              <w:t xml:space="preserve"> of 35%) </w:t>
            </w:r>
            <w:r w:rsidRPr="00CC69D0">
              <w:rPr>
                <w:color w:val="000000"/>
                <w:sz w:val="16"/>
                <w:szCs w:val="16"/>
              </w:rPr>
              <w:t>)</w:t>
            </w:r>
          </w:p>
        </w:tc>
        <w:tc>
          <w:tcPr>
            <w:tcW w:w="207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 xml:space="preserve">International </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275,371.60</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pPr>
              <w:spacing w:after="0"/>
              <w:rPr>
                <w:color w:val="000000"/>
                <w:sz w:val="16"/>
                <w:szCs w:val="16"/>
              </w:rPr>
            </w:pPr>
            <w:r w:rsidRPr="00CC69D0">
              <w:rPr>
                <w:color w:val="000000"/>
                <w:sz w:val="16"/>
                <w:szCs w:val="16"/>
              </w:rPr>
              <w:t>Project Officer (Gra</w:t>
            </w:r>
            <w:r w:rsidR="005F4A62" w:rsidRPr="00CC69D0">
              <w:rPr>
                <w:color w:val="000000"/>
                <w:sz w:val="16"/>
                <w:szCs w:val="16"/>
              </w:rPr>
              <w:t>nt Administrator) (SB4/5) (35%)</w:t>
            </w:r>
          </w:p>
        </w:tc>
        <w:tc>
          <w:tcPr>
            <w:tcW w:w="207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47,427.84</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pPr>
              <w:spacing w:after="0"/>
              <w:rPr>
                <w:color w:val="000000"/>
                <w:sz w:val="16"/>
                <w:szCs w:val="16"/>
              </w:rPr>
            </w:pPr>
            <w:r w:rsidRPr="00CC69D0">
              <w:rPr>
                <w:color w:val="000000"/>
                <w:sz w:val="16"/>
                <w:szCs w:val="16"/>
              </w:rPr>
              <w:t xml:space="preserve">Project Officer (CVE) (SB4/5) </w:t>
            </w:r>
            <w:r w:rsidR="005F4A62" w:rsidRPr="00CC69D0">
              <w:rPr>
                <w:color w:val="000000"/>
                <w:sz w:val="16"/>
                <w:szCs w:val="16"/>
              </w:rPr>
              <w:t>(35%)</w:t>
            </w:r>
          </w:p>
        </w:tc>
        <w:tc>
          <w:tcPr>
            <w:tcW w:w="207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47,427.84</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430FDC">
            <w:pPr>
              <w:spacing w:after="0"/>
              <w:rPr>
                <w:color w:val="000000"/>
                <w:sz w:val="16"/>
                <w:szCs w:val="16"/>
              </w:rPr>
            </w:pPr>
            <w:r w:rsidRPr="00CC69D0">
              <w:rPr>
                <w:color w:val="000000"/>
                <w:sz w:val="16"/>
                <w:szCs w:val="16"/>
              </w:rPr>
              <w:t xml:space="preserve">Project Officer (CVE) (SB4/5) </w:t>
            </w:r>
            <w:r w:rsidR="005F4A62" w:rsidRPr="00CC69D0">
              <w:rPr>
                <w:color w:val="000000"/>
                <w:sz w:val="16"/>
                <w:szCs w:val="16"/>
              </w:rPr>
              <w:t>(35%)</w:t>
            </w:r>
          </w:p>
        </w:tc>
        <w:tc>
          <w:tcPr>
            <w:tcW w:w="207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47,427.84</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430FDC">
            <w:pPr>
              <w:spacing w:after="0"/>
              <w:rPr>
                <w:color w:val="000000"/>
                <w:sz w:val="16"/>
                <w:szCs w:val="16"/>
              </w:rPr>
            </w:pPr>
            <w:r w:rsidRPr="00CC69D0">
              <w:rPr>
                <w:color w:val="000000"/>
                <w:sz w:val="16"/>
                <w:szCs w:val="16"/>
              </w:rPr>
              <w:t xml:space="preserve">Project Support Officer (SB4/2) </w:t>
            </w:r>
            <w:r w:rsidR="005F4A62" w:rsidRPr="00CC69D0">
              <w:rPr>
                <w:color w:val="000000"/>
                <w:sz w:val="16"/>
                <w:szCs w:val="16"/>
              </w:rPr>
              <w:t>(35%)</w:t>
            </w:r>
          </w:p>
        </w:tc>
        <w:tc>
          <w:tcPr>
            <w:tcW w:w="2070" w:type="dxa"/>
          </w:tcPr>
          <w:p w:rsidR="00056584" w:rsidRPr="00CC69D0" w:rsidRDefault="00056584" w:rsidP="00430FDC">
            <w:pPr>
              <w:spacing w:after="0"/>
              <w:jc w:val="center"/>
              <w:rPr>
                <w:sz w:val="16"/>
                <w:szCs w:val="16"/>
              </w:rPr>
            </w:pPr>
            <w:r w:rsidRPr="00CC69D0">
              <w:rPr>
                <w:rFonts w:eastAsia="Times New Roman" w:cs="Calibri"/>
                <w:sz w:val="16"/>
                <w:szCs w:val="16"/>
              </w:rPr>
              <w:t>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32,260.55</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430FDC">
            <w:pPr>
              <w:spacing w:after="0"/>
              <w:rPr>
                <w:color w:val="000000"/>
                <w:sz w:val="16"/>
                <w:szCs w:val="16"/>
              </w:rPr>
            </w:pPr>
            <w:r w:rsidRPr="00CC69D0">
              <w:rPr>
                <w:color w:val="000000"/>
                <w:sz w:val="16"/>
                <w:szCs w:val="16"/>
              </w:rPr>
              <w:t xml:space="preserve">Project Assistant (SB3/2) </w:t>
            </w:r>
            <w:r w:rsidR="005F4A62" w:rsidRPr="00CC69D0">
              <w:rPr>
                <w:color w:val="000000"/>
                <w:sz w:val="16"/>
                <w:szCs w:val="16"/>
              </w:rPr>
              <w:t>(35%)</w:t>
            </w:r>
          </w:p>
        </w:tc>
        <w:tc>
          <w:tcPr>
            <w:tcW w:w="2070" w:type="dxa"/>
          </w:tcPr>
          <w:p w:rsidR="00056584" w:rsidRPr="00CC69D0" w:rsidRDefault="00056584" w:rsidP="00430FDC">
            <w:pPr>
              <w:spacing w:after="0"/>
              <w:jc w:val="center"/>
              <w:rPr>
                <w:sz w:val="16"/>
                <w:szCs w:val="16"/>
              </w:rPr>
            </w:pPr>
            <w:r w:rsidRPr="00CC69D0">
              <w:rPr>
                <w:rFonts w:eastAsia="Times New Roman" w:cs="Calibri"/>
                <w:sz w:val="16"/>
                <w:szCs w:val="16"/>
              </w:rPr>
              <w:t>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20,492.30</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r w:rsidR="00056584" w:rsidRPr="00CC69D0" w:rsidTr="00056584">
        <w:trPr>
          <w:trHeight w:val="260"/>
        </w:trPr>
        <w:tc>
          <w:tcPr>
            <w:tcW w:w="450" w:type="dxa"/>
          </w:tcPr>
          <w:p w:rsidR="00056584" w:rsidRPr="00CC69D0" w:rsidRDefault="00056584" w:rsidP="00550A3A">
            <w:pPr>
              <w:spacing w:after="0" w:line="240" w:lineRule="auto"/>
              <w:jc w:val="center"/>
              <w:rPr>
                <w:rFonts w:eastAsia="Times New Roman" w:cs="Calibri"/>
                <w:sz w:val="16"/>
                <w:szCs w:val="16"/>
              </w:rPr>
            </w:pPr>
          </w:p>
        </w:tc>
        <w:tc>
          <w:tcPr>
            <w:tcW w:w="4050" w:type="dxa"/>
            <w:vAlign w:val="bottom"/>
          </w:tcPr>
          <w:p w:rsidR="00056584" w:rsidRPr="00CC69D0" w:rsidRDefault="00056584" w:rsidP="00430FDC">
            <w:pPr>
              <w:spacing w:after="0"/>
              <w:rPr>
                <w:color w:val="000000"/>
                <w:sz w:val="16"/>
                <w:szCs w:val="16"/>
              </w:rPr>
            </w:pPr>
            <w:r w:rsidRPr="00CC69D0">
              <w:rPr>
                <w:color w:val="000000"/>
                <w:sz w:val="16"/>
                <w:szCs w:val="16"/>
              </w:rPr>
              <w:t xml:space="preserve">Driver (SB3/1) </w:t>
            </w:r>
            <w:r w:rsidR="005F4A62" w:rsidRPr="00CC69D0">
              <w:rPr>
                <w:color w:val="000000"/>
                <w:sz w:val="16"/>
                <w:szCs w:val="16"/>
              </w:rPr>
              <w:t>(35%)</w:t>
            </w:r>
          </w:p>
        </w:tc>
        <w:tc>
          <w:tcPr>
            <w:tcW w:w="2070" w:type="dxa"/>
          </w:tcPr>
          <w:p w:rsidR="00056584" w:rsidRPr="00CC69D0" w:rsidRDefault="00056584" w:rsidP="00430FDC">
            <w:pPr>
              <w:spacing w:after="0"/>
              <w:jc w:val="center"/>
              <w:rPr>
                <w:sz w:val="16"/>
                <w:szCs w:val="16"/>
              </w:rPr>
            </w:pPr>
            <w:r w:rsidRPr="00CC69D0">
              <w:rPr>
                <w:rFonts w:eastAsia="Times New Roman" w:cs="Calibri"/>
                <w:sz w:val="16"/>
                <w:szCs w:val="16"/>
              </w:rPr>
              <w:t>National</w:t>
            </w:r>
          </w:p>
        </w:tc>
        <w:tc>
          <w:tcPr>
            <w:tcW w:w="1620" w:type="dxa"/>
          </w:tcPr>
          <w:p w:rsidR="00056584" w:rsidRPr="00CC69D0" w:rsidRDefault="00056584" w:rsidP="00430FDC">
            <w:pPr>
              <w:spacing w:after="0" w:line="240" w:lineRule="auto"/>
              <w:jc w:val="center"/>
              <w:rPr>
                <w:rFonts w:eastAsia="Times New Roman" w:cs="Calibri"/>
                <w:sz w:val="16"/>
                <w:szCs w:val="16"/>
              </w:rPr>
            </w:pPr>
            <w:r w:rsidRPr="00CC69D0">
              <w:rPr>
                <w:rFonts w:eastAsia="Times New Roman" w:cs="Calibri"/>
                <w:sz w:val="16"/>
                <w:szCs w:val="16"/>
              </w:rPr>
              <w:t>6</w:t>
            </w:r>
          </w:p>
        </w:tc>
        <w:tc>
          <w:tcPr>
            <w:tcW w:w="1710" w:type="dxa"/>
            <w:vAlign w:val="bottom"/>
          </w:tcPr>
          <w:p w:rsidR="00056584" w:rsidRPr="00CC69D0" w:rsidRDefault="00056584" w:rsidP="00430FDC">
            <w:pPr>
              <w:spacing w:after="0"/>
              <w:jc w:val="right"/>
              <w:rPr>
                <w:color w:val="000000"/>
                <w:sz w:val="16"/>
                <w:szCs w:val="16"/>
              </w:rPr>
            </w:pPr>
            <w:r w:rsidRPr="00CC69D0">
              <w:rPr>
                <w:color w:val="000000"/>
                <w:sz w:val="16"/>
                <w:szCs w:val="16"/>
              </w:rPr>
              <w:t>12,150.53</w:t>
            </w:r>
          </w:p>
        </w:tc>
        <w:tc>
          <w:tcPr>
            <w:tcW w:w="1350" w:type="dxa"/>
          </w:tcPr>
          <w:p w:rsidR="00056584" w:rsidRPr="00CC69D0" w:rsidRDefault="00056584" w:rsidP="00430FDC">
            <w:pPr>
              <w:spacing w:after="0"/>
              <w:rPr>
                <w:sz w:val="16"/>
                <w:szCs w:val="16"/>
              </w:rPr>
            </w:pPr>
            <w:r w:rsidRPr="00CC69D0">
              <w:rPr>
                <w:rFonts w:eastAsia="Times New Roman"/>
                <w:b/>
                <w:sz w:val="16"/>
                <w:szCs w:val="16"/>
                <w:lang w:val="en-GB"/>
              </w:rPr>
              <w:t>Output 3</w:t>
            </w:r>
          </w:p>
        </w:tc>
        <w:tc>
          <w:tcPr>
            <w:tcW w:w="4230" w:type="dxa"/>
          </w:tcPr>
          <w:p w:rsidR="00056584" w:rsidRPr="00CC69D0" w:rsidRDefault="00056584" w:rsidP="00430FDC">
            <w:pPr>
              <w:spacing w:after="0"/>
              <w:rPr>
                <w:sz w:val="16"/>
                <w:szCs w:val="16"/>
              </w:rPr>
            </w:pPr>
            <w:r w:rsidRPr="00CC69D0">
              <w:rPr>
                <w:sz w:val="16"/>
                <w:szCs w:val="16"/>
              </w:rPr>
              <w:t>Activity Result 3.5</w:t>
            </w:r>
          </w:p>
        </w:tc>
      </w:tr>
    </w:tbl>
    <w:p w:rsidR="00024B03" w:rsidRPr="00CC69D0" w:rsidRDefault="00024B03" w:rsidP="00024B03">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F60E4C">
      <w:pPr>
        <w:spacing w:after="0"/>
        <w:rPr>
          <w:rFonts w:cs="Calibri"/>
          <w:sz w:val="16"/>
          <w:szCs w:val="16"/>
        </w:rPr>
      </w:pPr>
    </w:p>
    <w:p w:rsidR="004542B8" w:rsidRPr="00CC69D0" w:rsidRDefault="004542B8" w:rsidP="004542B8">
      <w:pPr>
        <w:spacing w:after="0"/>
        <w:ind w:hanging="900"/>
        <w:rPr>
          <w:rFonts w:eastAsia="Calibri" w:cs="Times New Roman"/>
          <w:b/>
          <w:sz w:val="20"/>
          <w:szCs w:val="20"/>
          <w:lang w:val="en-GB"/>
        </w:rPr>
      </w:pPr>
      <w:r w:rsidRPr="00CC69D0">
        <w:rPr>
          <w:rFonts w:eastAsia="Calibri" w:cs="Times New Roman"/>
          <w:b/>
          <w:sz w:val="20"/>
          <w:szCs w:val="20"/>
          <w:lang w:val="en-GB"/>
        </w:rPr>
        <w:lastRenderedPageBreak/>
        <w:t xml:space="preserve">ANNEX 3:  </w:t>
      </w:r>
      <w:r w:rsidRPr="00CC69D0">
        <w:rPr>
          <w:rFonts w:eastAsia="Calibri" w:cs="Times New Roman"/>
          <w:b/>
          <w:sz w:val="20"/>
          <w:szCs w:val="20"/>
          <w:u w:val="single"/>
          <w:lang w:val="en-GB"/>
        </w:rPr>
        <w:t xml:space="preserve">Communication </w:t>
      </w:r>
      <w:r w:rsidR="00F15012" w:rsidRPr="00CC69D0">
        <w:rPr>
          <w:rFonts w:eastAsia="Calibri" w:cs="Times New Roman"/>
          <w:b/>
          <w:sz w:val="20"/>
          <w:szCs w:val="20"/>
          <w:u w:val="single"/>
          <w:lang w:val="en-GB"/>
        </w:rPr>
        <w:t xml:space="preserve">and Knowledge Management </w:t>
      </w:r>
      <w:r w:rsidRPr="00CC69D0">
        <w:rPr>
          <w:rFonts w:eastAsia="Calibri" w:cs="Times New Roman"/>
          <w:b/>
          <w:sz w:val="20"/>
          <w:szCs w:val="20"/>
          <w:u w:val="single"/>
          <w:lang w:val="en-GB"/>
        </w:rPr>
        <w:t>Plan</w:t>
      </w:r>
      <w:r w:rsidRPr="00CC69D0">
        <w:rPr>
          <w:rFonts w:eastAsia="Calibri" w:cs="Times New Roman"/>
          <w:b/>
          <w:sz w:val="20"/>
          <w:szCs w:val="20"/>
          <w:lang w:val="en-GB"/>
        </w:rPr>
        <w:t xml:space="preserve"> </w:t>
      </w:r>
    </w:p>
    <w:p w:rsidR="00024B03" w:rsidRPr="00CC69D0" w:rsidRDefault="00024B03" w:rsidP="004542B8">
      <w:pPr>
        <w:spacing w:after="0"/>
        <w:ind w:hanging="900"/>
        <w:rPr>
          <w:rFonts w:eastAsia="Calibri" w:cs="Times New Roman"/>
          <w:b/>
          <w:sz w:val="20"/>
          <w:szCs w:val="20"/>
          <w:lang w:val="en-GB"/>
        </w:rPr>
      </w:pPr>
    </w:p>
    <w:p w:rsidR="00024B03" w:rsidRPr="00CC69D0" w:rsidRDefault="003B6990" w:rsidP="00540BBD">
      <w:pPr>
        <w:pStyle w:val="ListParagraph"/>
        <w:numPr>
          <w:ilvl w:val="1"/>
          <w:numId w:val="38"/>
        </w:numPr>
        <w:rPr>
          <w:rFonts w:asciiTheme="minorHAnsi" w:eastAsia="Calibri" w:hAnsiTheme="minorHAnsi"/>
          <w:b/>
          <w:sz w:val="20"/>
          <w:szCs w:val="20"/>
          <w:u w:val="single"/>
          <w:lang w:val="en-GB"/>
        </w:rPr>
      </w:pPr>
      <w:r w:rsidRPr="00CC69D0">
        <w:rPr>
          <w:rFonts w:asciiTheme="minorHAnsi" w:eastAsia="Calibri" w:hAnsiTheme="minorHAnsi"/>
          <w:b/>
          <w:sz w:val="20"/>
          <w:szCs w:val="20"/>
          <w:u w:val="single"/>
          <w:lang w:val="en-GB"/>
        </w:rPr>
        <w:t xml:space="preserve">Support to </w:t>
      </w:r>
      <w:r w:rsidR="00B35978" w:rsidRPr="00CC69D0">
        <w:rPr>
          <w:rFonts w:asciiTheme="minorHAnsi" w:eastAsia="Calibri" w:hAnsiTheme="minorHAnsi"/>
          <w:b/>
          <w:sz w:val="20"/>
          <w:szCs w:val="20"/>
          <w:u w:val="single"/>
          <w:lang w:val="en-GB"/>
        </w:rPr>
        <w:t xml:space="preserve"> Governors’ and Commissioners’ Forums </w:t>
      </w:r>
    </w:p>
    <w:p w:rsidR="00024B03" w:rsidRPr="00CC69D0" w:rsidRDefault="00024B03" w:rsidP="00024B03">
      <w:pPr>
        <w:pStyle w:val="ListParagraph"/>
        <w:ind w:left="360"/>
        <w:rPr>
          <w:rFonts w:asciiTheme="minorHAnsi" w:eastAsia="Calibri" w:hAnsiTheme="minorHAnsi"/>
          <w:b/>
          <w:sz w:val="20"/>
          <w:szCs w:val="20"/>
          <w:lang w:val="en-GB"/>
        </w:rPr>
      </w:pPr>
    </w:p>
    <w:tbl>
      <w:tblPr>
        <w:tblStyle w:val="TableGrid2"/>
        <w:tblW w:w="15840" w:type="dxa"/>
        <w:tblInd w:w="-792" w:type="dxa"/>
        <w:tblLook w:val="04A0" w:firstRow="1" w:lastRow="0" w:firstColumn="1" w:lastColumn="0" w:noHBand="0" w:noVBand="1"/>
      </w:tblPr>
      <w:tblGrid>
        <w:gridCol w:w="540"/>
        <w:gridCol w:w="6840"/>
        <w:gridCol w:w="3294"/>
        <w:gridCol w:w="5166"/>
      </w:tblGrid>
      <w:tr w:rsidR="004542B8" w:rsidRPr="00CC69D0" w:rsidTr="00D664DB">
        <w:trPr>
          <w:trHeight w:val="350"/>
        </w:trPr>
        <w:tc>
          <w:tcPr>
            <w:tcW w:w="540" w:type="dxa"/>
          </w:tcPr>
          <w:p w:rsidR="004542B8" w:rsidRPr="00CC69D0" w:rsidRDefault="004542B8" w:rsidP="004542B8">
            <w:pPr>
              <w:jc w:val="center"/>
              <w:rPr>
                <w:rFonts w:asciiTheme="minorHAnsi" w:hAnsiTheme="minorHAnsi"/>
                <w:b/>
                <w:lang w:val="en-GB"/>
              </w:rPr>
            </w:pPr>
            <w:r w:rsidRPr="00CC69D0">
              <w:rPr>
                <w:rFonts w:asciiTheme="minorHAnsi" w:hAnsiTheme="minorHAnsi"/>
                <w:b/>
                <w:lang w:val="en-GB"/>
              </w:rPr>
              <w:t>Sn</w:t>
            </w:r>
          </w:p>
        </w:tc>
        <w:tc>
          <w:tcPr>
            <w:tcW w:w="6840" w:type="dxa"/>
          </w:tcPr>
          <w:p w:rsidR="004542B8" w:rsidRPr="00CC69D0" w:rsidRDefault="004542B8" w:rsidP="004542B8">
            <w:pPr>
              <w:jc w:val="center"/>
              <w:rPr>
                <w:rFonts w:asciiTheme="minorHAnsi" w:hAnsiTheme="minorHAnsi"/>
                <w:b/>
                <w:lang w:val="en-GB"/>
              </w:rPr>
            </w:pPr>
            <w:r w:rsidRPr="00CC69D0">
              <w:rPr>
                <w:rFonts w:asciiTheme="minorHAnsi" w:hAnsiTheme="minorHAnsi"/>
                <w:b/>
                <w:lang w:val="en-GB"/>
              </w:rPr>
              <w:t xml:space="preserve">Communication Activities </w:t>
            </w:r>
          </w:p>
        </w:tc>
        <w:tc>
          <w:tcPr>
            <w:tcW w:w="3294" w:type="dxa"/>
          </w:tcPr>
          <w:p w:rsidR="004542B8" w:rsidRPr="00CC69D0" w:rsidRDefault="004542B8" w:rsidP="004542B8">
            <w:pPr>
              <w:jc w:val="center"/>
              <w:rPr>
                <w:rFonts w:asciiTheme="minorHAnsi" w:hAnsiTheme="minorHAnsi"/>
                <w:b/>
                <w:lang w:val="en-GB"/>
              </w:rPr>
            </w:pPr>
            <w:r w:rsidRPr="00CC69D0">
              <w:rPr>
                <w:rFonts w:asciiTheme="minorHAnsi" w:hAnsiTheme="minorHAnsi"/>
                <w:b/>
                <w:lang w:val="en-GB"/>
              </w:rPr>
              <w:t>Support needed from PPSCU</w:t>
            </w:r>
          </w:p>
        </w:tc>
        <w:tc>
          <w:tcPr>
            <w:tcW w:w="5166" w:type="dxa"/>
          </w:tcPr>
          <w:p w:rsidR="004542B8" w:rsidRPr="00CC69D0" w:rsidRDefault="004542B8" w:rsidP="004542B8">
            <w:pPr>
              <w:jc w:val="center"/>
              <w:rPr>
                <w:rFonts w:asciiTheme="minorHAnsi" w:hAnsiTheme="minorHAnsi"/>
                <w:b/>
                <w:lang w:val="en-GB"/>
              </w:rPr>
            </w:pPr>
            <w:r w:rsidRPr="00CC69D0">
              <w:rPr>
                <w:rFonts w:asciiTheme="minorHAnsi" w:hAnsiTheme="minorHAnsi"/>
                <w:b/>
                <w:lang w:val="en-GB"/>
              </w:rPr>
              <w:t xml:space="preserve">Responsibility </w:t>
            </w:r>
          </w:p>
        </w:tc>
      </w:tr>
      <w:tr w:rsidR="004542B8" w:rsidRPr="00CC69D0" w:rsidTr="00D664DB">
        <w:tc>
          <w:tcPr>
            <w:tcW w:w="540" w:type="dxa"/>
            <w:shd w:val="clear" w:color="auto" w:fill="D9D9D9" w:themeFill="background1" w:themeFillShade="D9"/>
          </w:tcPr>
          <w:p w:rsidR="004542B8" w:rsidRPr="00CC69D0" w:rsidRDefault="004542B8" w:rsidP="004542B8">
            <w:pPr>
              <w:jc w:val="right"/>
              <w:rPr>
                <w:rFonts w:asciiTheme="minorHAnsi" w:hAnsiTheme="minorHAnsi"/>
                <w:b/>
                <w:lang w:val="en-GB"/>
              </w:rPr>
            </w:pPr>
            <w:r w:rsidRPr="00CC69D0">
              <w:rPr>
                <w:rFonts w:asciiTheme="minorHAnsi" w:hAnsiTheme="minorHAnsi"/>
                <w:b/>
                <w:lang w:val="en-GB"/>
              </w:rPr>
              <w:t>A</w:t>
            </w:r>
          </w:p>
        </w:tc>
        <w:tc>
          <w:tcPr>
            <w:tcW w:w="15300" w:type="dxa"/>
            <w:gridSpan w:val="3"/>
            <w:shd w:val="clear" w:color="auto" w:fill="D9D9D9" w:themeFill="background1" w:themeFillShade="D9"/>
          </w:tcPr>
          <w:p w:rsidR="004542B8" w:rsidRPr="00CC69D0" w:rsidRDefault="004542B8" w:rsidP="00B35978">
            <w:pPr>
              <w:jc w:val="both"/>
              <w:rPr>
                <w:rFonts w:asciiTheme="minorHAnsi" w:hAnsiTheme="minorHAnsi"/>
                <w:b/>
                <w:lang w:val="en-GB"/>
              </w:rPr>
            </w:pPr>
            <w:r w:rsidRPr="00CC69D0">
              <w:rPr>
                <w:rFonts w:asciiTheme="minorHAnsi" w:hAnsiTheme="minorHAnsi"/>
                <w:b/>
                <w:lang w:val="en-GB"/>
              </w:rPr>
              <w:t xml:space="preserve">Support to  </w:t>
            </w:r>
            <w:r w:rsidR="00B35978" w:rsidRPr="00CC69D0">
              <w:rPr>
                <w:rFonts w:asciiTheme="minorHAnsi" w:hAnsiTheme="minorHAnsi"/>
                <w:b/>
                <w:lang w:val="en-GB"/>
              </w:rPr>
              <w:t xml:space="preserve">Governors’ and Commissioners’ Forums </w:t>
            </w:r>
            <w:r w:rsidR="003B6990" w:rsidRPr="00CC69D0">
              <w:rPr>
                <w:rFonts w:asciiTheme="minorHAnsi" w:hAnsiTheme="minorHAnsi"/>
                <w:b/>
                <w:lang w:val="en-GB"/>
              </w:rPr>
              <w:t xml:space="preserve"> </w:t>
            </w:r>
            <w:r w:rsidRPr="00CC69D0">
              <w:rPr>
                <w:rFonts w:asciiTheme="minorHAnsi" w:hAnsiTheme="minorHAnsi"/>
                <w:b/>
                <w:lang w:val="en-GB"/>
              </w:rPr>
              <w:t xml:space="preserve"> in the production of key reports </w:t>
            </w:r>
          </w:p>
        </w:tc>
      </w:tr>
      <w:tr w:rsidR="004542B8" w:rsidRPr="00CC69D0" w:rsidTr="00D664DB">
        <w:tc>
          <w:tcPr>
            <w:tcW w:w="540" w:type="dxa"/>
          </w:tcPr>
          <w:p w:rsidR="004542B8" w:rsidRPr="00CC69D0" w:rsidRDefault="00B35978" w:rsidP="004542B8">
            <w:pPr>
              <w:jc w:val="right"/>
              <w:rPr>
                <w:rFonts w:asciiTheme="minorHAnsi" w:hAnsiTheme="minorHAnsi"/>
                <w:b/>
                <w:lang w:val="en-GB"/>
              </w:rPr>
            </w:pPr>
            <w:r w:rsidRPr="00CC69D0">
              <w:rPr>
                <w:rFonts w:asciiTheme="minorHAnsi" w:hAnsiTheme="minorHAnsi"/>
                <w:b/>
                <w:lang w:val="en-GB"/>
              </w:rPr>
              <w:t>1</w:t>
            </w:r>
          </w:p>
        </w:tc>
        <w:tc>
          <w:tcPr>
            <w:tcW w:w="6840" w:type="dxa"/>
          </w:tcPr>
          <w:p w:rsidR="004542B8" w:rsidRPr="00CC69D0" w:rsidRDefault="00B35978" w:rsidP="004542B8">
            <w:pPr>
              <w:rPr>
                <w:rFonts w:asciiTheme="minorHAnsi" w:hAnsiTheme="minorHAnsi"/>
                <w:b/>
                <w:lang w:val="en-GB"/>
              </w:rPr>
            </w:pPr>
            <w:r w:rsidRPr="00CC69D0">
              <w:rPr>
                <w:rFonts w:asciiTheme="minorHAnsi" w:hAnsiTheme="minorHAnsi"/>
                <w:b/>
                <w:lang w:val="en-GB"/>
              </w:rPr>
              <w:t xml:space="preserve">Governors’ Forum Report </w:t>
            </w:r>
          </w:p>
        </w:tc>
        <w:tc>
          <w:tcPr>
            <w:tcW w:w="3294" w:type="dxa"/>
          </w:tcPr>
          <w:p w:rsidR="004542B8" w:rsidRPr="00CC69D0" w:rsidRDefault="001A194C" w:rsidP="00B35978">
            <w:pPr>
              <w:jc w:val="center"/>
              <w:rPr>
                <w:rFonts w:asciiTheme="minorHAnsi" w:hAnsiTheme="minorHAnsi"/>
                <w:b/>
                <w:lang w:val="en-GB"/>
              </w:rPr>
            </w:pPr>
            <w:r w:rsidRPr="00CC69D0">
              <w:rPr>
                <w:rFonts w:asciiTheme="minorHAnsi" w:hAnsiTheme="minorHAnsi"/>
                <w:b/>
                <w:lang w:val="en-GB"/>
              </w:rPr>
              <w:t>Y</w:t>
            </w:r>
            <w:r w:rsidR="00B35978" w:rsidRPr="00CC69D0">
              <w:rPr>
                <w:rFonts w:asciiTheme="minorHAnsi" w:hAnsiTheme="minorHAnsi"/>
                <w:b/>
                <w:lang w:val="en-GB"/>
              </w:rPr>
              <w:t>es</w:t>
            </w:r>
          </w:p>
        </w:tc>
        <w:tc>
          <w:tcPr>
            <w:tcW w:w="5166" w:type="dxa"/>
          </w:tcPr>
          <w:p w:rsidR="004542B8" w:rsidRPr="00CC69D0" w:rsidRDefault="00F15012"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4542B8" w:rsidRPr="00CC69D0" w:rsidTr="00D664DB">
        <w:tc>
          <w:tcPr>
            <w:tcW w:w="540" w:type="dxa"/>
          </w:tcPr>
          <w:p w:rsidR="004542B8" w:rsidRPr="00CC69D0" w:rsidRDefault="00B35978" w:rsidP="004542B8">
            <w:pPr>
              <w:jc w:val="right"/>
              <w:rPr>
                <w:rFonts w:asciiTheme="minorHAnsi" w:hAnsiTheme="minorHAnsi"/>
                <w:b/>
                <w:lang w:val="en-GB"/>
              </w:rPr>
            </w:pPr>
            <w:r w:rsidRPr="00CC69D0">
              <w:rPr>
                <w:rFonts w:asciiTheme="minorHAnsi" w:hAnsiTheme="minorHAnsi"/>
                <w:b/>
                <w:lang w:val="en-GB"/>
              </w:rPr>
              <w:t>2</w:t>
            </w:r>
          </w:p>
        </w:tc>
        <w:tc>
          <w:tcPr>
            <w:tcW w:w="6840" w:type="dxa"/>
          </w:tcPr>
          <w:p w:rsidR="004542B8" w:rsidRPr="00CC69D0" w:rsidRDefault="00B35978" w:rsidP="004542B8">
            <w:pPr>
              <w:rPr>
                <w:rFonts w:asciiTheme="minorHAnsi" w:hAnsiTheme="minorHAnsi"/>
                <w:b/>
                <w:lang w:val="en-GB"/>
              </w:rPr>
            </w:pPr>
            <w:r w:rsidRPr="00CC69D0">
              <w:rPr>
                <w:rFonts w:asciiTheme="minorHAnsi" w:hAnsiTheme="minorHAnsi"/>
                <w:b/>
                <w:lang w:val="en-GB"/>
              </w:rPr>
              <w:t>Commissioners’ Forum Reports</w:t>
            </w:r>
          </w:p>
        </w:tc>
        <w:tc>
          <w:tcPr>
            <w:tcW w:w="3294" w:type="dxa"/>
          </w:tcPr>
          <w:p w:rsidR="004542B8" w:rsidRPr="00CC69D0" w:rsidRDefault="00B35978" w:rsidP="00B35978">
            <w:pPr>
              <w:jc w:val="center"/>
              <w:rPr>
                <w:rFonts w:asciiTheme="minorHAnsi" w:hAnsiTheme="minorHAnsi"/>
                <w:b/>
                <w:lang w:val="en-GB"/>
              </w:rPr>
            </w:pPr>
            <w:r w:rsidRPr="00CC69D0">
              <w:rPr>
                <w:rFonts w:asciiTheme="minorHAnsi" w:hAnsiTheme="minorHAnsi"/>
                <w:b/>
                <w:lang w:val="en-GB"/>
              </w:rPr>
              <w:t xml:space="preserve">Yes </w:t>
            </w:r>
          </w:p>
        </w:tc>
        <w:tc>
          <w:tcPr>
            <w:tcW w:w="5166" w:type="dxa"/>
          </w:tcPr>
          <w:p w:rsidR="004542B8" w:rsidRPr="00CC69D0" w:rsidRDefault="004542B8" w:rsidP="004542B8">
            <w:pPr>
              <w:rPr>
                <w:rFonts w:asciiTheme="minorHAnsi" w:hAnsiTheme="minorHAnsi"/>
                <w:b/>
                <w:lang w:val="en-GB"/>
              </w:rPr>
            </w:pPr>
          </w:p>
        </w:tc>
      </w:tr>
      <w:tr w:rsidR="004542B8" w:rsidRPr="00CC69D0" w:rsidTr="00D664DB">
        <w:tc>
          <w:tcPr>
            <w:tcW w:w="540" w:type="dxa"/>
            <w:shd w:val="clear" w:color="auto" w:fill="D9D9D9" w:themeFill="background1" w:themeFillShade="D9"/>
          </w:tcPr>
          <w:p w:rsidR="004542B8" w:rsidRPr="00CC69D0" w:rsidRDefault="004542B8" w:rsidP="004542B8">
            <w:pPr>
              <w:jc w:val="right"/>
              <w:rPr>
                <w:rFonts w:asciiTheme="minorHAnsi" w:hAnsiTheme="minorHAnsi"/>
                <w:lang w:val="en-GB"/>
              </w:rPr>
            </w:pPr>
            <w:r w:rsidRPr="00CC69D0">
              <w:rPr>
                <w:rFonts w:asciiTheme="minorHAnsi" w:hAnsiTheme="minorHAnsi"/>
                <w:lang w:val="en-GB"/>
              </w:rPr>
              <w:t>B</w:t>
            </w:r>
          </w:p>
        </w:tc>
        <w:tc>
          <w:tcPr>
            <w:tcW w:w="15300" w:type="dxa"/>
            <w:gridSpan w:val="3"/>
            <w:shd w:val="clear" w:color="auto" w:fill="D9D9D9" w:themeFill="background1" w:themeFillShade="D9"/>
          </w:tcPr>
          <w:p w:rsidR="004542B8" w:rsidRPr="00CC69D0" w:rsidRDefault="004542B8" w:rsidP="00B35978">
            <w:pPr>
              <w:jc w:val="both"/>
              <w:rPr>
                <w:rFonts w:asciiTheme="minorHAnsi" w:hAnsiTheme="minorHAnsi"/>
                <w:b/>
                <w:lang w:val="en-GB"/>
              </w:rPr>
            </w:pPr>
            <w:r w:rsidRPr="00CC69D0">
              <w:rPr>
                <w:rFonts w:asciiTheme="minorHAnsi" w:eastAsia="Times New Roman" w:hAnsiTheme="minorHAnsi"/>
                <w:b/>
                <w:color w:val="000000"/>
                <w:lang w:val="en-GB"/>
              </w:rPr>
              <w:t>Support</w:t>
            </w:r>
            <w:r w:rsidR="00B35978" w:rsidRPr="00CC69D0">
              <w:rPr>
                <w:rFonts w:asciiTheme="minorHAnsi" w:hAnsiTheme="minorHAnsi"/>
                <w:b/>
                <w:lang w:val="en-GB"/>
              </w:rPr>
              <w:t xml:space="preserve"> Governors’ and Commissioners’ Forums   </w:t>
            </w:r>
            <w:r w:rsidRPr="00CC69D0">
              <w:rPr>
                <w:rFonts w:asciiTheme="minorHAnsi" w:eastAsia="Times New Roman" w:hAnsiTheme="minorHAnsi"/>
                <w:b/>
                <w:color w:val="000000"/>
                <w:lang w:val="en-GB"/>
              </w:rPr>
              <w:t xml:space="preserve"> in promoting key events via media advisories, press releases, publicizing on the UNDP website, production of supporting documentation, etc</w:t>
            </w:r>
            <w:r w:rsidR="001A194C" w:rsidRPr="00CC69D0">
              <w:rPr>
                <w:rFonts w:asciiTheme="minorHAnsi" w:eastAsia="Times New Roman" w:hAnsiTheme="minorHAnsi"/>
                <w:b/>
                <w:color w:val="000000"/>
                <w:lang w:val="en-GB"/>
              </w:rPr>
              <w:t>.</w:t>
            </w:r>
          </w:p>
        </w:tc>
      </w:tr>
      <w:tr w:rsidR="00F15012" w:rsidRPr="00CC69D0" w:rsidTr="00D664DB">
        <w:tc>
          <w:tcPr>
            <w:tcW w:w="540" w:type="dxa"/>
          </w:tcPr>
          <w:p w:rsidR="00F15012" w:rsidRPr="00CC69D0" w:rsidRDefault="00F15012" w:rsidP="004542B8">
            <w:pPr>
              <w:jc w:val="right"/>
              <w:rPr>
                <w:rFonts w:asciiTheme="minorHAnsi" w:hAnsiTheme="minorHAnsi"/>
                <w:b/>
                <w:lang w:val="en-GB"/>
              </w:rPr>
            </w:pPr>
            <w:r w:rsidRPr="00CC69D0">
              <w:rPr>
                <w:rFonts w:asciiTheme="minorHAnsi" w:hAnsiTheme="minorHAnsi"/>
                <w:b/>
                <w:lang w:val="en-GB"/>
              </w:rPr>
              <w:t>1</w:t>
            </w:r>
          </w:p>
        </w:tc>
        <w:tc>
          <w:tcPr>
            <w:tcW w:w="6840" w:type="dxa"/>
          </w:tcPr>
          <w:p w:rsidR="00F15012" w:rsidRPr="00CC69D0" w:rsidRDefault="00F15012" w:rsidP="004542B8">
            <w:pPr>
              <w:rPr>
                <w:rFonts w:asciiTheme="minorHAnsi" w:hAnsiTheme="minorHAnsi"/>
                <w:b/>
                <w:lang w:val="en-GB"/>
              </w:rPr>
            </w:pPr>
            <w:r w:rsidRPr="00CC69D0">
              <w:rPr>
                <w:rFonts w:asciiTheme="minorHAnsi" w:hAnsiTheme="minorHAnsi"/>
                <w:b/>
                <w:lang w:val="en-GB"/>
              </w:rPr>
              <w:t xml:space="preserve">Governors’ Forum press release </w:t>
            </w:r>
          </w:p>
        </w:tc>
        <w:tc>
          <w:tcPr>
            <w:tcW w:w="3294" w:type="dxa"/>
          </w:tcPr>
          <w:p w:rsidR="00F15012" w:rsidRPr="00CC69D0" w:rsidRDefault="00F15012" w:rsidP="00B35978">
            <w:pPr>
              <w:jc w:val="center"/>
              <w:rPr>
                <w:rFonts w:asciiTheme="minorHAnsi" w:hAnsiTheme="minorHAnsi"/>
              </w:rPr>
            </w:pPr>
            <w:r w:rsidRPr="00CC69D0">
              <w:rPr>
                <w:rFonts w:asciiTheme="minorHAnsi" w:hAnsiTheme="minorHAnsi"/>
                <w:b/>
                <w:lang w:val="en-GB"/>
              </w:rPr>
              <w:t>Yes</w:t>
            </w:r>
          </w:p>
        </w:tc>
        <w:tc>
          <w:tcPr>
            <w:tcW w:w="5166" w:type="dxa"/>
          </w:tcPr>
          <w:p w:rsidR="00F15012" w:rsidRPr="00CC69D0" w:rsidRDefault="00F15012"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F15012" w:rsidRPr="00CC69D0" w:rsidTr="00D664DB">
        <w:tc>
          <w:tcPr>
            <w:tcW w:w="540" w:type="dxa"/>
          </w:tcPr>
          <w:p w:rsidR="00F15012" w:rsidRPr="00CC69D0" w:rsidRDefault="00F15012" w:rsidP="004542B8">
            <w:pPr>
              <w:jc w:val="right"/>
              <w:rPr>
                <w:rFonts w:asciiTheme="minorHAnsi" w:hAnsiTheme="minorHAnsi"/>
                <w:b/>
                <w:lang w:val="en-GB"/>
              </w:rPr>
            </w:pPr>
            <w:r w:rsidRPr="00CC69D0">
              <w:rPr>
                <w:rFonts w:asciiTheme="minorHAnsi" w:hAnsiTheme="minorHAnsi"/>
                <w:b/>
                <w:lang w:val="en-GB"/>
              </w:rPr>
              <w:t>2</w:t>
            </w:r>
          </w:p>
        </w:tc>
        <w:tc>
          <w:tcPr>
            <w:tcW w:w="6840" w:type="dxa"/>
          </w:tcPr>
          <w:p w:rsidR="00F15012" w:rsidRPr="00CC69D0" w:rsidRDefault="00F15012" w:rsidP="004542B8">
            <w:pPr>
              <w:rPr>
                <w:rFonts w:asciiTheme="minorHAnsi" w:hAnsiTheme="minorHAnsi"/>
                <w:b/>
                <w:lang w:val="en-GB"/>
              </w:rPr>
            </w:pPr>
            <w:r w:rsidRPr="00CC69D0">
              <w:rPr>
                <w:rFonts w:asciiTheme="minorHAnsi" w:hAnsiTheme="minorHAnsi"/>
                <w:b/>
                <w:lang w:val="en-GB"/>
              </w:rPr>
              <w:t xml:space="preserve">Commissioners’ Forum press release </w:t>
            </w:r>
          </w:p>
        </w:tc>
        <w:tc>
          <w:tcPr>
            <w:tcW w:w="3294" w:type="dxa"/>
          </w:tcPr>
          <w:p w:rsidR="00F15012" w:rsidRPr="00CC69D0" w:rsidRDefault="00F15012" w:rsidP="00B35978">
            <w:pPr>
              <w:jc w:val="center"/>
              <w:rPr>
                <w:rFonts w:asciiTheme="minorHAnsi" w:hAnsiTheme="minorHAnsi"/>
              </w:rPr>
            </w:pPr>
            <w:r w:rsidRPr="00CC69D0">
              <w:rPr>
                <w:rFonts w:asciiTheme="minorHAnsi" w:hAnsiTheme="minorHAnsi"/>
                <w:b/>
                <w:lang w:val="en-GB"/>
              </w:rPr>
              <w:t>Yes</w:t>
            </w:r>
          </w:p>
        </w:tc>
        <w:tc>
          <w:tcPr>
            <w:tcW w:w="5166" w:type="dxa"/>
          </w:tcPr>
          <w:p w:rsidR="00F15012" w:rsidRPr="00CC69D0" w:rsidRDefault="00F15012"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4542B8" w:rsidRPr="00CC69D0" w:rsidTr="00D664DB">
        <w:tc>
          <w:tcPr>
            <w:tcW w:w="540" w:type="dxa"/>
            <w:shd w:val="clear" w:color="auto" w:fill="D9D9D9" w:themeFill="background1" w:themeFillShade="D9"/>
          </w:tcPr>
          <w:p w:rsidR="004542B8" w:rsidRPr="00CC69D0" w:rsidRDefault="004542B8" w:rsidP="004542B8">
            <w:pPr>
              <w:jc w:val="right"/>
              <w:rPr>
                <w:rFonts w:asciiTheme="minorHAnsi" w:hAnsiTheme="minorHAnsi"/>
                <w:b/>
                <w:lang w:val="en-GB"/>
              </w:rPr>
            </w:pPr>
            <w:r w:rsidRPr="00CC69D0">
              <w:rPr>
                <w:rFonts w:asciiTheme="minorHAnsi" w:hAnsiTheme="minorHAnsi"/>
                <w:b/>
                <w:lang w:val="en-GB"/>
              </w:rPr>
              <w:t>C</w:t>
            </w:r>
          </w:p>
        </w:tc>
        <w:tc>
          <w:tcPr>
            <w:tcW w:w="15300" w:type="dxa"/>
            <w:gridSpan w:val="3"/>
            <w:shd w:val="clear" w:color="auto" w:fill="D9D9D9" w:themeFill="background1" w:themeFillShade="D9"/>
          </w:tcPr>
          <w:p w:rsidR="004542B8" w:rsidRPr="00CC69D0" w:rsidRDefault="004542B8" w:rsidP="00B35978">
            <w:pPr>
              <w:jc w:val="both"/>
              <w:rPr>
                <w:rFonts w:asciiTheme="minorHAnsi" w:hAnsiTheme="minorHAnsi"/>
                <w:b/>
                <w:lang w:val="en-GB"/>
              </w:rPr>
            </w:pPr>
            <w:r w:rsidRPr="00CC69D0">
              <w:rPr>
                <w:rFonts w:asciiTheme="minorHAnsi" w:hAnsiTheme="minorHAnsi"/>
                <w:b/>
                <w:lang w:val="en-GB"/>
              </w:rPr>
              <w:t>Increase public awareness about the work, results and impact of UNDP’s</w:t>
            </w:r>
            <w:r w:rsidR="00B35978" w:rsidRPr="00CC69D0">
              <w:rPr>
                <w:rFonts w:asciiTheme="minorHAnsi" w:hAnsiTheme="minorHAnsi"/>
                <w:b/>
                <w:lang w:val="en-GB"/>
              </w:rPr>
              <w:t xml:space="preserve"> Governors’ and Commissioners’ Forums   </w:t>
            </w:r>
            <w:r w:rsidRPr="00CC69D0">
              <w:rPr>
                <w:rFonts w:asciiTheme="minorHAnsi" w:hAnsiTheme="minorHAnsi"/>
                <w:b/>
                <w:lang w:val="en-GB"/>
              </w:rPr>
              <w:t>programme through radio shows, scheduling interviews, and publicizing knowledge products.</w:t>
            </w:r>
          </w:p>
        </w:tc>
      </w:tr>
      <w:tr w:rsidR="00F15012" w:rsidRPr="00CC69D0" w:rsidTr="00D664DB">
        <w:tc>
          <w:tcPr>
            <w:tcW w:w="540" w:type="dxa"/>
          </w:tcPr>
          <w:p w:rsidR="00F15012" w:rsidRPr="00CC69D0" w:rsidRDefault="00F15012" w:rsidP="004542B8">
            <w:pPr>
              <w:jc w:val="right"/>
              <w:rPr>
                <w:rFonts w:asciiTheme="minorHAnsi" w:hAnsiTheme="minorHAnsi"/>
                <w:b/>
                <w:lang w:val="en-GB"/>
              </w:rPr>
            </w:pPr>
            <w:r w:rsidRPr="00CC69D0">
              <w:rPr>
                <w:rFonts w:asciiTheme="minorHAnsi" w:hAnsiTheme="minorHAnsi"/>
                <w:b/>
                <w:lang w:val="en-GB"/>
              </w:rPr>
              <w:t>1</w:t>
            </w:r>
          </w:p>
        </w:tc>
        <w:tc>
          <w:tcPr>
            <w:tcW w:w="6840" w:type="dxa"/>
          </w:tcPr>
          <w:p w:rsidR="00F15012" w:rsidRPr="00CC69D0" w:rsidRDefault="00F15012" w:rsidP="00B901EA">
            <w:pPr>
              <w:rPr>
                <w:rFonts w:asciiTheme="minorHAnsi" w:hAnsiTheme="minorHAnsi"/>
                <w:b/>
                <w:lang w:val="en-GB"/>
              </w:rPr>
            </w:pPr>
            <w:r w:rsidRPr="00CC69D0">
              <w:rPr>
                <w:rFonts w:asciiTheme="minorHAnsi" w:hAnsiTheme="minorHAnsi"/>
                <w:b/>
                <w:lang w:val="en-GB"/>
              </w:rPr>
              <w:t xml:space="preserve">Governors’ Forum radio interview </w:t>
            </w:r>
          </w:p>
        </w:tc>
        <w:tc>
          <w:tcPr>
            <w:tcW w:w="3294" w:type="dxa"/>
          </w:tcPr>
          <w:p w:rsidR="00F15012" w:rsidRPr="00CC69D0" w:rsidRDefault="00F15012" w:rsidP="00B35978">
            <w:pPr>
              <w:jc w:val="center"/>
              <w:rPr>
                <w:rFonts w:asciiTheme="minorHAnsi" w:hAnsiTheme="minorHAnsi"/>
              </w:rPr>
            </w:pPr>
            <w:r w:rsidRPr="00CC69D0">
              <w:rPr>
                <w:rFonts w:asciiTheme="minorHAnsi" w:hAnsiTheme="minorHAnsi"/>
                <w:b/>
                <w:lang w:val="en-GB"/>
              </w:rPr>
              <w:t>Yes</w:t>
            </w:r>
          </w:p>
        </w:tc>
        <w:tc>
          <w:tcPr>
            <w:tcW w:w="5166" w:type="dxa"/>
          </w:tcPr>
          <w:p w:rsidR="00F15012" w:rsidRPr="00CC69D0" w:rsidRDefault="00F15012"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F15012" w:rsidRPr="00CC69D0" w:rsidTr="00D664DB">
        <w:tc>
          <w:tcPr>
            <w:tcW w:w="540" w:type="dxa"/>
          </w:tcPr>
          <w:p w:rsidR="00F15012" w:rsidRPr="00CC69D0" w:rsidRDefault="00F15012" w:rsidP="004542B8">
            <w:pPr>
              <w:jc w:val="right"/>
              <w:rPr>
                <w:rFonts w:asciiTheme="minorHAnsi" w:hAnsiTheme="minorHAnsi"/>
                <w:b/>
                <w:lang w:val="en-GB"/>
              </w:rPr>
            </w:pPr>
            <w:r w:rsidRPr="00CC69D0">
              <w:rPr>
                <w:rFonts w:asciiTheme="minorHAnsi" w:hAnsiTheme="minorHAnsi"/>
                <w:b/>
                <w:lang w:val="en-GB"/>
              </w:rPr>
              <w:t>2</w:t>
            </w:r>
          </w:p>
        </w:tc>
        <w:tc>
          <w:tcPr>
            <w:tcW w:w="6840" w:type="dxa"/>
          </w:tcPr>
          <w:p w:rsidR="00F15012" w:rsidRPr="00CC69D0" w:rsidRDefault="00F15012" w:rsidP="00B901EA">
            <w:pPr>
              <w:rPr>
                <w:rFonts w:asciiTheme="minorHAnsi" w:hAnsiTheme="minorHAnsi"/>
                <w:b/>
                <w:lang w:val="en-GB"/>
              </w:rPr>
            </w:pPr>
            <w:r w:rsidRPr="00CC69D0">
              <w:rPr>
                <w:rFonts w:asciiTheme="minorHAnsi" w:hAnsiTheme="minorHAnsi"/>
                <w:b/>
                <w:lang w:val="en-GB"/>
              </w:rPr>
              <w:t xml:space="preserve">Commissioners’ Forum Reports radio interview </w:t>
            </w:r>
          </w:p>
        </w:tc>
        <w:tc>
          <w:tcPr>
            <w:tcW w:w="3294" w:type="dxa"/>
          </w:tcPr>
          <w:p w:rsidR="00F15012" w:rsidRPr="00CC69D0" w:rsidRDefault="00F15012" w:rsidP="00B35978">
            <w:pPr>
              <w:jc w:val="center"/>
              <w:rPr>
                <w:rFonts w:asciiTheme="minorHAnsi" w:hAnsiTheme="minorHAnsi"/>
              </w:rPr>
            </w:pPr>
            <w:r w:rsidRPr="00CC69D0">
              <w:rPr>
                <w:rFonts w:asciiTheme="minorHAnsi" w:hAnsiTheme="minorHAnsi"/>
                <w:b/>
                <w:lang w:val="en-GB"/>
              </w:rPr>
              <w:t>Yes</w:t>
            </w:r>
          </w:p>
        </w:tc>
        <w:tc>
          <w:tcPr>
            <w:tcW w:w="5166" w:type="dxa"/>
          </w:tcPr>
          <w:p w:rsidR="00F15012" w:rsidRPr="00CC69D0" w:rsidRDefault="00F15012"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4542B8" w:rsidRPr="00CC69D0" w:rsidTr="00D664DB">
        <w:tc>
          <w:tcPr>
            <w:tcW w:w="540" w:type="dxa"/>
            <w:shd w:val="clear" w:color="auto" w:fill="D9D9D9" w:themeFill="background1" w:themeFillShade="D9"/>
          </w:tcPr>
          <w:p w:rsidR="004542B8" w:rsidRPr="00CC69D0" w:rsidRDefault="004542B8" w:rsidP="004542B8">
            <w:pPr>
              <w:jc w:val="right"/>
              <w:rPr>
                <w:rFonts w:asciiTheme="minorHAnsi" w:hAnsiTheme="minorHAnsi"/>
                <w:b/>
                <w:lang w:val="en-GB"/>
              </w:rPr>
            </w:pPr>
            <w:r w:rsidRPr="00CC69D0">
              <w:rPr>
                <w:rFonts w:asciiTheme="minorHAnsi" w:hAnsiTheme="minorHAnsi"/>
                <w:b/>
                <w:lang w:val="en-GB"/>
              </w:rPr>
              <w:t>D</w:t>
            </w:r>
          </w:p>
        </w:tc>
        <w:tc>
          <w:tcPr>
            <w:tcW w:w="15300" w:type="dxa"/>
            <w:gridSpan w:val="3"/>
            <w:shd w:val="clear" w:color="auto" w:fill="D9D9D9" w:themeFill="background1" w:themeFillShade="D9"/>
          </w:tcPr>
          <w:p w:rsidR="004542B8" w:rsidRPr="00CC69D0" w:rsidRDefault="004542B8" w:rsidP="00B35978">
            <w:pPr>
              <w:jc w:val="both"/>
              <w:rPr>
                <w:rFonts w:asciiTheme="minorHAnsi" w:hAnsiTheme="minorHAnsi"/>
                <w:b/>
                <w:lang w:val="en-GB"/>
              </w:rPr>
            </w:pPr>
            <w:r w:rsidRPr="00CC69D0">
              <w:rPr>
                <w:rFonts w:asciiTheme="minorHAnsi" w:hAnsiTheme="minorHAnsi"/>
                <w:b/>
                <w:lang w:val="en-GB"/>
              </w:rPr>
              <w:t>Promote  UNDP South Sudan</w:t>
            </w:r>
            <w:r w:rsidR="001A194C" w:rsidRPr="00CC69D0">
              <w:rPr>
                <w:rFonts w:asciiTheme="minorHAnsi" w:hAnsiTheme="minorHAnsi"/>
                <w:b/>
                <w:lang w:val="en-GB"/>
              </w:rPr>
              <w:t>’s work</w:t>
            </w:r>
            <w:r w:rsidRPr="00CC69D0">
              <w:rPr>
                <w:rFonts w:asciiTheme="minorHAnsi" w:hAnsiTheme="minorHAnsi"/>
                <w:b/>
                <w:lang w:val="en-GB"/>
              </w:rPr>
              <w:t xml:space="preserve">  on  </w:t>
            </w:r>
            <w:r w:rsidR="001A194C" w:rsidRPr="00CC69D0">
              <w:rPr>
                <w:rFonts w:asciiTheme="minorHAnsi" w:hAnsiTheme="minorHAnsi"/>
                <w:b/>
                <w:lang w:val="en-GB"/>
              </w:rPr>
              <w:t xml:space="preserve">the </w:t>
            </w:r>
            <w:r w:rsidR="00B35978" w:rsidRPr="00CC69D0">
              <w:rPr>
                <w:rFonts w:asciiTheme="minorHAnsi" w:hAnsiTheme="minorHAnsi"/>
                <w:b/>
                <w:lang w:val="en-GB"/>
              </w:rPr>
              <w:t xml:space="preserve">Governors’ and Commissioners’ Forums   </w:t>
            </w:r>
            <w:r w:rsidRPr="00CC69D0">
              <w:rPr>
                <w:rFonts w:asciiTheme="minorHAnsi" w:hAnsiTheme="minorHAnsi"/>
                <w:b/>
                <w:lang w:val="en-GB"/>
              </w:rPr>
              <w:t>Global by submitting stories to HQ, supporting the unit to post updates on Teamworks</w:t>
            </w:r>
          </w:p>
        </w:tc>
      </w:tr>
      <w:tr w:rsidR="004542B8" w:rsidRPr="00CC69D0" w:rsidTr="00D664DB">
        <w:tc>
          <w:tcPr>
            <w:tcW w:w="540" w:type="dxa"/>
          </w:tcPr>
          <w:p w:rsidR="004542B8" w:rsidRPr="00CC69D0" w:rsidRDefault="004542B8" w:rsidP="004542B8">
            <w:pPr>
              <w:jc w:val="right"/>
              <w:rPr>
                <w:rFonts w:asciiTheme="minorHAnsi" w:hAnsiTheme="minorHAnsi"/>
                <w:b/>
                <w:lang w:val="en-GB"/>
              </w:rPr>
            </w:pPr>
          </w:p>
        </w:tc>
        <w:tc>
          <w:tcPr>
            <w:tcW w:w="6840" w:type="dxa"/>
          </w:tcPr>
          <w:p w:rsidR="004542B8" w:rsidRPr="00CC69D0" w:rsidRDefault="00F15012" w:rsidP="00F15012">
            <w:pPr>
              <w:rPr>
                <w:rFonts w:asciiTheme="minorHAnsi" w:hAnsiTheme="minorHAnsi"/>
                <w:b/>
                <w:lang w:val="en-GB"/>
              </w:rPr>
            </w:pPr>
            <w:r w:rsidRPr="00CC69D0">
              <w:rPr>
                <w:rFonts w:asciiTheme="minorHAnsi" w:hAnsiTheme="minorHAnsi"/>
                <w:b/>
                <w:lang w:val="en-GB"/>
              </w:rPr>
              <w:t xml:space="preserve">Post updates of the Governors’ and Commissioners’ Forums on Teamworks </w:t>
            </w:r>
          </w:p>
        </w:tc>
        <w:tc>
          <w:tcPr>
            <w:tcW w:w="3294" w:type="dxa"/>
          </w:tcPr>
          <w:p w:rsidR="004542B8" w:rsidRPr="00CC69D0" w:rsidRDefault="004542B8" w:rsidP="004542B8">
            <w:pPr>
              <w:rPr>
                <w:rFonts w:asciiTheme="minorHAnsi" w:hAnsiTheme="minorHAnsi"/>
                <w:b/>
                <w:lang w:val="en-GB"/>
              </w:rPr>
            </w:pPr>
          </w:p>
        </w:tc>
        <w:tc>
          <w:tcPr>
            <w:tcW w:w="5166" w:type="dxa"/>
          </w:tcPr>
          <w:p w:rsidR="004542B8" w:rsidRPr="00CC69D0" w:rsidRDefault="004542B8" w:rsidP="004542B8">
            <w:pPr>
              <w:rPr>
                <w:rFonts w:asciiTheme="minorHAnsi" w:hAnsiTheme="minorHAnsi"/>
                <w:b/>
                <w:lang w:val="en-GB"/>
              </w:rPr>
            </w:pPr>
          </w:p>
        </w:tc>
      </w:tr>
      <w:tr w:rsidR="004542B8" w:rsidRPr="00CC69D0" w:rsidTr="00D664DB">
        <w:tc>
          <w:tcPr>
            <w:tcW w:w="540" w:type="dxa"/>
            <w:shd w:val="clear" w:color="auto" w:fill="D9D9D9" w:themeFill="background1" w:themeFillShade="D9"/>
          </w:tcPr>
          <w:p w:rsidR="004542B8" w:rsidRPr="00CC69D0" w:rsidRDefault="004542B8" w:rsidP="004542B8">
            <w:pPr>
              <w:jc w:val="right"/>
              <w:rPr>
                <w:rFonts w:asciiTheme="minorHAnsi" w:hAnsiTheme="minorHAnsi"/>
                <w:b/>
                <w:lang w:val="en-GB"/>
              </w:rPr>
            </w:pPr>
            <w:r w:rsidRPr="00CC69D0">
              <w:rPr>
                <w:rFonts w:asciiTheme="minorHAnsi" w:hAnsiTheme="minorHAnsi"/>
                <w:b/>
                <w:lang w:val="en-GB"/>
              </w:rPr>
              <w:t>E</w:t>
            </w:r>
          </w:p>
        </w:tc>
        <w:tc>
          <w:tcPr>
            <w:tcW w:w="15300" w:type="dxa"/>
            <w:gridSpan w:val="3"/>
            <w:shd w:val="clear" w:color="auto" w:fill="D9D9D9" w:themeFill="background1" w:themeFillShade="D9"/>
          </w:tcPr>
          <w:p w:rsidR="004542B8" w:rsidRPr="00CC69D0" w:rsidRDefault="004542B8" w:rsidP="004542B8">
            <w:pPr>
              <w:contextualSpacing/>
              <w:jc w:val="both"/>
              <w:rPr>
                <w:rFonts w:asciiTheme="minorHAnsi" w:hAnsiTheme="minorHAnsi"/>
                <w:lang w:val="en-GB"/>
              </w:rPr>
            </w:pPr>
            <w:r w:rsidRPr="00CC69D0">
              <w:rPr>
                <w:rFonts w:asciiTheme="minorHAnsi" w:eastAsia="Times New Roman" w:hAnsiTheme="minorHAnsi"/>
                <w:b/>
                <w:lang w:val="en-GB"/>
              </w:rPr>
              <w:t xml:space="preserve">Incorporate </w:t>
            </w:r>
            <w:r w:rsidR="00B35978" w:rsidRPr="00CC69D0">
              <w:rPr>
                <w:rFonts w:asciiTheme="minorHAnsi" w:hAnsiTheme="minorHAnsi"/>
                <w:b/>
                <w:lang w:val="en-GB"/>
              </w:rPr>
              <w:t xml:space="preserve">Governors’ and Commissioners’ Forums   </w:t>
            </w:r>
            <w:r w:rsidRPr="00CC69D0">
              <w:rPr>
                <w:rFonts w:asciiTheme="minorHAnsi" w:eastAsia="Times New Roman" w:hAnsiTheme="minorHAnsi"/>
                <w:b/>
                <w:lang w:val="en-GB"/>
              </w:rPr>
              <w:t>projects, results and messaging into UNDP corporate communications and ensure projects are highlighted appropriately in the Newsletter, Annual Report, website, and other UNDP-wide publications</w:t>
            </w:r>
            <w:r w:rsidRPr="00CC69D0">
              <w:rPr>
                <w:rFonts w:asciiTheme="minorHAnsi" w:eastAsia="Times New Roman" w:hAnsiTheme="minorHAnsi"/>
                <w:lang w:val="en-GB"/>
              </w:rPr>
              <w:t>.</w:t>
            </w:r>
          </w:p>
        </w:tc>
      </w:tr>
      <w:tr w:rsidR="004542B8" w:rsidRPr="00CC69D0" w:rsidTr="00D664DB">
        <w:tc>
          <w:tcPr>
            <w:tcW w:w="540" w:type="dxa"/>
          </w:tcPr>
          <w:p w:rsidR="004542B8" w:rsidRPr="00CC69D0" w:rsidRDefault="004542B8" w:rsidP="004542B8">
            <w:pPr>
              <w:jc w:val="right"/>
              <w:rPr>
                <w:rFonts w:asciiTheme="minorHAnsi" w:hAnsiTheme="minorHAnsi"/>
                <w:b/>
                <w:lang w:val="en-GB"/>
              </w:rPr>
            </w:pPr>
          </w:p>
        </w:tc>
        <w:tc>
          <w:tcPr>
            <w:tcW w:w="6840" w:type="dxa"/>
          </w:tcPr>
          <w:p w:rsidR="004542B8" w:rsidRPr="00CC69D0" w:rsidRDefault="00F15012" w:rsidP="004542B8">
            <w:pPr>
              <w:rPr>
                <w:rFonts w:asciiTheme="minorHAnsi" w:hAnsiTheme="minorHAnsi"/>
                <w:b/>
                <w:lang w:val="en-GB"/>
              </w:rPr>
            </w:pPr>
            <w:r w:rsidRPr="00CC69D0">
              <w:rPr>
                <w:rFonts w:asciiTheme="minorHAnsi" w:hAnsiTheme="minorHAnsi"/>
                <w:b/>
                <w:lang w:val="en-GB"/>
              </w:rPr>
              <w:t>Prepare highlights of the Governors’ and Commissioners’ Forums</w:t>
            </w:r>
            <w:r w:rsidR="005306EE" w:rsidRPr="00CC69D0">
              <w:rPr>
                <w:rFonts w:asciiTheme="minorHAnsi" w:hAnsiTheme="minorHAnsi"/>
                <w:b/>
                <w:lang w:val="en-GB"/>
              </w:rPr>
              <w:t xml:space="preserve"> in UNDP Corporate communication</w:t>
            </w:r>
          </w:p>
        </w:tc>
        <w:tc>
          <w:tcPr>
            <w:tcW w:w="3294" w:type="dxa"/>
          </w:tcPr>
          <w:p w:rsidR="004542B8" w:rsidRPr="00CC69D0" w:rsidRDefault="001A194C"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4542B8" w:rsidRPr="00CC69D0" w:rsidRDefault="005306EE"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 xml:space="preserve">Project Manager </w:t>
            </w:r>
          </w:p>
        </w:tc>
      </w:tr>
      <w:tr w:rsidR="004542B8" w:rsidRPr="00CC69D0" w:rsidTr="00D33E82">
        <w:tc>
          <w:tcPr>
            <w:tcW w:w="540" w:type="dxa"/>
            <w:shd w:val="clear" w:color="auto" w:fill="D9D9D9" w:themeFill="background1" w:themeFillShade="D9"/>
          </w:tcPr>
          <w:p w:rsidR="004542B8" w:rsidRPr="00CC69D0" w:rsidRDefault="005306EE" w:rsidP="004542B8">
            <w:pPr>
              <w:jc w:val="right"/>
              <w:rPr>
                <w:rFonts w:asciiTheme="minorHAnsi" w:hAnsiTheme="minorHAnsi"/>
                <w:b/>
                <w:lang w:val="en-GB"/>
              </w:rPr>
            </w:pPr>
            <w:r w:rsidRPr="00CC69D0">
              <w:rPr>
                <w:rFonts w:asciiTheme="minorHAnsi" w:hAnsiTheme="minorHAnsi"/>
                <w:b/>
                <w:lang w:val="en-GB"/>
              </w:rPr>
              <w:t>F</w:t>
            </w:r>
          </w:p>
        </w:tc>
        <w:tc>
          <w:tcPr>
            <w:tcW w:w="6840" w:type="dxa"/>
            <w:shd w:val="clear" w:color="auto" w:fill="D9D9D9" w:themeFill="background1" w:themeFillShade="D9"/>
          </w:tcPr>
          <w:p w:rsidR="004542B8" w:rsidRPr="00CC69D0" w:rsidRDefault="005306EE" w:rsidP="004542B8">
            <w:pPr>
              <w:rPr>
                <w:rFonts w:asciiTheme="minorHAnsi" w:hAnsiTheme="minorHAnsi"/>
                <w:b/>
                <w:lang w:val="en-GB"/>
              </w:rPr>
            </w:pPr>
            <w:r w:rsidRPr="00CC69D0">
              <w:rPr>
                <w:rFonts w:asciiTheme="minorHAnsi" w:hAnsiTheme="minorHAnsi"/>
                <w:b/>
                <w:lang w:val="en-GB"/>
              </w:rPr>
              <w:t xml:space="preserve">Knowledge Management </w:t>
            </w:r>
          </w:p>
        </w:tc>
        <w:tc>
          <w:tcPr>
            <w:tcW w:w="3294" w:type="dxa"/>
            <w:shd w:val="clear" w:color="auto" w:fill="D9D9D9" w:themeFill="background1" w:themeFillShade="D9"/>
          </w:tcPr>
          <w:p w:rsidR="004542B8" w:rsidRPr="00CC69D0" w:rsidRDefault="004542B8" w:rsidP="004542B8">
            <w:pPr>
              <w:rPr>
                <w:rFonts w:asciiTheme="minorHAnsi" w:hAnsiTheme="minorHAnsi"/>
                <w:b/>
                <w:lang w:val="en-GB"/>
              </w:rPr>
            </w:pPr>
          </w:p>
        </w:tc>
        <w:tc>
          <w:tcPr>
            <w:tcW w:w="5166" w:type="dxa"/>
            <w:shd w:val="clear" w:color="auto" w:fill="D9D9D9" w:themeFill="background1" w:themeFillShade="D9"/>
          </w:tcPr>
          <w:p w:rsidR="004542B8" w:rsidRPr="00CC69D0" w:rsidRDefault="004542B8" w:rsidP="004542B8">
            <w:pPr>
              <w:rPr>
                <w:rFonts w:asciiTheme="minorHAnsi" w:hAnsiTheme="minorHAnsi"/>
                <w:b/>
                <w:lang w:val="en-GB"/>
              </w:rPr>
            </w:pPr>
          </w:p>
        </w:tc>
      </w:tr>
      <w:tr w:rsidR="007056C3" w:rsidRPr="00CC69D0" w:rsidTr="00D664DB">
        <w:tc>
          <w:tcPr>
            <w:tcW w:w="540" w:type="dxa"/>
          </w:tcPr>
          <w:p w:rsidR="007056C3" w:rsidRPr="00CC69D0" w:rsidRDefault="007056C3" w:rsidP="004542B8">
            <w:pPr>
              <w:jc w:val="right"/>
              <w:rPr>
                <w:rFonts w:asciiTheme="minorHAnsi" w:hAnsiTheme="minorHAnsi"/>
                <w:b/>
                <w:lang w:val="en-GB"/>
              </w:rPr>
            </w:pPr>
          </w:p>
        </w:tc>
        <w:tc>
          <w:tcPr>
            <w:tcW w:w="6840" w:type="dxa"/>
          </w:tcPr>
          <w:p w:rsidR="007056C3" w:rsidRPr="00CC69D0" w:rsidRDefault="007056C3" w:rsidP="004542B8">
            <w:pPr>
              <w:rPr>
                <w:rFonts w:asciiTheme="minorHAnsi" w:hAnsiTheme="minorHAnsi"/>
                <w:b/>
                <w:lang w:val="en-GB"/>
              </w:rPr>
            </w:pPr>
            <w:r w:rsidRPr="00CC69D0">
              <w:rPr>
                <w:rFonts w:asciiTheme="minorHAnsi" w:hAnsiTheme="minorHAnsi"/>
              </w:rPr>
              <w:t>Presenting new knowledge products in Programme Team Meetings with opportunities for discussion</w:t>
            </w:r>
          </w:p>
        </w:tc>
        <w:tc>
          <w:tcPr>
            <w:tcW w:w="3294" w:type="dxa"/>
          </w:tcPr>
          <w:p w:rsidR="007056C3" w:rsidRPr="00CC69D0" w:rsidRDefault="007056C3"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Yes</w:t>
            </w:r>
          </w:p>
        </w:tc>
        <w:tc>
          <w:tcPr>
            <w:tcW w:w="5166" w:type="dxa"/>
          </w:tcPr>
          <w:p w:rsidR="007056C3" w:rsidRPr="00CC69D0" w:rsidRDefault="007056C3"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7056C3" w:rsidRPr="00CC69D0" w:rsidTr="00D664DB">
        <w:tc>
          <w:tcPr>
            <w:tcW w:w="540" w:type="dxa"/>
          </w:tcPr>
          <w:p w:rsidR="007056C3" w:rsidRPr="00CC69D0" w:rsidRDefault="007056C3" w:rsidP="004542B8">
            <w:pPr>
              <w:jc w:val="right"/>
              <w:rPr>
                <w:rFonts w:asciiTheme="minorHAnsi" w:hAnsiTheme="minorHAnsi"/>
                <w:b/>
                <w:lang w:val="en-GB"/>
              </w:rPr>
            </w:pPr>
          </w:p>
        </w:tc>
        <w:tc>
          <w:tcPr>
            <w:tcW w:w="6840" w:type="dxa"/>
          </w:tcPr>
          <w:p w:rsidR="007056C3" w:rsidRPr="00CC69D0" w:rsidRDefault="007056C3" w:rsidP="00D33E82">
            <w:pPr>
              <w:pStyle w:val="CommentText"/>
              <w:rPr>
                <w:rFonts w:asciiTheme="minorHAnsi" w:eastAsiaTheme="minorEastAsia" w:hAnsiTheme="minorHAnsi" w:cstheme="minorBidi"/>
                <w:sz w:val="22"/>
                <w:szCs w:val="22"/>
              </w:rPr>
            </w:pPr>
            <w:r w:rsidRPr="00CC69D0">
              <w:rPr>
                <w:rFonts w:asciiTheme="minorHAnsi" w:hAnsiTheme="minorHAnsi"/>
              </w:rPr>
              <w:t>Developing 1-page summaries for new knowledge products to share on intranet for all staff to view.</w:t>
            </w:r>
          </w:p>
        </w:tc>
        <w:tc>
          <w:tcPr>
            <w:tcW w:w="3294" w:type="dxa"/>
          </w:tcPr>
          <w:p w:rsidR="007056C3" w:rsidRPr="00CC69D0" w:rsidRDefault="007056C3"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Yes</w:t>
            </w:r>
          </w:p>
        </w:tc>
        <w:tc>
          <w:tcPr>
            <w:tcW w:w="5166" w:type="dxa"/>
          </w:tcPr>
          <w:p w:rsidR="007056C3" w:rsidRPr="00CC69D0" w:rsidRDefault="007056C3"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bl>
    <w:p w:rsidR="004542B8" w:rsidRPr="00CC69D0" w:rsidRDefault="004542B8" w:rsidP="00F60E4C">
      <w:pPr>
        <w:spacing w:after="0"/>
        <w:rPr>
          <w:rFonts w:cs="Calibri"/>
          <w:sz w:val="16"/>
          <w:szCs w:val="16"/>
        </w:rPr>
      </w:pPr>
    </w:p>
    <w:p w:rsidR="001F31B4" w:rsidRPr="00CC69D0" w:rsidRDefault="001F31B4" w:rsidP="00F60E4C">
      <w:pPr>
        <w:spacing w:after="0"/>
        <w:rPr>
          <w:rFonts w:cs="Calibri"/>
          <w:sz w:val="16"/>
          <w:szCs w:val="16"/>
        </w:rPr>
      </w:pPr>
    </w:p>
    <w:p w:rsidR="001F31B4" w:rsidRPr="00CC69D0" w:rsidRDefault="001F31B4" w:rsidP="00F60E4C">
      <w:pPr>
        <w:spacing w:after="0"/>
        <w:rPr>
          <w:rFonts w:cs="Calibri"/>
          <w:sz w:val="16"/>
          <w:szCs w:val="16"/>
        </w:rPr>
      </w:pPr>
    </w:p>
    <w:p w:rsidR="001F31B4" w:rsidRPr="00CC69D0" w:rsidRDefault="001F31B4" w:rsidP="00F60E4C">
      <w:pPr>
        <w:spacing w:after="0"/>
        <w:rPr>
          <w:rFonts w:cs="Calibri"/>
          <w:sz w:val="16"/>
          <w:szCs w:val="16"/>
        </w:rPr>
      </w:pPr>
    </w:p>
    <w:p w:rsidR="001F31B4" w:rsidRPr="00CC69D0" w:rsidRDefault="001F31B4" w:rsidP="00F60E4C">
      <w:pPr>
        <w:spacing w:after="0"/>
        <w:rPr>
          <w:rFonts w:cs="Calibri"/>
          <w:sz w:val="16"/>
          <w:szCs w:val="16"/>
        </w:rPr>
      </w:pPr>
    </w:p>
    <w:p w:rsidR="001F31B4" w:rsidRPr="00CC69D0" w:rsidRDefault="001F31B4" w:rsidP="00F60E4C">
      <w:pPr>
        <w:spacing w:after="0"/>
        <w:rPr>
          <w:rFonts w:cs="Calibri"/>
          <w:sz w:val="16"/>
          <w:szCs w:val="16"/>
        </w:rPr>
      </w:pPr>
    </w:p>
    <w:p w:rsidR="00B35978" w:rsidRPr="00CC69D0" w:rsidRDefault="00B35978" w:rsidP="00F60E4C">
      <w:pPr>
        <w:spacing w:after="0"/>
        <w:rPr>
          <w:rFonts w:cs="Calibri"/>
          <w:sz w:val="16"/>
          <w:szCs w:val="16"/>
        </w:rPr>
      </w:pPr>
    </w:p>
    <w:p w:rsidR="00B35978" w:rsidRPr="00CC69D0" w:rsidRDefault="00B35978" w:rsidP="00F60E4C">
      <w:pPr>
        <w:spacing w:after="0"/>
        <w:rPr>
          <w:rFonts w:cs="Calibri"/>
          <w:sz w:val="16"/>
          <w:szCs w:val="16"/>
        </w:rPr>
      </w:pPr>
    </w:p>
    <w:p w:rsidR="00B35978" w:rsidRPr="00CC69D0" w:rsidRDefault="00B35978" w:rsidP="00F60E4C">
      <w:pPr>
        <w:spacing w:after="0"/>
        <w:rPr>
          <w:rFonts w:cs="Calibri"/>
          <w:sz w:val="16"/>
          <w:szCs w:val="16"/>
        </w:rPr>
      </w:pPr>
    </w:p>
    <w:p w:rsidR="00B35978" w:rsidRPr="00CC69D0" w:rsidRDefault="00B35978" w:rsidP="00F60E4C">
      <w:pPr>
        <w:spacing w:after="0"/>
        <w:rPr>
          <w:rFonts w:cs="Calibri"/>
          <w:sz w:val="16"/>
          <w:szCs w:val="16"/>
        </w:rPr>
      </w:pPr>
    </w:p>
    <w:p w:rsidR="00B35978" w:rsidRPr="00CC69D0" w:rsidRDefault="00B35978" w:rsidP="00F60E4C">
      <w:pPr>
        <w:spacing w:after="0"/>
        <w:rPr>
          <w:rFonts w:cs="Calibri"/>
          <w:sz w:val="16"/>
          <w:szCs w:val="16"/>
        </w:rPr>
      </w:pPr>
    </w:p>
    <w:p w:rsidR="001F31B4" w:rsidRPr="00CC69D0" w:rsidRDefault="001F31B4" w:rsidP="00F60E4C">
      <w:pPr>
        <w:spacing w:after="0"/>
        <w:rPr>
          <w:rFonts w:cs="Calibri"/>
          <w:sz w:val="16"/>
          <w:szCs w:val="16"/>
        </w:rPr>
      </w:pPr>
    </w:p>
    <w:p w:rsidR="001F31B4" w:rsidRPr="00CC69D0" w:rsidRDefault="001F31B4" w:rsidP="00F60E4C">
      <w:pPr>
        <w:spacing w:after="0"/>
        <w:rPr>
          <w:rFonts w:cs="Calibri"/>
          <w:sz w:val="16"/>
          <w:szCs w:val="16"/>
        </w:rPr>
      </w:pPr>
    </w:p>
    <w:p w:rsidR="00024B03" w:rsidRPr="00CC69D0" w:rsidRDefault="00024B03" w:rsidP="00024B03">
      <w:pPr>
        <w:spacing w:after="0"/>
        <w:ind w:left="-360" w:hanging="540"/>
        <w:rPr>
          <w:rFonts w:cs="Calibri"/>
          <w:sz w:val="16"/>
          <w:szCs w:val="16"/>
        </w:rPr>
      </w:pPr>
      <w:r w:rsidRPr="00CC69D0">
        <w:rPr>
          <w:rFonts w:eastAsia="Calibri" w:cs="Times New Roman"/>
          <w:b/>
          <w:sz w:val="20"/>
          <w:szCs w:val="20"/>
          <w:lang w:val="en-GB"/>
        </w:rPr>
        <w:t>3.2</w:t>
      </w:r>
      <w:r w:rsidRPr="00CC69D0">
        <w:rPr>
          <w:rFonts w:eastAsia="Calibri" w:cs="Times New Roman"/>
          <w:b/>
          <w:sz w:val="20"/>
          <w:szCs w:val="20"/>
          <w:lang w:val="en-GB"/>
        </w:rPr>
        <w:tab/>
      </w:r>
      <w:r w:rsidRPr="00CC69D0">
        <w:rPr>
          <w:rFonts w:eastAsia="Calibri" w:cs="Times New Roman"/>
          <w:b/>
          <w:sz w:val="20"/>
          <w:szCs w:val="20"/>
          <w:u w:val="single"/>
          <w:lang w:val="en-GB"/>
        </w:rPr>
        <w:t>Support to Constitution</w:t>
      </w:r>
      <w:r w:rsidR="001A194C" w:rsidRPr="00CC69D0">
        <w:rPr>
          <w:rFonts w:eastAsia="Calibri" w:cs="Times New Roman"/>
          <w:b/>
          <w:sz w:val="20"/>
          <w:szCs w:val="20"/>
          <w:u w:val="single"/>
          <w:lang w:val="en-GB"/>
        </w:rPr>
        <w:t>al</w:t>
      </w:r>
      <w:r w:rsidRPr="00CC69D0">
        <w:rPr>
          <w:rFonts w:eastAsia="Calibri" w:cs="Times New Roman"/>
          <w:b/>
          <w:sz w:val="20"/>
          <w:szCs w:val="20"/>
          <w:u w:val="single"/>
          <w:lang w:val="en-GB"/>
        </w:rPr>
        <w:t xml:space="preserve"> Review Process </w:t>
      </w:r>
    </w:p>
    <w:p w:rsidR="00024B03" w:rsidRPr="00CC69D0" w:rsidRDefault="00024B03" w:rsidP="00F60E4C">
      <w:pPr>
        <w:spacing w:after="0"/>
        <w:rPr>
          <w:rFonts w:cs="Calibri"/>
          <w:sz w:val="16"/>
          <w:szCs w:val="16"/>
        </w:rPr>
      </w:pPr>
    </w:p>
    <w:tbl>
      <w:tblPr>
        <w:tblStyle w:val="TableGrid2"/>
        <w:tblW w:w="15840" w:type="dxa"/>
        <w:tblInd w:w="-792" w:type="dxa"/>
        <w:tblLook w:val="04A0" w:firstRow="1" w:lastRow="0" w:firstColumn="1" w:lastColumn="0" w:noHBand="0" w:noVBand="1"/>
      </w:tblPr>
      <w:tblGrid>
        <w:gridCol w:w="540"/>
        <w:gridCol w:w="6840"/>
        <w:gridCol w:w="3294"/>
        <w:gridCol w:w="5166"/>
      </w:tblGrid>
      <w:tr w:rsidR="00024B03" w:rsidRPr="00CC69D0" w:rsidTr="00D664DB">
        <w:trPr>
          <w:trHeight w:val="350"/>
        </w:trPr>
        <w:tc>
          <w:tcPr>
            <w:tcW w:w="540"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Sn</w:t>
            </w:r>
          </w:p>
        </w:tc>
        <w:tc>
          <w:tcPr>
            <w:tcW w:w="6840"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 xml:space="preserve">Communication Activities </w:t>
            </w:r>
          </w:p>
        </w:tc>
        <w:tc>
          <w:tcPr>
            <w:tcW w:w="3294"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Support needed from PPSCU</w:t>
            </w:r>
          </w:p>
        </w:tc>
        <w:tc>
          <w:tcPr>
            <w:tcW w:w="5166"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 xml:space="preserve">Responsibility </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b/>
                <w:lang w:val="en-GB"/>
              </w:rPr>
            </w:pPr>
            <w:r w:rsidRPr="00CC69D0">
              <w:rPr>
                <w:rFonts w:asciiTheme="minorHAnsi" w:hAnsiTheme="minorHAnsi"/>
                <w:b/>
                <w:lang w:val="en-GB"/>
              </w:rPr>
              <w:t>A</w:t>
            </w:r>
          </w:p>
        </w:tc>
        <w:tc>
          <w:tcPr>
            <w:tcW w:w="15300" w:type="dxa"/>
            <w:gridSpan w:val="3"/>
            <w:shd w:val="clear" w:color="auto" w:fill="D9D9D9" w:themeFill="background1" w:themeFillShade="D9"/>
          </w:tcPr>
          <w:p w:rsidR="00024B03" w:rsidRPr="00CC69D0" w:rsidRDefault="00024B03" w:rsidP="003B6990">
            <w:pPr>
              <w:jc w:val="both"/>
              <w:rPr>
                <w:rFonts w:asciiTheme="minorHAnsi" w:hAnsiTheme="minorHAnsi"/>
                <w:b/>
                <w:lang w:val="en-GB"/>
              </w:rPr>
            </w:pPr>
            <w:r w:rsidRPr="00CC69D0">
              <w:rPr>
                <w:rFonts w:asciiTheme="minorHAnsi" w:hAnsiTheme="minorHAnsi"/>
                <w:b/>
                <w:lang w:val="en-GB"/>
              </w:rPr>
              <w:t xml:space="preserve">Support to </w:t>
            </w:r>
            <w:r w:rsidR="003B6990" w:rsidRPr="00CC69D0">
              <w:rPr>
                <w:rFonts w:asciiTheme="minorHAnsi" w:hAnsiTheme="minorHAnsi"/>
                <w:b/>
                <w:lang w:val="en-GB"/>
              </w:rPr>
              <w:t xml:space="preserve"> Support to Constitution</w:t>
            </w:r>
            <w:r w:rsidR="001A194C" w:rsidRPr="00CC69D0">
              <w:rPr>
                <w:rFonts w:asciiTheme="minorHAnsi" w:hAnsiTheme="minorHAnsi"/>
                <w:b/>
                <w:lang w:val="en-GB"/>
              </w:rPr>
              <w:t>al</w:t>
            </w:r>
            <w:r w:rsidR="003B6990" w:rsidRPr="00CC69D0">
              <w:rPr>
                <w:rFonts w:asciiTheme="minorHAnsi" w:hAnsiTheme="minorHAnsi"/>
                <w:b/>
                <w:lang w:val="en-GB"/>
              </w:rPr>
              <w:t xml:space="preserve"> Review Process</w:t>
            </w:r>
            <w:r w:rsidRPr="00CC69D0">
              <w:rPr>
                <w:rFonts w:asciiTheme="minorHAnsi" w:hAnsiTheme="minorHAnsi"/>
                <w:b/>
                <w:lang w:val="en-GB"/>
              </w:rPr>
              <w:t xml:space="preserve">  in the production of key reports </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lang w:val="en-GB"/>
              </w:rPr>
            </w:pPr>
            <w:r w:rsidRPr="00CC69D0">
              <w:rPr>
                <w:rFonts w:asciiTheme="minorHAnsi" w:hAnsiTheme="minorHAnsi"/>
                <w:lang w:val="en-GB"/>
              </w:rPr>
              <w:t xml:space="preserve">It would be helpful if PPSCU could assist in reviewing key reports to donors to report on NCRC’s state visits and the implementation of grants for the constitutional review process. </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33E82">
        <w:trPr>
          <w:trHeight w:val="575"/>
        </w:trPr>
        <w:tc>
          <w:tcPr>
            <w:tcW w:w="540" w:type="dxa"/>
            <w:shd w:val="clear" w:color="auto" w:fill="D9D9D9" w:themeFill="background1" w:themeFillShade="D9"/>
          </w:tcPr>
          <w:p w:rsidR="00024B03" w:rsidRPr="00CC69D0" w:rsidRDefault="00024B03" w:rsidP="00550A3A">
            <w:pPr>
              <w:jc w:val="right"/>
              <w:rPr>
                <w:rFonts w:asciiTheme="minorHAnsi" w:hAnsiTheme="minorHAnsi"/>
                <w:lang w:val="en-GB"/>
              </w:rPr>
            </w:pPr>
            <w:r w:rsidRPr="00CC69D0">
              <w:rPr>
                <w:rFonts w:asciiTheme="minorHAnsi" w:hAnsiTheme="minorHAnsi"/>
                <w:lang w:val="en-GB"/>
              </w:rPr>
              <w:t>B</w:t>
            </w:r>
          </w:p>
        </w:tc>
        <w:tc>
          <w:tcPr>
            <w:tcW w:w="15300" w:type="dxa"/>
            <w:gridSpan w:val="3"/>
            <w:shd w:val="clear" w:color="auto" w:fill="D9D9D9" w:themeFill="background1" w:themeFillShade="D9"/>
          </w:tcPr>
          <w:p w:rsidR="00024B03" w:rsidRPr="00CC69D0" w:rsidRDefault="00024B03" w:rsidP="00550A3A">
            <w:pPr>
              <w:jc w:val="both"/>
              <w:rPr>
                <w:rFonts w:asciiTheme="minorHAnsi" w:hAnsiTheme="minorHAnsi"/>
                <w:b/>
                <w:lang w:val="en-GB"/>
              </w:rPr>
            </w:pPr>
            <w:r w:rsidRPr="00CC69D0">
              <w:rPr>
                <w:rFonts w:asciiTheme="minorHAnsi" w:eastAsia="Times New Roman" w:hAnsiTheme="minorHAnsi"/>
                <w:b/>
                <w:color w:val="000000"/>
                <w:lang w:val="en-GB"/>
              </w:rPr>
              <w:t xml:space="preserve">Support  </w:t>
            </w:r>
            <w:r w:rsidR="003B6990" w:rsidRPr="00CC69D0">
              <w:rPr>
                <w:rFonts w:asciiTheme="minorHAnsi" w:eastAsia="Times New Roman" w:hAnsiTheme="minorHAnsi"/>
                <w:b/>
                <w:color w:val="000000"/>
                <w:lang w:val="en-GB"/>
              </w:rPr>
              <w:t xml:space="preserve">to </w:t>
            </w:r>
            <w:r w:rsidR="003B6990" w:rsidRPr="00CC69D0">
              <w:rPr>
                <w:rFonts w:asciiTheme="minorHAnsi" w:hAnsiTheme="minorHAnsi"/>
                <w:b/>
                <w:lang w:val="en-GB"/>
              </w:rPr>
              <w:t>Support to Constitution</w:t>
            </w:r>
            <w:r w:rsidR="001A194C" w:rsidRPr="00CC69D0">
              <w:rPr>
                <w:rFonts w:asciiTheme="minorHAnsi" w:hAnsiTheme="minorHAnsi"/>
                <w:b/>
                <w:lang w:val="en-GB"/>
              </w:rPr>
              <w:t>al</w:t>
            </w:r>
            <w:r w:rsidR="003B6990" w:rsidRPr="00CC69D0">
              <w:rPr>
                <w:rFonts w:asciiTheme="minorHAnsi" w:hAnsiTheme="minorHAnsi"/>
                <w:b/>
                <w:lang w:val="en-GB"/>
              </w:rPr>
              <w:t xml:space="preserve"> Review Process  </w:t>
            </w:r>
            <w:r w:rsidRPr="00CC69D0">
              <w:rPr>
                <w:rFonts w:asciiTheme="minorHAnsi" w:eastAsia="Times New Roman" w:hAnsiTheme="minorHAnsi"/>
                <w:b/>
                <w:color w:val="000000"/>
                <w:lang w:val="en-GB"/>
              </w:rPr>
              <w:t>in promoting key events via media advisories, press releases, publicizing on the UNDP website, production of supporting documentation, etc</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lang w:val="en-GB"/>
              </w:rPr>
            </w:pPr>
            <w:r w:rsidRPr="00CC69D0">
              <w:rPr>
                <w:rFonts w:asciiTheme="minorHAnsi" w:hAnsiTheme="minorHAnsi"/>
                <w:lang w:val="en-GB"/>
              </w:rPr>
              <w:t xml:space="preserve">PPSCU could assist with drafting announcements for the grants mechanism for newspapers and the radio as well as posting on UNDP’s website. Securing airtime with Radio Miraya and other radio stations would be beneficial. </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D33E82">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b/>
                <w:lang w:val="en-GB"/>
              </w:rPr>
            </w:pPr>
            <w:r w:rsidRPr="00CC69D0">
              <w:rPr>
                <w:rFonts w:asciiTheme="minorHAnsi" w:hAnsiTheme="minorHAnsi"/>
                <w:b/>
                <w:lang w:val="en-GB"/>
              </w:rPr>
              <w:t>C</w:t>
            </w:r>
          </w:p>
        </w:tc>
        <w:tc>
          <w:tcPr>
            <w:tcW w:w="15300" w:type="dxa"/>
            <w:gridSpan w:val="3"/>
            <w:shd w:val="clear" w:color="auto" w:fill="D9D9D9" w:themeFill="background1" w:themeFillShade="D9"/>
          </w:tcPr>
          <w:p w:rsidR="00024B03" w:rsidRPr="00CC69D0" w:rsidRDefault="00024B03" w:rsidP="00550A3A">
            <w:pPr>
              <w:jc w:val="both"/>
              <w:rPr>
                <w:rFonts w:asciiTheme="minorHAnsi" w:hAnsiTheme="minorHAnsi"/>
                <w:b/>
                <w:lang w:val="en-GB"/>
              </w:rPr>
            </w:pPr>
            <w:r w:rsidRPr="00CC69D0">
              <w:rPr>
                <w:rFonts w:asciiTheme="minorHAnsi" w:hAnsiTheme="minorHAnsi"/>
                <w:b/>
                <w:lang w:val="en-GB"/>
              </w:rPr>
              <w:t xml:space="preserve">Increase public awareness about the work, results and impact of UNDP’s </w:t>
            </w:r>
            <w:r w:rsidR="003B6990" w:rsidRPr="00CC69D0">
              <w:rPr>
                <w:rFonts w:asciiTheme="minorHAnsi" w:hAnsiTheme="minorHAnsi"/>
                <w:b/>
                <w:lang w:val="en-GB"/>
              </w:rPr>
              <w:t>Support to Constitution</w:t>
            </w:r>
            <w:r w:rsidR="001A194C" w:rsidRPr="00CC69D0">
              <w:rPr>
                <w:rFonts w:asciiTheme="minorHAnsi" w:hAnsiTheme="minorHAnsi"/>
                <w:b/>
                <w:lang w:val="en-GB"/>
              </w:rPr>
              <w:t>al</w:t>
            </w:r>
            <w:r w:rsidR="003B6990" w:rsidRPr="00CC69D0">
              <w:rPr>
                <w:rFonts w:asciiTheme="minorHAnsi" w:hAnsiTheme="minorHAnsi"/>
                <w:b/>
                <w:lang w:val="en-GB"/>
              </w:rPr>
              <w:t xml:space="preserve"> Review </w:t>
            </w:r>
            <w:r w:rsidR="00970615" w:rsidRPr="00CC69D0">
              <w:rPr>
                <w:rFonts w:asciiTheme="minorHAnsi" w:hAnsiTheme="minorHAnsi"/>
                <w:b/>
                <w:lang w:val="en-GB"/>
              </w:rPr>
              <w:t>Process programme</w:t>
            </w:r>
            <w:r w:rsidRPr="00CC69D0">
              <w:rPr>
                <w:rFonts w:asciiTheme="minorHAnsi" w:hAnsiTheme="minorHAnsi"/>
                <w:b/>
                <w:lang w:val="en-GB"/>
              </w:rPr>
              <w:t xml:space="preserve"> through radio shows, scheduling interviews, and publicizing knowledge products.</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970615" w:rsidP="00550A3A">
            <w:pPr>
              <w:rPr>
                <w:rFonts w:asciiTheme="minorHAnsi" w:hAnsiTheme="minorHAnsi"/>
                <w:lang w:val="en-GB"/>
              </w:rPr>
            </w:pPr>
            <w:r w:rsidRPr="00CC69D0">
              <w:rPr>
                <w:rFonts w:asciiTheme="minorHAnsi" w:hAnsiTheme="minorHAnsi"/>
                <w:lang w:val="en-GB"/>
              </w:rPr>
              <w:t xml:space="preserve">Organize radio show on the constitution review process </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b/>
                <w:lang w:val="en-GB"/>
              </w:rPr>
            </w:pPr>
            <w:r w:rsidRPr="00CC69D0">
              <w:rPr>
                <w:rFonts w:asciiTheme="minorHAnsi" w:hAnsiTheme="minorHAnsi"/>
                <w:b/>
                <w:lang w:val="en-GB"/>
              </w:rPr>
              <w:t>D</w:t>
            </w:r>
          </w:p>
        </w:tc>
        <w:tc>
          <w:tcPr>
            <w:tcW w:w="15300" w:type="dxa"/>
            <w:gridSpan w:val="3"/>
            <w:shd w:val="clear" w:color="auto" w:fill="D9D9D9" w:themeFill="background1" w:themeFillShade="D9"/>
          </w:tcPr>
          <w:p w:rsidR="00024B03" w:rsidRPr="00CC69D0" w:rsidRDefault="00024B03" w:rsidP="00550A3A">
            <w:pPr>
              <w:jc w:val="both"/>
              <w:rPr>
                <w:rFonts w:asciiTheme="minorHAnsi" w:hAnsiTheme="minorHAnsi"/>
                <w:b/>
                <w:lang w:val="en-GB"/>
              </w:rPr>
            </w:pPr>
            <w:r w:rsidRPr="00CC69D0">
              <w:rPr>
                <w:rFonts w:asciiTheme="minorHAnsi" w:hAnsiTheme="minorHAnsi"/>
                <w:b/>
                <w:lang w:val="en-GB"/>
              </w:rPr>
              <w:t xml:space="preserve">Promote the work of UNDP South Sudan does on </w:t>
            </w:r>
            <w:r w:rsidR="003B6990" w:rsidRPr="00CC69D0">
              <w:rPr>
                <w:rFonts w:asciiTheme="minorHAnsi" w:hAnsiTheme="minorHAnsi"/>
                <w:b/>
                <w:lang w:val="en-GB"/>
              </w:rPr>
              <w:t>Support to Constitution</w:t>
            </w:r>
            <w:r w:rsidR="001A194C" w:rsidRPr="00CC69D0">
              <w:rPr>
                <w:rFonts w:asciiTheme="minorHAnsi" w:hAnsiTheme="minorHAnsi"/>
                <w:b/>
                <w:lang w:val="en-GB"/>
              </w:rPr>
              <w:t>al</w:t>
            </w:r>
            <w:r w:rsidR="003B6990" w:rsidRPr="00CC69D0">
              <w:rPr>
                <w:rFonts w:asciiTheme="minorHAnsi" w:hAnsiTheme="minorHAnsi"/>
                <w:b/>
                <w:lang w:val="en-GB"/>
              </w:rPr>
              <w:t xml:space="preserve"> Review Process  </w:t>
            </w:r>
            <w:r w:rsidRPr="00CC69D0">
              <w:rPr>
                <w:rFonts w:asciiTheme="minorHAnsi" w:hAnsiTheme="minorHAnsi"/>
                <w:b/>
                <w:lang w:val="en-GB"/>
              </w:rPr>
              <w:t>to UNDP Global by submitting stories to HQ, supporting the unit to post updates on Teamworks</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lang w:val="en-GB"/>
              </w:rPr>
            </w:pPr>
            <w:r w:rsidRPr="00CC69D0">
              <w:rPr>
                <w:rFonts w:asciiTheme="minorHAnsi" w:hAnsiTheme="minorHAnsi"/>
                <w:lang w:val="en-GB"/>
              </w:rPr>
              <w:t xml:space="preserve">Given the current team size of the Democracy and Participation Programme, supporting Teamworks updates has not been possible. Support in this area would be most welcome. </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lang w:val="en-GB"/>
              </w:rPr>
            </w:pPr>
            <w:r w:rsidRPr="00CC69D0">
              <w:rPr>
                <w:rFonts w:asciiTheme="minorHAnsi" w:hAnsiTheme="minorHAnsi"/>
                <w:lang w:val="en-GB"/>
              </w:rPr>
              <w:t>E</w:t>
            </w:r>
          </w:p>
        </w:tc>
        <w:tc>
          <w:tcPr>
            <w:tcW w:w="15300" w:type="dxa"/>
            <w:gridSpan w:val="3"/>
            <w:shd w:val="clear" w:color="auto" w:fill="D9D9D9" w:themeFill="background1" w:themeFillShade="D9"/>
          </w:tcPr>
          <w:p w:rsidR="00024B03" w:rsidRPr="00CC69D0" w:rsidRDefault="00024B03" w:rsidP="00550A3A">
            <w:pPr>
              <w:contextualSpacing/>
              <w:jc w:val="both"/>
              <w:rPr>
                <w:rFonts w:asciiTheme="minorHAnsi" w:hAnsiTheme="minorHAnsi"/>
                <w:b/>
                <w:lang w:val="en-GB"/>
              </w:rPr>
            </w:pPr>
            <w:r w:rsidRPr="00CC69D0">
              <w:rPr>
                <w:rFonts w:asciiTheme="minorHAnsi" w:eastAsia="Times New Roman" w:hAnsiTheme="minorHAnsi"/>
                <w:b/>
                <w:lang w:val="en-GB"/>
              </w:rPr>
              <w:t xml:space="preserve">Incorporate </w:t>
            </w:r>
            <w:r w:rsidR="003B6990" w:rsidRPr="00CC69D0">
              <w:rPr>
                <w:rFonts w:asciiTheme="minorHAnsi" w:hAnsiTheme="minorHAnsi"/>
                <w:b/>
                <w:lang w:val="en-GB"/>
              </w:rPr>
              <w:t>Support to Constitution</w:t>
            </w:r>
            <w:r w:rsidR="001A194C" w:rsidRPr="00CC69D0">
              <w:rPr>
                <w:rFonts w:asciiTheme="minorHAnsi" w:hAnsiTheme="minorHAnsi"/>
                <w:b/>
                <w:lang w:val="en-GB"/>
              </w:rPr>
              <w:t>al</w:t>
            </w:r>
            <w:r w:rsidR="003B6990" w:rsidRPr="00CC69D0">
              <w:rPr>
                <w:rFonts w:asciiTheme="minorHAnsi" w:hAnsiTheme="minorHAnsi"/>
                <w:b/>
                <w:lang w:val="en-GB"/>
              </w:rPr>
              <w:t xml:space="preserve"> Review Process projects</w:t>
            </w:r>
            <w:r w:rsidRPr="00CC69D0">
              <w:rPr>
                <w:rFonts w:asciiTheme="minorHAnsi" w:eastAsia="Times New Roman" w:hAnsiTheme="minorHAnsi"/>
                <w:b/>
                <w:lang w:val="en-GB"/>
              </w:rPr>
              <w:t>, results and messaging into UNDP corporate communications and ensure projects are highlighted appropriately in the Newsletter, Annual Report, website, and other UNDP-wide publications.</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970615" w:rsidP="00970615">
            <w:pPr>
              <w:rPr>
                <w:rFonts w:asciiTheme="minorHAnsi" w:hAnsiTheme="minorHAnsi"/>
                <w:lang w:val="en-GB"/>
              </w:rPr>
            </w:pPr>
            <w:r w:rsidRPr="00CC69D0">
              <w:rPr>
                <w:rFonts w:asciiTheme="minorHAnsi" w:hAnsiTheme="minorHAnsi"/>
                <w:b/>
                <w:sz w:val="16"/>
                <w:szCs w:val="16"/>
                <w:lang w:val="en-GB"/>
              </w:rPr>
              <w:t>Prepare highlights of the  Constitution review process  in UNDP Corporate communication</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6F2CB7" w:rsidRPr="00CC69D0" w:rsidTr="00540BBD">
        <w:tc>
          <w:tcPr>
            <w:tcW w:w="540" w:type="dxa"/>
            <w:shd w:val="clear" w:color="auto" w:fill="D9D9D9" w:themeFill="background1" w:themeFillShade="D9"/>
          </w:tcPr>
          <w:p w:rsidR="006F2CB7" w:rsidRPr="00CC69D0" w:rsidRDefault="0038279C" w:rsidP="00550A3A">
            <w:pPr>
              <w:spacing w:after="200" w:line="276" w:lineRule="auto"/>
              <w:jc w:val="right"/>
              <w:rPr>
                <w:rFonts w:asciiTheme="minorHAnsi" w:hAnsiTheme="minorHAnsi"/>
                <w:b/>
                <w:color w:val="D9D9D9" w:themeColor="background1" w:themeShade="D9"/>
                <w:lang w:val="en-GB"/>
              </w:rPr>
            </w:pPr>
            <w:r w:rsidRPr="00CC69D0">
              <w:rPr>
                <w:rFonts w:asciiTheme="minorHAnsi" w:hAnsiTheme="minorHAnsi"/>
                <w:b/>
                <w:lang w:val="en-GB"/>
              </w:rPr>
              <w:t>F</w:t>
            </w:r>
          </w:p>
        </w:tc>
        <w:tc>
          <w:tcPr>
            <w:tcW w:w="6840" w:type="dxa"/>
            <w:shd w:val="clear" w:color="auto" w:fill="D9D9D9" w:themeFill="background1" w:themeFillShade="D9"/>
          </w:tcPr>
          <w:p w:rsidR="006F2CB7" w:rsidRPr="00CC69D0" w:rsidDel="00970615" w:rsidRDefault="00D34F36" w:rsidP="00540BBD">
            <w:pPr>
              <w:spacing w:after="200" w:line="276" w:lineRule="auto"/>
              <w:rPr>
                <w:rFonts w:asciiTheme="minorHAnsi" w:hAnsiTheme="minorHAnsi"/>
                <w:b/>
                <w:color w:val="D9D9D9" w:themeColor="background1" w:themeShade="D9"/>
                <w:lang w:val="en-GB"/>
              </w:rPr>
            </w:pPr>
            <w:r w:rsidRPr="00CC69D0">
              <w:rPr>
                <w:rFonts w:asciiTheme="minorHAnsi" w:hAnsiTheme="minorHAnsi"/>
                <w:b/>
                <w:lang w:val="en-GB"/>
              </w:rPr>
              <w:t>Knowledge</w:t>
            </w:r>
            <w:r w:rsidR="00540BBD" w:rsidRPr="00CC69D0">
              <w:rPr>
                <w:rFonts w:asciiTheme="minorHAnsi" w:hAnsiTheme="minorHAnsi"/>
                <w:b/>
                <w:lang w:val="en-GB"/>
              </w:rPr>
              <w:t xml:space="preserve"> Management</w:t>
            </w:r>
          </w:p>
        </w:tc>
        <w:tc>
          <w:tcPr>
            <w:tcW w:w="3294" w:type="dxa"/>
            <w:shd w:val="clear" w:color="auto" w:fill="D9D9D9" w:themeFill="background1" w:themeFillShade="D9"/>
          </w:tcPr>
          <w:p w:rsidR="006F2CB7" w:rsidRPr="00CC69D0" w:rsidRDefault="006F2CB7" w:rsidP="00D6160F">
            <w:pPr>
              <w:spacing w:after="200" w:line="276" w:lineRule="auto"/>
              <w:jc w:val="center"/>
              <w:rPr>
                <w:rFonts w:asciiTheme="minorHAnsi" w:hAnsiTheme="minorHAnsi"/>
                <w:b/>
                <w:color w:val="D9D9D9" w:themeColor="background1" w:themeShade="D9"/>
                <w:lang w:val="en-GB"/>
              </w:rPr>
            </w:pPr>
          </w:p>
        </w:tc>
        <w:tc>
          <w:tcPr>
            <w:tcW w:w="5166" w:type="dxa"/>
            <w:shd w:val="clear" w:color="auto" w:fill="D9D9D9" w:themeFill="background1" w:themeFillShade="D9"/>
          </w:tcPr>
          <w:p w:rsidR="006F2CB7" w:rsidRPr="00CC69D0" w:rsidRDefault="006F2CB7" w:rsidP="00970615">
            <w:pPr>
              <w:spacing w:after="200" w:line="276" w:lineRule="auto"/>
              <w:jc w:val="center"/>
              <w:rPr>
                <w:rFonts w:asciiTheme="minorHAnsi" w:hAnsiTheme="minorHAnsi"/>
                <w:b/>
                <w:color w:val="D9D9D9" w:themeColor="background1" w:themeShade="D9"/>
                <w:lang w:val="en-GB"/>
              </w:rPr>
            </w:pPr>
          </w:p>
        </w:tc>
      </w:tr>
      <w:tr w:rsidR="006F2CB7" w:rsidRPr="00CC69D0" w:rsidTr="00D664DB">
        <w:tc>
          <w:tcPr>
            <w:tcW w:w="540" w:type="dxa"/>
          </w:tcPr>
          <w:p w:rsidR="006F2CB7" w:rsidRPr="00CC69D0" w:rsidRDefault="006F2CB7" w:rsidP="00550A3A">
            <w:pPr>
              <w:jc w:val="right"/>
              <w:rPr>
                <w:rFonts w:asciiTheme="minorHAnsi" w:hAnsiTheme="minorHAnsi"/>
                <w:b/>
                <w:lang w:val="en-GB"/>
              </w:rPr>
            </w:pPr>
          </w:p>
        </w:tc>
        <w:tc>
          <w:tcPr>
            <w:tcW w:w="6840" w:type="dxa"/>
          </w:tcPr>
          <w:p w:rsidR="006F2CB7" w:rsidRPr="00CC69D0" w:rsidDel="00970615" w:rsidRDefault="006F2CB7" w:rsidP="00970615">
            <w:pPr>
              <w:rPr>
                <w:rFonts w:asciiTheme="minorHAnsi" w:hAnsiTheme="minorHAnsi"/>
                <w:lang w:val="en-GB"/>
              </w:rPr>
            </w:pPr>
            <w:r w:rsidRPr="00CC69D0">
              <w:rPr>
                <w:rFonts w:asciiTheme="minorHAnsi" w:hAnsiTheme="minorHAnsi"/>
              </w:rPr>
              <w:t>Presenting new knowledge products in Programme Team Meetings with opportunities for discussion</w:t>
            </w:r>
          </w:p>
        </w:tc>
        <w:tc>
          <w:tcPr>
            <w:tcW w:w="3294" w:type="dxa"/>
          </w:tcPr>
          <w:p w:rsidR="006F2CB7" w:rsidRPr="00CC69D0" w:rsidRDefault="006F2CB7"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6F2CB7" w:rsidRPr="00CC69D0" w:rsidRDefault="006F2CB7" w:rsidP="00970615">
            <w:pPr>
              <w:jc w:val="center"/>
              <w:rPr>
                <w:rFonts w:asciiTheme="minorHAnsi" w:hAnsiTheme="minorHAnsi"/>
                <w:b/>
                <w:lang w:val="en-GB"/>
              </w:rPr>
            </w:pPr>
            <w:r w:rsidRPr="00CC69D0">
              <w:rPr>
                <w:rFonts w:asciiTheme="minorHAnsi" w:hAnsiTheme="minorHAnsi"/>
                <w:b/>
                <w:lang w:val="en-GB"/>
              </w:rPr>
              <w:t>Project Manager</w:t>
            </w:r>
          </w:p>
        </w:tc>
      </w:tr>
      <w:tr w:rsidR="006F2CB7" w:rsidRPr="00CC69D0" w:rsidTr="00D664DB">
        <w:tc>
          <w:tcPr>
            <w:tcW w:w="540" w:type="dxa"/>
          </w:tcPr>
          <w:p w:rsidR="006F2CB7" w:rsidRPr="00CC69D0" w:rsidRDefault="006F2CB7" w:rsidP="00550A3A">
            <w:pPr>
              <w:jc w:val="right"/>
              <w:rPr>
                <w:rFonts w:asciiTheme="minorHAnsi" w:hAnsiTheme="minorHAnsi"/>
                <w:b/>
                <w:lang w:val="en-GB"/>
              </w:rPr>
            </w:pPr>
          </w:p>
        </w:tc>
        <w:tc>
          <w:tcPr>
            <w:tcW w:w="6840" w:type="dxa"/>
          </w:tcPr>
          <w:p w:rsidR="006F2CB7" w:rsidRPr="00CC69D0" w:rsidDel="00970615" w:rsidRDefault="006F2CB7" w:rsidP="00970615">
            <w:pPr>
              <w:rPr>
                <w:rFonts w:asciiTheme="minorHAnsi" w:hAnsiTheme="minorHAnsi"/>
                <w:lang w:val="en-GB"/>
              </w:rPr>
            </w:pPr>
            <w:r w:rsidRPr="00CC69D0">
              <w:rPr>
                <w:rFonts w:asciiTheme="minorHAnsi" w:hAnsiTheme="minorHAnsi"/>
              </w:rPr>
              <w:t>Developing 1-page summaries for new knowledge products to share on intranet for all staff to view.</w:t>
            </w:r>
          </w:p>
        </w:tc>
        <w:tc>
          <w:tcPr>
            <w:tcW w:w="3294" w:type="dxa"/>
          </w:tcPr>
          <w:p w:rsidR="006F2CB7" w:rsidRPr="00CC69D0" w:rsidRDefault="006F2CB7"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6F2CB7" w:rsidRPr="00CC69D0" w:rsidRDefault="006F2CB7" w:rsidP="00970615">
            <w:pPr>
              <w:jc w:val="center"/>
              <w:rPr>
                <w:rFonts w:asciiTheme="minorHAnsi" w:hAnsiTheme="minorHAnsi"/>
                <w:b/>
                <w:lang w:val="en-GB"/>
              </w:rPr>
            </w:pPr>
            <w:r w:rsidRPr="00CC69D0">
              <w:rPr>
                <w:rFonts w:asciiTheme="minorHAnsi" w:hAnsiTheme="minorHAnsi"/>
                <w:b/>
                <w:lang w:val="en-GB"/>
              </w:rPr>
              <w:t>Project Manager</w:t>
            </w:r>
          </w:p>
        </w:tc>
      </w:tr>
    </w:tbl>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024B03">
      <w:pPr>
        <w:spacing w:after="0"/>
        <w:ind w:left="-360" w:hanging="540"/>
        <w:rPr>
          <w:rFonts w:cs="Calibri"/>
          <w:sz w:val="16"/>
          <w:szCs w:val="16"/>
        </w:rPr>
      </w:pPr>
      <w:r w:rsidRPr="00CC69D0">
        <w:rPr>
          <w:rFonts w:eastAsia="Calibri" w:cs="Times New Roman"/>
          <w:b/>
          <w:sz w:val="20"/>
          <w:szCs w:val="20"/>
          <w:lang w:val="en-GB"/>
        </w:rPr>
        <w:t>3.3</w:t>
      </w:r>
      <w:r w:rsidRPr="00CC69D0">
        <w:rPr>
          <w:rFonts w:eastAsia="Calibri" w:cs="Times New Roman"/>
          <w:b/>
          <w:sz w:val="20"/>
          <w:szCs w:val="20"/>
          <w:lang w:val="en-GB"/>
        </w:rPr>
        <w:tab/>
      </w:r>
      <w:r w:rsidRPr="00CC69D0">
        <w:rPr>
          <w:rFonts w:eastAsia="Calibri" w:cs="Times New Roman"/>
          <w:b/>
          <w:sz w:val="20"/>
          <w:szCs w:val="20"/>
          <w:u w:val="single"/>
          <w:lang w:val="en-GB"/>
        </w:rPr>
        <w:t xml:space="preserve">Supports </w:t>
      </w:r>
      <w:r w:rsidR="003B6990" w:rsidRPr="00CC69D0">
        <w:rPr>
          <w:rFonts w:eastAsia="Calibri" w:cs="Times New Roman"/>
          <w:b/>
          <w:sz w:val="20"/>
          <w:szCs w:val="20"/>
          <w:u w:val="single"/>
          <w:lang w:val="en-GB"/>
        </w:rPr>
        <w:t>to Election</w:t>
      </w:r>
      <w:r w:rsidRPr="00CC69D0">
        <w:rPr>
          <w:rFonts w:eastAsia="Calibri" w:cs="Times New Roman"/>
          <w:b/>
          <w:sz w:val="20"/>
          <w:szCs w:val="20"/>
          <w:u w:val="single"/>
          <w:lang w:val="en-GB"/>
        </w:rPr>
        <w:t xml:space="preserve">  </w:t>
      </w:r>
    </w:p>
    <w:p w:rsidR="00024B03" w:rsidRPr="00CC69D0" w:rsidRDefault="00024B03" w:rsidP="00F60E4C">
      <w:pPr>
        <w:spacing w:after="0"/>
        <w:rPr>
          <w:rFonts w:cs="Calibri"/>
          <w:sz w:val="16"/>
          <w:szCs w:val="16"/>
        </w:rPr>
      </w:pPr>
    </w:p>
    <w:tbl>
      <w:tblPr>
        <w:tblStyle w:val="TableGrid2"/>
        <w:tblW w:w="15840" w:type="dxa"/>
        <w:tblInd w:w="-792" w:type="dxa"/>
        <w:tblLook w:val="04A0" w:firstRow="1" w:lastRow="0" w:firstColumn="1" w:lastColumn="0" w:noHBand="0" w:noVBand="1"/>
      </w:tblPr>
      <w:tblGrid>
        <w:gridCol w:w="540"/>
        <w:gridCol w:w="6840"/>
        <w:gridCol w:w="3294"/>
        <w:gridCol w:w="5166"/>
      </w:tblGrid>
      <w:tr w:rsidR="00024B03" w:rsidRPr="00CC69D0" w:rsidTr="00D664DB">
        <w:trPr>
          <w:trHeight w:val="350"/>
        </w:trPr>
        <w:tc>
          <w:tcPr>
            <w:tcW w:w="540"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Sn</w:t>
            </w:r>
          </w:p>
        </w:tc>
        <w:tc>
          <w:tcPr>
            <w:tcW w:w="6840"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 xml:space="preserve">Communication Activities </w:t>
            </w:r>
          </w:p>
        </w:tc>
        <w:tc>
          <w:tcPr>
            <w:tcW w:w="3294"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Support needed from PPSCU</w:t>
            </w:r>
          </w:p>
        </w:tc>
        <w:tc>
          <w:tcPr>
            <w:tcW w:w="5166" w:type="dxa"/>
          </w:tcPr>
          <w:p w:rsidR="00024B03" w:rsidRPr="00CC69D0" w:rsidRDefault="00024B03" w:rsidP="00550A3A">
            <w:pPr>
              <w:jc w:val="center"/>
              <w:rPr>
                <w:rFonts w:asciiTheme="minorHAnsi" w:hAnsiTheme="minorHAnsi"/>
                <w:b/>
                <w:lang w:val="en-GB"/>
              </w:rPr>
            </w:pPr>
            <w:r w:rsidRPr="00CC69D0">
              <w:rPr>
                <w:rFonts w:asciiTheme="minorHAnsi" w:hAnsiTheme="minorHAnsi"/>
                <w:b/>
                <w:lang w:val="en-GB"/>
              </w:rPr>
              <w:t xml:space="preserve">Responsibility </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b/>
                <w:lang w:val="en-GB"/>
              </w:rPr>
            </w:pPr>
            <w:r w:rsidRPr="00CC69D0">
              <w:rPr>
                <w:rFonts w:asciiTheme="minorHAnsi" w:hAnsiTheme="minorHAnsi"/>
                <w:b/>
                <w:lang w:val="en-GB"/>
              </w:rPr>
              <w:t>A</w:t>
            </w:r>
          </w:p>
        </w:tc>
        <w:tc>
          <w:tcPr>
            <w:tcW w:w="15300" w:type="dxa"/>
            <w:gridSpan w:val="3"/>
            <w:shd w:val="clear" w:color="auto" w:fill="D9D9D9" w:themeFill="background1" w:themeFillShade="D9"/>
          </w:tcPr>
          <w:p w:rsidR="00024B03" w:rsidRPr="00CC69D0" w:rsidRDefault="00024B03" w:rsidP="00024B03">
            <w:pPr>
              <w:jc w:val="both"/>
              <w:rPr>
                <w:rFonts w:asciiTheme="minorHAnsi" w:hAnsiTheme="minorHAnsi"/>
                <w:b/>
                <w:lang w:val="en-GB"/>
              </w:rPr>
            </w:pPr>
            <w:r w:rsidRPr="00CC69D0">
              <w:rPr>
                <w:rFonts w:asciiTheme="minorHAnsi" w:hAnsiTheme="minorHAnsi"/>
                <w:b/>
                <w:lang w:val="en-GB"/>
              </w:rPr>
              <w:t xml:space="preserve">Support to  Support to Elections  in the production of key reports </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lang w:val="en-GB"/>
              </w:rPr>
            </w:pPr>
            <w:r w:rsidRPr="00CC69D0">
              <w:rPr>
                <w:rFonts w:asciiTheme="minorHAnsi" w:hAnsiTheme="minorHAnsi"/>
                <w:lang w:val="en-GB"/>
              </w:rPr>
              <w:t xml:space="preserve">It is anticipated that a monthly “update” bulletin will be produced. PPSCU could assist with design production. As an elections date nears, these bulletins will be more frequent. </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lang w:val="en-GB"/>
              </w:rPr>
            </w:pPr>
            <w:r w:rsidRPr="00CC69D0">
              <w:rPr>
                <w:rFonts w:asciiTheme="minorHAnsi" w:hAnsiTheme="minorHAnsi"/>
                <w:lang w:val="en-GB"/>
              </w:rPr>
              <w:t>B</w:t>
            </w:r>
          </w:p>
        </w:tc>
        <w:tc>
          <w:tcPr>
            <w:tcW w:w="15300" w:type="dxa"/>
            <w:gridSpan w:val="3"/>
            <w:shd w:val="clear" w:color="auto" w:fill="D9D9D9" w:themeFill="background1" w:themeFillShade="D9"/>
          </w:tcPr>
          <w:p w:rsidR="00024B03" w:rsidRPr="00CC69D0" w:rsidRDefault="00024B03" w:rsidP="00550A3A">
            <w:pPr>
              <w:jc w:val="both"/>
              <w:rPr>
                <w:rFonts w:asciiTheme="minorHAnsi" w:hAnsiTheme="minorHAnsi"/>
                <w:b/>
                <w:lang w:val="en-GB"/>
              </w:rPr>
            </w:pPr>
            <w:r w:rsidRPr="00CC69D0">
              <w:rPr>
                <w:rFonts w:asciiTheme="minorHAnsi" w:eastAsia="Times New Roman" w:hAnsiTheme="minorHAnsi"/>
                <w:b/>
                <w:color w:val="000000"/>
                <w:lang w:val="en-GB"/>
              </w:rPr>
              <w:t xml:space="preserve">Support </w:t>
            </w:r>
            <w:r w:rsidR="003B6990" w:rsidRPr="00CC69D0">
              <w:rPr>
                <w:rFonts w:asciiTheme="minorHAnsi" w:hAnsiTheme="minorHAnsi"/>
                <w:b/>
                <w:lang w:val="en-GB"/>
              </w:rPr>
              <w:t xml:space="preserve"> to  Support to Elections </w:t>
            </w:r>
            <w:r w:rsidRPr="00CC69D0">
              <w:rPr>
                <w:rFonts w:asciiTheme="minorHAnsi" w:eastAsia="Times New Roman" w:hAnsiTheme="minorHAnsi"/>
                <w:b/>
                <w:color w:val="000000"/>
                <w:lang w:val="en-GB"/>
              </w:rPr>
              <w:t>in promoting key events via media advisories, press releases, publicizing on the UNDP website, production of supporting documentation, etc</w:t>
            </w:r>
            <w:r w:rsidR="001A194C" w:rsidRPr="00CC69D0">
              <w:rPr>
                <w:rFonts w:asciiTheme="minorHAnsi" w:eastAsia="Times New Roman" w:hAnsiTheme="minorHAnsi"/>
                <w:b/>
                <w:color w:val="000000"/>
                <w:lang w:val="en-GB"/>
              </w:rPr>
              <w:t>.</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lang w:val="en-GB"/>
              </w:rPr>
            </w:pPr>
            <w:r w:rsidRPr="00CC69D0">
              <w:rPr>
                <w:rFonts w:asciiTheme="minorHAnsi" w:hAnsiTheme="minorHAnsi"/>
                <w:lang w:val="en-GB"/>
              </w:rPr>
              <w:t>Assistance would be welcome to advertise and document stakeholder engagements with the NEC.</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b/>
                <w:lang w:val="en-GB"/>
              </w:rPr>
            </w:pPr>
            <w:r w:rsidRPr="00CC69D0">
              <w:rPr>
                <w:rFonts w:asciiTheme="minorHAnsi" w:hAnsiTheme="minorHAnsi"/>
                <w:b/>
                <w:lang w:val="en-GB"/>
              </w:rPr>
              <w:t>C</w:t>
            </w:r>
          </w:p>
        </w:tc>
        <w:tc>
          <w:tcPr>
            <w:tcW w:w="15300" w:type="dxa"/>
            <w:gridSpan w:val="3"/>
            <w:shd w:val="clear" w:color="auto" w:fill="D9D9D9" w:themeFill="background1" w:themeFillShade="D9"/>
          </w:tcPr>
          <w:p w:rsidR="00024B03" w:rsidRPr="00CC69D0" w:rsidRDefault="00024B03" w:rsidP="00550A3A">
            <w:pPr>
              <w:jc w:val="both"/>
              <w:rPr>
                <w:rFonts w:asciiTheme="minorHAnsi" w:hAnsiTheme="minorHAnsi"/>
                <w:b/>
                <w:lang w:val="en-GB"/>
              </w:rPr>
            </w:pPr>
            <w:r w:rsidRPr="00CC69D0">
              <w:rPr>
                <w:rFonts w:asciiTheme="minorHAnsi" w:hAnsiTheme="minorHAnsi"/>
                <w:b/>
                <w:lang w:val="en-GB"/>
              </w:rPr>
              <w:t xml:space="preserve">Increase public awareness about the work, results and impact of UNDP’s </w:t>
            </w:r>
            <w:r w:rsidR="003B6990" w:rsidRPr="00CC69D0">
              <w:rPr>
                <w:rFonts w:asciiTheme="minorHAnsi" w:hAnsiTheme="minorHAnsi"/>
                <w:b/>
                <w:lang w:val="en-GB"/>
              </w:rPr>
              <w:t xml:space="preserve">Support to Elections </w:t>
            </w:r>
            <w:r w:rsidRPr="00CC69D0">
              <w:rPr>
                <w:rFonts w:asciiTheme="minorHAnsi" w:hAnsiTheme="minorHAnsi"/>
                <w:b/>
                <w:lang w:val="en-GB"/>
              </w:rPr>
              <w:t>programme through radio shows, scheduling interviews, and publicizing knowledge products.</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lang w:val="en-GB"/>
              </w:rPr>
            </w:pPr>
            <w:r w:rsidRPr="00CC69D0">
              <w:rPr>
                <w:rFonts w:asciiTheme="minorHAnsi" w:hAnsiTheme="minorHAnsi"/>
                <w:lang w:val="en-GB"/>
              </w:rPr>
              <w:t xml:space="preserve">Assistance to the NEC to secure interviews with Radio Miraya and other networks. </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540BBD">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b/>
                <w:lang w:val="en-GB"/>
              </w:rPr>
            </w:pPr>
            <w:r w:rsidRPr="00CC69D0">
              <w:rPr>
                <w:rFonts w:asciiTheme="minorHAnsi" w:hAnsiTheme="minorHAnsi"/>
                <w:b/>
                <w:lang w:val="en-GB"/>
              </w:rPr>
              <w:t>D</w:t>
            </w:r>
          </w:p>
        </w:tc>
        <w:tc>
          <w:tcPr>
            <w:tcW w:w="15300" w:type="dxa"/>
            <w:gridSpan w:val="3"/>
            <w:shd w:val="clear" w:color="auto" w:fill="D9D9D9" w:themeFill="background1" w:themeFillShade="D9"/>
          </w:tcPr>
          <w:p w:rsidR="00024B03" w:rsidRPr="00CC69D0" w:rsidRDefault="00024B03" w:rsidP="001A194C">
            <w:pPr>
              <w:jc w:val="both"/>
              <w:rPr>
                <w:rFonts w:asciiTheme="minorHAnsi" w:hAnsiTheme="minorHAnsi"/>
                <w:b/>
                <w:lang w:val="en-GB"/>
              </w:rPr>
            </w:pPr>
            <w:r w:rsidRPr="00CC69D0">
              <w:rPr>
                <w:rFonts w:asciiTheme="minorHAnsi" w:hAnsiTheme="minorHAnsi"/>
                <w:b/>
                <w:lang w:val="en-GB"/>
              </w:rPr>
              <w:t>Promote UNDP South Sudan</w:t>
            </w:r>
            <w:r w:rsidR="001A194C" w:rsidRPr="00CC69D0">
              <w:rPr>
                <w:rFonts w:asciiTheme="minorHAnsi" w:hAnsiTheme="minorHAnsi"/>
                <w:b/>
                <w:lang w:val="en-GB"/>
              </w:rPr>
              <w:t>’s work</w:t>
            </w:r>
            <w:r w:rsidRPr="00CC69D0">
              <w:rPr>
                <w:rFonts w:asciiTheme="minorHAnsi" w:hAnsiTheme="minorHAnsi"/>
                <w:b/>
                <w:lang w:val="en-GB"/>
              </w:rPr>
              <w:t xml:space="preserve">  on </w:t>
            </w:r>
            <w:r w:rsidR="003B6990" w:rsidRPr="00CC69D0">
              <w:rPr>
                <w:rFonts w:asciiTheme="minorHAnsi" w:hAnsiTheme="minorHAnsi"/>
                <w:b/>
                <w:lang w:val="en-GB"/>
              </w:rPr>
              <w:t xml:space="preserve">Support to Elections </w:t>
            </w:r>
            <w:r w:rsidRPr="00CC69D0">
              <w:rPr>
                <w:rFonts w:asciiTheme="minorHAnsi" w:hAnsiTheme="minorHAnsi"/>
                <w:b/>
                <w:lang w:val="en-GB"/>
              </w:rPr>
              <w:t>to UNDP Global by submitting stories to HQ, supporting the unit to post updates on Teamworks</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183DF2" w:rsidP="00550A3A">
            <w:pPr>
              <w:rPr>
                <w:rFonts w:asciiTheme="minorHAnsi" w:hAnsiTheme="minorHAnsi"/>
                <w:b/>
                <w:lang w:val="en-GB"/>
              </w:rPr>
            </w:pPr>
            <w:r w:rsidRPr="00CC69D0">
              <w:rPr>
                <w:rFonts w:asciiTheme="minorHAnsi" w:hAnsiTheme="minorHAnsi"/>
                <w:lang w:val="en-GB"/>
              </w:rPr>
              <w:t>Given the current team size of the Democracy and Participation Programme, supporting Teamworks updates has not been possible. Support in this area would be most welcome.</w:t>
            </w:r>
          </w:p>
        </w:tc>
        <w:tc>
          <w:tcPr>
            <w:tcW w:w="3294" w:type="dxa"/>
          </w:tcPr>
          <w:p w:rsidR="00024B03" w:rsidRPr="00CC69D0" w:rsidRDefault="00183DF2"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A040DF">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D664DB">
        <w:tc>
          <w:tcPr>
            <w:tcW w:w="540" w:type="dxa"/>
            <w:shd w:val="clear" w:color="auto" w:fill="D9D9D9" w:themeFill="background1" w:themeFillShade="D9"/>
          </w:tcPr>
          <w:p w:rsidR="00024B03" w:rsidRPr="00CC69D0" w:rsidRDefault="00024B03" w:rsidP="00550A3A">
            <w:pPr>
              <w:jc w:val="right"/>
              <w:rPr>
                <w:rFonts w:asciiTheme="minorHAnsi" w:hAnsiTheme="minorHAnsi"/>
                <w:lang w:val="en-GB"/>
              </w:rPr>
            </w:pPr>
            <w:r w:rsidRPr="00CC69D0">
              <w:rPr>
                <w:rFonts w:asciiTheme="minorHAnsi" w:hAnsiTheme="minorHAnsi"/>
                <w:lang w:val="en-GB"/>
              </w:rPr>
              <w:t>E</w:t>
            </w:r>
          </w:p>
        </w:tc>
        <w:tc>
          <w:tcPr>
            <w:tcW w:w="15300" w:type="dxa"/>
            <w:gridSpan w:val="3"/>
            <w:shd w:val="clear" w:color="auto" w:fill="D9D9D9" w:themeFill="background1" w:themeFillShade="D9"/>
          </w:tcPr>
          <w:p w:rsidR="00024B03" w:rsidRPr="00CC69D0" w:rsidRDefault="00024B03" w:rsidP="00550A3A">
            <w:pPr>
              <w:contextualSpacing/>
              <w:jc w:val="both"/>
              <w:rPr>
                <w:rFonts w:asciiTheme="minorHAnsi" w:hAnsiTheme="minorHAnsi"/>
                <w:b/>
                <w:lang w:val="en-GB"/>
              </w:rPr>
            </w:pPr>
            <w:r w:rsidRPr="00CC69D0">
              <w:rPr>
                <w:rFonts w:asciiTheme="minorHAnsi" w:eastAsia="Times New Roman" w:hAnsiTheme="minorHAnsi"/>
                <w:b/>
                <w:lang w:val="en-GB"/>
              </w:rPr>
              <w:t xml:space="preserve">Incorporate </w:t>
            </w:r>
            <w:r w:rsidR="003B6990" w:rsidRPr="00CC69D0">
              <w:rPr>
                <w:rFonts w:asciiTheme="minorHAnsi" w:hAnsiTheme="minorHAnsi"/>
                <w:b/>
                <w:lang w:val="en-GB"/>
              </w:rPr>
              <w:t>Support to Elections projects</w:t>
            </w:r>
            <w:r w:rsidRPr="00CC69D0">
              <w:rPr>
                <w:rFonts w:asciiTheme="minorHAnsi" w:eastAsia="Times New Roman" w:hAnsiTheme="minorHAnsi"/>
                <w:b/>
                <w:lang w:val="en-GB"/>
              </w:rPr>
              <w:t>, results and messaging into UNDP corporate communications and ensure projects are highlighted appropriately in the Newsletter, Annual Report, website, and other UNDP-wide publications.</w:t>
            </w:r>
          </w:p>
        </w:tc>
      </w:tr>
      <w:tr w:rsidR="00024B03" w:rsidRPr="00CC69D0" w:rsidTr="00D664DB">
        <w:tc>
          <w:tcPr>
            <w:tcW w:w="540" w:type="dxa"/>
          </w:tcPr>
          <w:p w:rsidR="00024B03" w:rsidRPr="00CC69D0" w:rsidRDefault="00024B03" w:rsidP="00550A3A">
            <w:pPr>
              <w:jc w:val="right"/>
              <w:rPr>
                <w:rFonts w:asciiTheme="minorHAnsi" w:hAnsiTheme="minorHAnsi"/>
                <w:b/>
                <w:lang w:val="en-GB"/>
              </w:rPr>
            </w:pPr>
          </w:p>
        </w:tc>
        <w:tc>
          <w:tcPr>
            <w:tcW w:w="6840" w:type="dxa"/>
          </w:tcPr>
          <w:p w:rsidR="00024B03" w:rsidRPr="00CC69D0" w:rsidRDefault="00970615" w:rsidP="00970615">
            <w:pPr>
              <w:rPr>
                <w:rFonts w:asciiTheme="minorHAnsi" w:hAnsiTheme="minorHAnsi"/>
                <w:b/>
                <w:lang w:val="en-GB"/>
              </w:rPr>
            </w:pPr>
            <w:r w:rsidRPr="00CC69D0">
              <w:rPr>
                <w:rFonts w:asciiTheme="minorHAnsi" w:hAnsiTheme="minorHAnsi"/>
                <w:b/>
                <w:sz w:val="16"/>
                <w:szCs w:val="16"/>
                <w:lang w:val="en-GB"/>
              </w:rPr>
              <w:t>Prepare highlights of the  Elections  process  in UNDP Corporate communication</w:t>
            </w:r>
          </w:p>
        </w:tc>
        <w:tc>
          <w:tcPr>
            <w:tcW w:w="3294" w:type="dxa"/>
          </w:tcPr>
          <w:p w:rsidR="00024B03" w:rsidRPr="00CC69D0" w:rsidRDefault="004C18DD" w:rsidP="00D6160F">
            <w:pPr>
              <w:jc w:val="center"/>
              <w:rPr>
                <w:rFonts w:asciiTheme="minorHAnsi" w:hAnsiTheme="minorHAnsi"/>
                <w:b/>
                <w:lang w:val="en-GB"/>
              </w:rPr>
            </w:pPr>
            <w:r w:rsidRPr="00CC69D0">
              <w:rPr>
                <w:rFonts w:asciiTheme="minorHAnsi" w:hAnsiTheme="minorHAnsi"/>
                <w:b/>
                <w:lang w:val="en-GB"/>
              </w:rPr>
              <w:t>Yes</w:t>
            </w:r>
          </w:p>
        </w:tc>
        <w:tc>
          <w:tcPr>
            <w:tcW w:w="5166" w:type="dxa"/>
          </w:tcPr>
          <w:p w:rsidR="00024B03" w:rsidRPr="00CC69D0" w:rsidRDefault="00970615" w:rsidP="00A040DF">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024B03" w:rsidRPr="00CC69D0" w:rsidTr="00A040DF">
        <w:tc>
          <w:tcPr>
            <w:tcW w:w="540" w:type="dxa"/>
            <w:shd w:val="clear" w:color="auto" w:fill="D9D9D9" w:themeFill="background1" w:themeFillShade="D9"/>
          </w:tcPr>
          <w:p w:rsidR="00024B03" w:rsidRPr="00CC69D0" w:rsidRDefault="00970615" w:rsidP="00550A3A">
            <w:pPr>
              <w:spacing w:after="200" w:line="276" w:lineRule="auto"/>
              <w:jc w:val="right"/>
              <w:rPr>
                <w:rFonts w:asciiTheme="minorHAnsi" w:hAnsiTheme="minorHAnsi"/>
                <w:b/>
                <w:color w:val="D9D9D9" w:themeColor="background1" w:themeShade="D9"/>
                <w:lang w:val="en-GB"/>
              </w:rPr>
            </w:pPr>
            <w:r w:rsidRPr="00CC69D0">
              <w:rPr>
                <w:rFonts w:asciiTheme="minorHAnsi" w:hAnsiTheme="minorHAnsi"/>
                <w:b/>
                <w:color w:val="D9D9D9" w:themeColor="background1" w:themeShade="D9"/>
                <w:lang w:val="en-GB"/>
              </w:rPr>
              <w:t>F</w:t>
            </w:r>
          </w:p>
        </w:tc>
        <w:tc>
          <w:tcPr>
            <w:tcW w:w="6840" w:type="dxa"/>
            <w:shd w:val="clear" w:color="auto" w:fill="D9D9D9" w:themeFill="background1" w:themeFillShade="D9"/>
          </w:tcPr>
          <w:p w:rsidR="00024B03" w:rsidRPr="00CC69D0" w:rsidRDefault="00066E70" w:rsidP="00550A3A">
            <w:pPr>
              <w:spacing w:after="200" w:line="276" w:lineRule="auto"/>
              <w:rPr>
                <w:rFonts w:asciiTheme="minorHAnsi" w:hAnsiTheme="minorHAnsi"/>
                <w:b/>
                <w:color w:val="D9D9D9" w:themeColor="background1" w:themeShade="D9"/>
                <w:lang w:val="en-GB"/>
              </w:rPr>
            </w:pPr>
            <w:r w:rsidRPr="00CC69D0">
              <w:rPr>
                <w:rFonts w:asciiTheme="minorHAnsi" w:hAnsiTheme="minorHAnsi"/>
                <w:b/>
                <w:lang w:val="en-GB"/>
              </w:rPr>
              <w:t xml:space="preserve"> Knowledge Management</w:t>
            </w:r>
          </w:p>
        </w:tc>
        <w:tc>
          <w:tcPr>
            <w:tcW w:w="3294" w:type="dxa"/>
            <w:shd w:val="clear" w:color="auto" w:fill="D9D9D9" w:themeFill="background1" w:themeFillShade="D9"/>
          </w:tcPr>
          <w:p w:rsidR="00024B03" w:rsidRPr="00CC69D0" w:rsidRDefault="00024B03" w:rsidP="00550A3A">
            <w:pPr>
              <w:spacing w:after="200" w:line="276" w:lineRule="auto"/>
              <w:rPr>
                <w:rFonts w:asciiTheme="minorHAnsi" w:hAnsiTheme="minorHAnsi"/>
                <w:b/>
                <w:color w:val="D9D9D9" w:themeColor="background1" w:themeShade="D9"/>
                <w:lang w:val="en-GB"/>
              </w:rPr>
            </w:pPr>
          </w:p>
        </w:tc>
        <w:tc>
          <w:tcPr>
            <w:tcW w:w="5166" w:type="dxa"/>
            <w:shd w:val="clear" w:color="auto" w:fill="D9D9D9" w:themeFill="background1" w:themeFillShade="D9"/>
          </w:tcPr>
          <w:p w:rsidR="00024B03" w:rsidRPr="00CC69D0" w:rsidRDefault="00024B03" w:rsidP="00550A3A">
            <w:pPr>
              <w:spacing w:after="200" w:line="276" w:lineRule="auto"/>
              <w:rPr>
                <w:rFonts w:asciiTheme="minorHAnsi" w:hAnsiTheme="minorHAnsi"/>
                <w:b/>
                <w:color w:val="D9D9D9" w:themeColor="background1" w:themeShade="D9"/>
                <w:lang w:val="en-GB"/>
              </w:rPr>
            </w:pPr>
          </w:p>
        </w:tc>
      </w:tr>
      <w:tr w:rsidR="00970615" w:rsidRPr="00CC69D0" w:rsidTr="00D664DB">
        <w:tc>
          <w:tcPr>
            <w:tcW w:w="540" w:type="dxa"/>
          </w:tcPr>
          <w:p w:rsidR="00970615" w:rsidRPr="00CC69D0" w:rsidRDefault="00970615" w:rsidP="00550A3A">
            <w:pPr>
              <w:rPr>
                <w:rFonts w:asciiTheme="minorHAnsi" w:hAnsiTheme="minorHAnsi"/>
                <w:b/>
                <w:lang w:val="en-GB"/>
              </w:rPr>
            </w:pPr>
          </w:p>
        </w:tc>
        <w:tc>
          <w:tcPr>
            <w:tcW w:w="6840" w:type="dxa"/>
          </w:tcPr>
          <w:p w:rsidR="00970615" w:rsidRPr="00CC69D0" w:rsidRDefault="00970615" w:rsidP="00550A3A">
            <w:pPr>
              <w:rPr>
                <w:rFonts w:asciiTheme="minorHAnsi" w:hAnsiTheme="minorHAnsi"/>
                <w:b/>
                <w:lang w:val="en-GB"/>
              </w:rPr>
            </w:pPr>
            <w:r w:rsidRPr="00CC69D0">
              <w:rPr>
                <w:rFonts w:asciiTheme="minorHAnsi" w:hAnsiTheme="minorHAnsi"/>
              </w:rPr>
              <w:t>Presenting new knowledge products in Programme Team Meetings with opportunities for discussion</w:t>
            </w:r>
          </w:p>
        </w:tc>
        <w:tc>
          <w:tcPr>
            <w:tcW w:w="3294" w:type="dxa"/>
          </w:tcPr>
          <w:p w:rsidR="00970615" w:rsidRPr="00CC69D0" w:rsidRDefault="00970615" w:rsidP="00A040DF">
            <w:pPr>
              <w:jc w:val="center"/>
              <w:rPr>
                <w:rFonts w:asciiTheme="minorHAnsi" w:eastAsiaTheme="minorEastAsia" w:hAnsiTheme="minorHAnsi" w:cstheme="minorBidi"/>
                <w:b/>
                <w:sz w:val="22"/>
                <w:szCs w:val="22"/>
                <w:lang w:val="en-GB"/>
              </w:rPr>
            </w:pPr>
            <w:r w:rsidRPr="00CC69D0">
              <w:rPr>
                <w:rFonts w:asciiTheme="minorHAnsi" w:hAnsiTheme="minorHAnsi"/>
                <w:b/>
                <w:lang w:val="en-GB"/>
              </w:rPr>
              <w:t>Yes</w:t>
            </w:r>
          </w:p>
        </w:tc>
        <w:tc>
          <w:tcPr>
            <w:tcW w:w="5166" w:type="dxa"/>
          </w:tcPr>
          <w:p w:rsidR="00970615" w:rsidRPr="00CC69D0" w:rsidRDefault="00970615" w:rsidP="00A040DF">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r w:rsidR="00970615" w:rsidRPr="00CC69D0" w:rsidTr="00D664DB">
        <w:tc>
          <w:tcPr>
            <w:tcW w:w="540" w:type="dxa"/>
          </w:tcPr>
          <w:p w:rsidR="00970615" w:rsidRPr="00CC69D0" w:rsidRDefault="00970615" w:rsidP="00550A3A">
            <w:pPr>
              <w:rPr>
                <w:rFonts w:asciiTheme="minorHAnsi" w:hAnsiTheme="minorHAnsi"/>
                <w:b/>
                <w:lang w:val="en-GB"/>
              </w:rPr>
            </w:pPr>
          </w:p>
        </w:tc>
        <w:tc>
          <w:tcPr>
            <w:tcW w:w="6840" w:type="dxa"/>
          </w:tcPr>
          <w:p w:rsidR="00970615" w:rsidRPr="00CC69D0" w:rsidRDefault="00970615" w:rsidP="00550A3A">
            <w:pPr>
              <w:rPr>
                <w:rFonts w:asciiTheme="minorHAnsi" w:hAnsiTheme="minorHAnsi"/>
                <w:b/>
                <w:lang w:val="en-GB"/>
              </w:rPr>
            </w:pPr>
            <w:r w:rsidRPr="00CC69D0">
              <w:rPr>
                <w:rFonts w:asciiTheme="minorHAnsi" w:hAnsiTheme="minorHAnsi"/>
              </w:rPr>
              <w:t>Developing 1-page summaries for new knowledge products to share on intranet for all staff to view.</w:t>
            </w:r>
          </w:p>
        </w:tc>
        <w:tc>
          <w:tcPr>
            <w:tcW w:w="3294" w:type="dxa"/>
          </w:tcPr>
          <w:p w:rsidR="00970615" w:rsidRPr="00CC69D0" w:rsidRDefault="00970615" w:rsidP="00A040DF">
            <w:pPr>
              <w:jc w:val="center"/>
              <w:rPr>
                <w:rFonts w:asciiTheme="minorHAnsi" w:eastAsiaTheme="minorEastAsia" w:hAnsiTheme="minorHAnsi" w:cstheme="minorBidi"/>
                <w:b/>
                <w:sz w:val="22"/>
                <w:szCs w:val="22"/>
                <w:lang w:val="en-GB"/>
              </w:rPr>
            </w:pPr>
            <w:r w:rsidRPr="00CC69D0">
              <w:rPr>
                <w:rFonts w:asciiTheme="minorHAnsi" w:hAnsiTheme="minorHAnsi"/>
                <w:b/>
                <w:lang w:val="en-GB"/>
              </w:rPr>
              <w:t>Yes</w:t>
            </w:r>
          </w:p>
        </w:tc>
        <w:tc>
          <w:tcPr>
            <w:tcW w:w="5166" w:type="dxa"/>
          </w:tcPr>
          <w:p w:rsidR="00970615" w:rsidRPr="00CC69D0" w:rsidRDefault="00970615" w:rsidP="00A040DF">
            <w:pPr>
              <w:jc w:val="center"/>
              <w:rPr>
                <w:rFonts w:asciiTheme="minorHAnsi" w:eastAsiaTheme="minorEastAsia" w:hAnsiTheme="minorHAnsi" w:cstheme="minorBidi"/>
                <w:b/>
                <w:sz w:val="22"/>
                <w:szCs w:val="22"/>
                <w:lang w:val="en-GB"/>
              </w:rPr>
            </w:pPr>
            <w:r w:rsidRPr="00CC69D0">
              <w:rPr>
                <w:rFonts w:asciiTheme="minorHAnsi" w:hAnsiTheme="minorHAnsi"/>
                <w:b/>
                <w:lang w:val="en-GB"/>
              </w:rPr>
              <w:t>Project Manager</w:t>
            </w:r>
          </w:p>
        </w:tc>
      </w:tr>
    </w:tbl>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D34F36" w:rsidRPr="00CC69D0" w:rsidRDefault="00D34F36" w:rsidP="00F60E4C">
      <w:pPr>
        <w:spacing w:after="0"/>
        <w:rPr>
          <w:rFonts w:cs="Calibri"/>
          <w:sz w:val="16"/>
          <w:szCs w:val="16"/>
        </w:rPr>
      </w:pPr>
    </w:p>
    <w:p w:rsidR="00D34F36" w:rsidRPr="00CC69D0" w:rsidRDefault="00D34F36" w:rsidP="00F60E4C">
      <w:pPr>
        <w:spacing w:after="0"/>
        <w:rPr>
          <w:rFonts w:cs="Calibri"/>
          <w:sz w:val="16"/>
          <w:szCs w:val="16"/>
        </w:rPr>
      </w:pPr>
    </w:p>
    <w:p w:rsidR="00D34F36" w:rsidRPr="00CC69D0" w:rsidRDefault="00D34F36"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024B03" w:rsidRPr="00CC69D0" w:rsidRDefault="00024B03" w:rsidP="00F60E4C">
      <w:pPr>
        <w:spacing w:after="0"/>
        <w:rPr>
          <w:rFonts w:cs="Calibri"/>
          <w:sz w:val="16"/>
          <w:szCs w:val="16"/>
        </w:rPr>
      </w:pPr>
    </w:p>
    <w:p w:rsidR="001F31B4" w:rsidRPr="00CC69D0" w:rsidRDefault="001F31B4" w:rsidP="001F31B4">
      <w:pPr>
        <w:spacing w:after="0"/>
        <w:rPr>
          <w:rFonts w:eastAsia="Calibri" w:cs="Times New Roman"/>
          <w:b/>
          <w:sz w:val="20"/>
          <w:szCs w:val="20"/>
          <w:lang w:val="en-GB"/>
        </w:rPr>
      </w:pPr>
      <w:r w:rsidRPr="00CC69D0">
        <w:rPr>
          <w:rFonts w:eastAsia="Calibri" w:cs="Times New Roman"/>
          <w:b/>
          <w:sz w:val="20"/>
          <w:szCs w:val="20"/>
          <w:lang w:val="en-GB"/>
        </w:rPr>
        <w:lastRenderedPageBreak/>
        <w:t xml:space="preserve">ANNEX 4:  Procurement Plan </w:t>
      </w:r>
    </w:p>
    <w:p w:rsidR="001F31B4" w:rsidRPr="00CC69D0" w:rsidRDefault="001F31B4" w:rsidP="001F31B4">
      <w:pPr>
        <w:spacing w:after="0"/>
        <w:rPr>
          <w:rFonts w:eastAsia="Calibri" w:cs="Times New Roman"/>
          <w:b/>
          <w:sz w:val="20"/>
          <w:szCs w:val="20"/>
          <w:lang w:val="en-GB"/>
        </w:rPr>
      </w:pPr>
    </w:p>
    <w:p w:rsidR="001F31B4" w:rsidRPr="00CC69D0" w:rsidRDefault="001F31B4" w:rsidP="001F31B4">
      <w:pPr>
        <w:spacing w:after="0"/>
        <w:rPr>
          <w:rFonts w:eastAsia="Calibri" w:cs="Times New Roman"/>
          <w:b/>
          <w:sz w:val="20"/>
          <w:szCs w:val="20"/>
          <w:lang w:val="en-GB"/>
        </w:rPr>
      </w:pPr>
      <w:r w:rsidRPr="00CC69D0">
        <w:rPr>
          <w:rFonts w:eastAsia="Calibri" w:cs="Times New Roman"/>
          <w:b/>
          <w:sz w:val="20"/>
          <w:szCs w:val="20"/>
          <w:highlight w:val="yellow"/>
          <w:lang w:val="en-GB"/>
        </w:rPr>
        <w:t>This will be done separately</w:t>
      </w:r>
      <w:r w:rsidRPr="00CC69D0">
        <w:rPr>
          <w:rFonts w:eastAsia="Calibri" w:cs="Times New Roman"/>
          <w:b/>
          <w:sz w:val="20"/>
          <w:szCs w:val="20"/>
          <w:lang w:val="en-GB"/>
        </w:rPr>
        <w:t xml:space="preserve"> </w:t>
      </w:r>
    </w:p>
    <w:p w:rsidR="001F31B4" w:rsidRPr="00CC69D0" w:rsidRDefault="001F31B4" w:rsidP="00F60E4C">
      <w:pPr>
        <w:spacing w:after="0"/>
        <w:rPr>
          <w:rFonts w:cs="Calibri"/>
          <w:sz w:val="16"/>
          <w:szCs w:val="16"/>
        </w:rPr>
      </w:pPr>
    </w:p>
    <w:sectPr w:rsidR="001F31B4" w:rsidRPr="00CC69D0" w:rsidSect="00651E70">
      <w:pgSz w:w="16838" w:h="11906" w:orient="landscape" w:code="9"/>
      <w:pgMar w:top="72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08" w:rsidRDefault="00242F08" w:rsidP="00E201E7">
      <w:pPr>
        <w:spacing w:after="0" w:line="240" w:lineRule="auto"/>
      </w:pPr>
      <w:r>
        <w:separator/>
      </w:r>
    </w:p>
  </w:endnote>
  <w:endnote w:type="continuationSeparator" w:id="0">
    <w:p w:rsidR="00242F08" w:rsidRDefault="00242F08" w:rsidP="00E2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E25AF20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Default="00A80A54">
    <w:pPr>
      <w:pStyle w:val="Footer"/>
      <w:jc w:val="right"/>
    </w:pPr>
    <w:r>
      <w:fldChar w:fldCharType="begin"/>
    </w:r>
    <w:r>
      <w:instrText xml:space="preserve"> PAGE   \* MERGEFORMAT </w:instrText>
    </w:r>
    <w:r>
      <w:fldChar w:fldCharType="separate"/>
    </w:r>
    <w:r>
      <w:rPr>
        <w:noProof/>
      </w:rPr>
      <w:t>2</w:t>
    </w:r>
    <w:r>
      <w:rPr>
        <w:noProof/>
      </w:rPr>
      <w:fldChar w:fldCharType="end"/>
    </w:r>
  </w:p>
  <w:p w:rsidR="00A80A54" w:rsidRDefault="00A8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Default="00A80A54">
    <w:pPr>
      <w:pStyle w:val="Footer"/>
      <w:jc w:val="center"/>
    </w:pPr>
  </w:p>
  <w:p w:rsidR="00A80A54" w:rsidRDefault="00A80A54" w:rsidP="00357727">
    <w:pPr>
      <w:pStyle w:val="Footer"/>
      <w:ind w:lef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Default="00A80A54" w:rsidP="00043325">
    <w:pPr>
      <w:pStyle w:val="Footer"/>
      <w:jc w:val="center"/>
    </w:pPr>
    <w:r>
      <w:rPr>
        <w:rStyle w:val="PageNumber"/>
      </w:rPr>
      <w:fldChar w:fldCharType="begin"/>
    </w:r>
    <w:r>
      <w:rPr>
        <w:rStyle w:val="PageNumber"/>
      </w:rPr>
      <w:instrText xml:space="preserve"> PAGE </w:instrText>
    </w:r>
    <w:r>
      <w:rPr>
        <w:rStyle w:val="PageNumber"/>
      </w:rPr>
      <w:fldChar w:fldCharType="separate"/>
    </w:r>
    <w:r w:rsidR="001D68D6">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Default="00A80A54">
    <w:pPr>
      <w:pStyle w:val="Footer"/>
      <w:jc w:val="center"/>
    </w:pPr>
    <w:r>
      <w:fldChar w:fldCharType="begin"/>
    </w:r>
    <w:r>
      <w:instrText xml:space="preserve"> PAGE   \* MERGEFORMAT </w:instrText>
    </w:r>
    <w:r>
      <w:fldChar w:fldCharType="separate"/>
    </w:r>
    <w:r w:rsidR="001D68D6">
      <w:rPr>
        <w:noProof/>
      </w:rPr>
      <w:t>21</w:t>
    </w:r>
    <w:r>
      <w:rPr>
        <w:noProof/>
      </w:rPr>
      <w:fldChar w:fldCharType="end"/>
    </w:r>
  </w:p>
  <w:p w:rsidR="00A80A54" w:rsidRDefault="00A8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08" w:rsidRDefault="00242F08" w:rsidP="00E201E7">
      <w:pPr>
        <w:spacing w:after="0" w:line="240" w:lineRule="auto"/>
      </w:pPr>
      <w:r>
        <w:separator/>
      </w:r>
    </w:p>
  </w:footnote>
  <w:footnote w:type="continuationSeparator" w:id="0">
    <w:p w:rsidR="00242F08" w:rsidRDefault="00242F08" w:rsidP="00E201E7">
      <w:pPr>
        <w:spacing w:after="0" w:line="240" w:lineRule="auto"/>
      </w:pPr>
      <w:r>
        <w:continuationSeparator/>
      </w:r>
    </w:p>
  </w:footnote>
  <w:footnote w:id="1">
    <w:p w:rsidR="00A80A54" w:rsidRPr="005C7729" w:rsidRDefault="00A80A54">
      <w:pPr>
        <w:pStyle w:val="FootnoteText"/>
        <w:rPr>
          <w:rFonts w:ascii="Calibri" w:hAnsi="Calibri"/>
          <w:i/>
          <w:sz w:val="16"/>
          <w:szCs w:val="16"/>
          <w:lang w:val="en-GB"/>
        </w:rPr>
      </w:pPr>
      <w:r w:rsidRPr="005C7729">
        <w:rPr>
          <w:rStyle w:val="FootnoteReference"/>
          <w:rFonts w:ascii="Calibri" w:hAnsi="Calibri"/>
          <w:i/>
          <w:sz w:val="16"/>
          <w:szCs w:val="16"/>
        </w:rPr>
        <w:footnoteRef/>
      </w:r>
      <w:r w:rsidRPr="005C7729">
        <w:rPr>
          <w:rFonts w:ascii="Calibri" w:hAnsi="Calibri"/>
          <w:i/>
          <w:sz w:val="16"/>
          <w:szCs w:val="16"/>
        </w:rPr>
        <w:t xml:space="preserve"> E.g. Provide grants for training on media regulations to improve reporting quality on constitutional review process in a fair, </w:t>
      </w:r>
      <w:r>
        <w:rPr>
          <w:rFonts w:ascii="Calibri" w:hAnsi="Calibri"/>
          <w:i/>
          <w:sz w:val="16"/>
          <w:szCs w:val="16"/>
        </w:rPr>
        <w:t xml:space="preserve">accurate, and balanced manner.  This could include trainings for Communication Officers at CSOs and within the media.  </w:t>
      </w:r>
    </w:p>
  </w:footnote>
  <w:footnote w:id="2">
    <w:p w:rsidR="00A80A54" w:rsidRDefault="00A80A54">
      <w:pPr>
        <w:pStyle w:val="FootnoteText"/>
      </w:pPr>
      <w:r>
        <w:rPr>
          <w:rStyle w:val="FootnoteReference"/>
        </w:rPr>
        <w:footnoteRef/>
      </w:r>
      <w:r>
        <w:t xml:space="preserve"> . </w:t>
      </w:r>
      <w:r w:rsidRPr="002312B2">
        <w:rPr>
          <w:i/>
        </w:rPr>
        <w:t>This is allocated for PPSU’s quality result management activities</w:t>
      </w:r>
      <w:r>
        <w:t xml:space="preserve"> </w:t>
      </w:r>
    </w:p>
  </w:footnote>
  <w:footnote w:id="3">
    <w:p w:rsidR="00A80A54" w:rsidRPr="00C44C01" w:rsidRDefault="00A80A54" w:rsidP="00B2770B">
      <w:pPr>
        <w:pStyle w:val="FootnoteText"/>
        <w:rPr>
          <w:rFonts w:ascii="Corbel" w:hAnsi="Corbel"/>
          <w:i/>
          <w:sz w:val="16"/>
          <w:szCs w:val="16"/>
        </w:rPr>
      </w:pPr>
      <w:r w:rsidRPr="00C44C01">
        <w:rPr>
          <w:rStyle w:val="FootnoteReference"/>
          <w:rFonts w:ascii="Corbel" w:hAnsi="Corbel"/>
          <w:i/>
          <w:sz w:val="16"/>
          <w:szCs w:val="16"/>
        </w:rPr>
        <w:footnoteRef/>
      </w:r>
      <w:r w:rsidRPr="00C44C01">
        <w:rPr>
          <w:rFonts w:ascii="Corbel" w:hAnsi="Corbel"/>
          <w:i/>
          <w:sz w:val="16"/>
          <w:szCs w:val="16"/>
        </w:rPr>
        <w:t xml:space="preserve"> . The </w:t>
      </w:r>
      <w:r w:rsidRPr="00C44C01">
        <w:rPr>
          <w:rFonts w:ascii="Corbel" w:hAnsi="Corbel"/>
          <w:b/>
          <w:i/>
          <w:sz w:val="16"/>
          <w:szCs w:val="16"/>
        </w:rPr>
        <w:t xml:space="preserve">outputs in the </w:t>
      </w:r>
      <w:r w:rsidRPr="00C44C01">
        <w:rPr>
          <w:rFonts w:ascii="Corbel" w:hAnsi="Corbel"/>
          <w:b/>
          <w:i/>
          <w:sz w:val="16"/>
          <w:szCs w:val="16"/>
          <w:lang w:val="en-GB"/>
        </w:rPr>
        <w:t>Prodoc</w:t>
      </w:r>
      <w:r w:rsidRPr="00C44C01">
        <w:rPr>
          <w:rFonts w:ascii="Corbel" w:hAnsi="Corbel"/>
          <w:b/>
          <w:i/>
          <w:sz w:val="16"/>
          <w:szCs w:val="16"/>
        </w:rPr>
        <w:t xml:space="preserve"> are the Activity Results in the AWP</w:t>
      </w:r>
    </w:p>
  </w:footnote>
  <w:footnote w:id="4">
    <w:p w:rsidR="00A80A54" w:rsidRDefault="00A80A54">
      <w:pPr>
        <w:pStyle w:val="FootnoteText"/>
      </w:pPr>
      <w:r>
        <w:rPr>
          <w:rStyle w:val="FootnoteReference"/>
        </w:rPr>
        <w:footnoteRef/>
      </w:r>
      <w:r>
        <w:t xml:space="preserve">. For the  Constitution Review Process, please refer Annex </w:t>
      </w:r>
    </w:p>
  </w:footnote>
  <w:footnote w:id="5">
    <w:p w:rsidR="00A80A54" w:rsidRDefault="00A80A54" w:rsidP="00223455">
      <w:pPr>
        <w:pStyle w:val="FootnoteText"/>
        <w:rPr>
          <w:rFonts w:ascii="Cambria" w:hAnsi="Cambria"/>
          <w:i/>
          <w:sz w:val="18"/>
          <w:szCs w:val="18"/>
        </w:rPr>
      </w:pPr>
      <w:r>
        <w:rPr>
          <w:rStyle w:val="FootnoteReference"/>
          <w:szCs w:val="18"/>
        </w:rPr>
        <w:footnoteRef/>
      </w:r>
      <w:r>
        <w:rPr>
          <w:rFonts w:ascii="Cambria" w:hAnsi="Cambria"/>
          <w:i/>
          <w:sz w:val="18"/>
          <w:szCs w:val="18"/>
        </w:rPr>
        <w:t xml:space="preserve">. Please see Annex 4 for Roles and Responsibilities </w:t>
      </w:r>
    </w:p>
  </w:footnote>
  <w:footnote w:id="6">
    <w:p w:rsidR="00A80A54" w:rsidRPr="00590ECF" w:rsidRDefault="00A80A54" w:rsidP="00F51B86">
      <w:pPr>
        <w:pStyle w:val="FootnoteText"/>
        <w:ind w:left="180" w:hanging="180"/>
        <w:jc w:val="both"/>
        <w:rPr>
          <w:rFonts w:ascii="Corbel" w:hAnsi="Corbel"/>
          <w:sz w:val="18"/>
          <w:szCs w:val="18"/>
        </w:rPr>
      </w:pPr>
      <w:r w:rsidRPr="00590ECF">
        <w:rPr>
          <w:rStyle w:val="FootnoteReference"/>
          <w:rFonts w:ascii="Corbel" w:hAnsi="Corbel"/>
          <w:sz w:val="18"/>
          <w:szCs w:val="18"/>
        </w:rPr>
        <w:footnoteRef/>
      </w:r>
      <w:r w:rsidRPr="00590ECF">
        <w:rPr>
          <w:rFonts w:ascii="Corbel" w:hAnsi="Corbel"/>
          <w:sz w:val="18"/>
          <w:szCs w:val="18"/>
        </w:rPr>
        <w:t xml:space="preserve">.  (a)  </w:t>
      </w:r>
      <w:r w:rsidRPr="00590ECF">
        <w:rPr>
          <w:rFonts w:ascii="Corbel" w:eastAsia="+mj-ea" w:hAnsi="Corbel" w:cs="+mj-cs"/>
          <w:color w:val="000000"/>
          <w:kern w:val="24"/>
          <w:sz w:val="18"/>
          <w:szCs w:val="18"/>
        </w:rPr>
        <w:t xml:space="preserve">Other coordination and information sharing mechanisms can be established by the approval of the </w:t>
      </w:r>
      <w:r w:rsidRPr="00A040DF">
        <w:rPr>
          <w:rFonts w:ascii="Corbel" w:eastAsia="+mj-ea" w:hAnsi="Corbel" w:cs="+mj-cs"/>
          <w:color w:val="000000"/>
          <w:kern w:val="24"/>
          <w:sz w:val="18"/>
          <w:szCs w:val="18"/>
        </w:rPr>
        <w:t>Basket Fund Steering Committee (BFSC). (b) ToRs on the BFSC, TWG an</w:t>
      </w:r>
      <w:r w:rsidRPr="00590ECF">
        <w:rPr>
          <w:rFonts w:ascii="Corbel" w:hAnsi="Corbel"/>
          <w:sz w:val="18"/>
          <w:szCs w:val="18"/>
        </w:rPr>
        <w:t>d PMU to be reviewed at the first meeting of the TWG, and subsequent approval by the</w:t>
      </w:r>
      <w:r w:rsidRPr="00A040DF">
        <w:rPr>
          <w:rFonts w:ascii="Corbel" w:hAnsi="Corbel"/>
          <w:sz w:val="18"/>
          <w:szCs w:val="18"/>
        </w:rPr>
        <w:t xml:space="preserve"> BFSC.</w:t>
      </w:r>
      <w:r w:rsidRPr="00590ECF">
        <w:rPr>
          <w:rFonts w:ascii="Corbel" w:hAnsi="Corbel"/>
          <w:sz w:val="18"/>
          <w:szCs w:val="18"/>
        </w:rPr>
        <w:t xml:space="preserve"> </w:t>
      </w:r>
    </w:p>
  </w:footnote>
  <w:footnote w:id="7">
    <w:p w:rsidR="00A80A54" w:rsidRPr="00590ECF" w:rsidRDefault="00A80A54" w:rsidP="00F51B86">
      <w:pPr>
        <w:pStyle w:val="FootnoteText"/>
        <w:rPr>
          <w:rFonts w:ascii="Corbel" w:hAnsi="Corbel"/>
          <w:sz w:val="18"/>
          <w:szCs w:val="18"/>
        </w:rPr>
      </w:pPr>
      <w:r w:rsidRPr="00590ECF">
        <w:rPr>
          <w:rStyle w:val="FootnoteReference"/>
          <w:rFonts w:ascii="Corbel" w:hAnsi="Corbel"/>
          <w:sz w:val="18"/>
          <w:szCs w:val="18"/>
        </w:rPr>
        <w:footnoteRef/>
      </w:r>
      <w:r w:rsidRPr="00590ECF">
        <w:rPr>
          <w:rFonts w:ascii="Corbel" w:hAnsi="Corbel"/>
          <w:sz w:val="18"/>
          <w:szCs w:val="18"/>
        </w:rPr>
        <w:t xml:space="preserve"> To be fully established based on NAM recommendations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Default="00A80A54">
    <w:pPr>
      <w:pStyle w:val="Header"/>
      <w:rPr>
        <w:b/>
        <w:szCs w:val="22"/>
      </w:rPr>
    </w:pPr>
    <w:r>
      <w:rPr>
        <w:b/>
        <w:szCs w:val="22"/>
      </w:rPr>
      <w:t>United Nations Development Programme</w:t>
    </w:r>
  </w:p>
  <w:p w:rsidR="00A80A54" w:rsidRDefault="00A80A54">
    <w:pPr>
      <w:pStyle w:val="Header"/>
      <w:rPr>
        <w:b/>
        <w:szCs w:val="22"/>
      </w:rPr>
    </w:pPr>
    <w:r w:rsidRPr="00357727">
      <w:rPr>
        <w:b/>
        <w:noProof/>
        <w:szCs w:val="22"/>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733425" cy="1381125"/>
          <wp:effectExtent l="19050" t="0" r="9525"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srcRect/>
                  <a:stretch>
                    <a:fillRect/>
                  </a:stretch>
                </pic:blipFill>
                <pic:spPr bwMode="auto">
                  <a:xfrm>
                    <a:off x="0" y="0"/>
                    <a:ext cx="733425" cy="1381125"/>
                  </a:xfrm>
                  <a:prstGeom prst="rect">
                    <a:avLst/>
                  </a:prstGeom>
                  <a:noFill/>
                  <a:ln w="9525">
                    <a:noFill/>
                    <a:miter lim="800000"/>
                    <a:headEnd/>
                    <a:tailEnd/>
                  </a:ln>
                </pic:spPr>
              </pic:pic>
            </a:graphicData>
          </a:graphic>
        </wp:anchor>
      </w:drawing>
    </w:r>
  </w:p>
  <w:p w:rsidR="00A80A54" w:rsidRDefault="00A80A54">
    <w:pPr>
      <w:pStyle w:val="Header"/>
      <w:rPr>
        <w:b/>
        <w:szCs w:val="22"/>
      </w:rPr>
    </w:pPr>
  </w:p>
  <w:p w:rsidR="00A80A54" w:rsidRDefault="00A80A54">
    <w:pPr>
      <w:pStyle w:val="Header"/>
      <w:rPr>
        <w:b/>
        <w:szCs w:val="22"/>
      </w:rPr>
    </w:pPr>
  </w:p>
  <w:p w:rsidR="00A80A54" w:rsidRDefault="00A80A54">
    <w:pPr>
      <w:pStyle w:val="Header"/>
      <w:rPr>
        <w:b/>
        <w:szCs w:val="22"/>
      </w:rPr>
    </w:pPr>
  </w:p>
  <w:p w:rsidR="00A80A54" w:rsidRDefault="00A80A54">
    <w:pPr>
      <w:pStyle w:val="Header"/>
      <w:rPr>
        <w:b/>
        <w:szCs w:val="22"/>
      </w:rPr>
    </w:pPr>
  </w:p>
  <w:p w:rsidR="00A80A54" w:rsidRDefault="00A80A54">
    <w:pPr>
      <w:pStyle w:val="Header"/>
      <w:rPr>
        <w:b/>
        <w:szCs w:val="22"/>
      </w:rPr>
    </w:pPr>
  </w:p>
  <w:p w:rsidR="00A80A54" w:rsidRDefault="00A80A54">
    <w:pPr>
      <w:pStyle w:val="Header"/>
      <w:rPr>
        <w:b/>
        <w:szCs w:val="22"/>
      </w:rPr>
    </w:pPr>
  </w:p>
  <w:p w:rsidR="00A80A54" w:rsidRPr="00DB520F" w:rsidRDefault="00A80A54">
    <w:pPr>
      <w:pStyle w:val="Header"/>
      <w:rPr>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Pr="00453D4C" w:rsidRDefault="00A80A54" w:rsidP="00043325">
    <w:pPr>
      <w:pStyle w:val="Header"/>
      <w:tabs>
        <w:tab w:val="right" w:pos="9540"/>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4" w:rsidRPr="00302288" w:rsidRDefault="00A80A54">
    <w:pPr>
      <w:pStyle w:val="Header"/>
      <w:rPr>
        <w:b/>
        <w:bCs/>
      </w:rPr>
    </w:pPr>
  </w:p>
  <w:p w:rsidR="00A80A54" w:rsidRDefault="00A80A54">
    <w:pPr>
      <w:pStyle w:val="Header"/>
    </w:pPr>
  </w:p>
  <w:p w:rsidR="00A80A54" w:rsidRDefault="00A80A54">
    <w:pPr>
      <w:pStyle w:val="Header"/>
    </w:pPr>
  </w:p>
  <w:p w:rsidR="00A80A54" w:rsidRDefault="00A8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449D"/>
    <w:multiLevelType w:val="hybridMultilevel"/>
    <w:tmpl w:val="EF7E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235F6D"/>
    <w:multiLevelType w:val="hybridMultilevel"/>
    <w:tmpl w:val="BE183868"/>
    <w:lvl w:ilvl="0" w:tplc="04090001">
      <w:start w:val="1"/>
      <w:numFmt w:val="bullet"/>
      <w:lvlText w:val=""/>
      <w:lvlJc w:val="left"/>
      <w:pPr>
        <w:ind w:left="720" w:hanging="360"/>
      </w:pPr>
      <w:rPr>
        <w:rFonts w:ascii="Symbol" w:hAnsi="Symbol" w:hint="default"/>
      </w:rPr>
    </w:lvl>
    <w:lvl w:ilvl="1" w:tplc="4C6ADFDA">
      <w:start w:val="3"/>
      <w:numFmt w:val="bullet"/>
      <w:lvlText w:val="•"/>
      <w:lvlJc w:val="left"/>
      <w:pPr>
        <w:ind w:left="1800" w:hanging="720"/>
      </w:pPr>
      <w:rPr>
        <w:rFonts w:ascii="Corbel" w:eastAsia="Times New Roman" w:hAnsi="Corbe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026A"/>
    <w:multiLevelType w:val="hybridMultilevel"/>
    <w:tmpl w:val="892A8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C953A5"/>
    <w:multiLevelType w:val="hybridMultilevel"/>
    <w:tmpl w:val="4D54F6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1C32B9"/>
    <w:multiLevelType w:val="hybridMultilevel"/>
    <w:tmpl w:val="261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B3F1E"/>
    <w:multiLevelType w:val="hybridMultilevel"/>
    <w:tmpl w:val="98DA63D8"/>
    <w:lvl w:ilvl="0" w:tplc="84981C0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277C4"/>
    <w:multiLevelType w:val="hybridMultilevel"/>
    <w:tmpl w:val="A8567B6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1FD90A8B"/>
    <w:multiLevelType w:val="hybridMultilevel"/>
    <w:tmpl w:val="2F9A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50EDE"/>
    <w:multiLevelType w:val="hybridMultilevel"/>
    <w:tmpl w:val="F704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D086D"/>
    <w:multiLevelType w:val="hybridMultilevel"/>
    <w:tmpl w:val="EF147E66"/>
    <w:lvl w:ilvl="0" w:tplc="DDDE4268">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2F686E"/>
    <w:multiLevelType w:val="hybridMultilevel"/>
    <w:tmpl w:val="1256E9F4"/>
    <w:lvl w:ilvl="0" w:tplc="84981C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05BA4"/>
    <w:multiLevelType w:val="hybridMultilevel"/>
    <w:tmpl w:val="F24C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A476A"/>
    <w:multiLevelType w:val="hybridMultilevel"/>
    <w:tmpl w:val="FF588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B90541"/>
    <w:multiLevelType w:val="multilevel"/>
    <w:tmpl w:val="1BA60EA8"/>
    <w:lvl w:ilvl="0">
      <w:numFmt w:val="decimal"/>
      <w:lvlText w:val="%1"/>
      <w:lvlJc w:val="left"/>
      <w:pPr>
        <w:ind w:left="432" w:hanging="432"/>
      </w:pPr>
      <w:rPr>
        <w:rFonts w:hint="default"/>
      </w:rPr>
    </w:lvl>
    <w:lvl w:ilvl="1">
      <w:start w:val="1"/>
      <w:numFmt w:val="decimal"/>
      <w:pStyle w:val="Heading2"/>
      <w:lvlText w:val="%1.%2"/>
      <w:lvlJc w:val="left"/>
      <w:pPr>
        <w:ind w:left="171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b w:val="0"/>
        <w:b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42A60D5"/>
    <w:multiLevelType w:val="multilevel"/>
    <w:tmpl w:val="24426274"/>
    <w:lvl w:ilvl="0">
      <w:start w:val="2"/>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35FC43FC"/>
    <w:multiLevelType w:val="hybridMultilevel"/>
    <w:tmpl w:val="A0D81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63C56FE"/>
    <w:multiLevelType w:val="hybridMultilevel"/>
    <w:tmpl w:val="3FD096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6ED688A"/>
    <w:multiLevelType w:val="hybridMultilevel"/>
    <w:tmpl w:val="726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64051"/>
    <w:multiLevelType w:val="hybridMultilevel"/>
    <w:tmpl w:val="25522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F251E"/>
    <w:multiLevelType w:val="hybridMultilevel"/>
    <w:tmpl w:val="504A9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0A10FE7"/>
    <w:multiLevelType w:val="multilevel"/>
    <w:tmpl w:val="65E6AFFC"/>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22">
    <w:nsid w:val="40D27D79"/>
    <w:multiLevelType w:val="multilevel"/>
    <w:tmpl w:val="445E3286"/>
    <w:lvl w:ilvl="0">
      <w:start w:val="1"/>
      <w:numFmt w:val="upperRoman"/>
      <w:lvlText w:val="%1."/>
      <w:lvlJc w:val="left"/>
      <w:pPr>
        <w:ind w:left="450" w:hanging="720"/>
      </w:pPr>
      <w:rPr>
        <w:rFonts w:ascii="Calibri" w:hAnsi="Calibri" w:cs="Calibri" w:hint="default"/>
        <w:sz w:val="20"/>
      </w:rPr>
    </w:lvl>
    <w:lvl w:ilvl="1">
      <w:start w:val="2"/>
      <w:numFmt w:val="decimal"/>
      <w:isLgl/>
      <w:lvlText w:val="%1.%2."/>
      <w:lvlJc w:val="left"/>
      <w:pPr>
        <w:ind w:left="342" w:hanging="360"/>
      </w:pPr>
      <w:rPr>
        <w:rFonts w:hint="default"/>
      </w:rPr>
    </w:lvl>
    <w:lvl w:ilvl="2">
      <w:start w:val="1"/>
      <w:numFmt w:val="decimal"/>
      <w:isLgl/>
      <w:lvlText w:val="%1.%2.%3."/>
      <w:lvlJc w:val="left"/>
      <w:pPr>
        <w:ind w:left="95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458" w:hanging="72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74" w:hanging="1080"/>
      </w:pPr>
      <w:rPr>
        <w:rFonts w:hint="default"/>
      </w:rPr>
    </w:lvl>
    <w:lvl w:ilvl="8">
      <w:start w:val="1"/>
      <w:numFmt w:val="decimal"/>
      <w:isLgl/>
      <w:lvlText w:val="%1.%2.%3.%4.%5.%6.%7.%8.%9."/>
      <w:lvlJc w:val="left"/>
      <w:pPr>
        <w:ind w:left="3186" w:hanging="1440"/>
      </w:pPr>
      <w:rPr>
        <w:rFonts w:hint="default"/>
      </w:rPr>
    </w:lvl>
  </w:abstractNum>
  <w:abstractNum w:abstractNumId="23">
    <w:nsid w:val="435024A8"/>
    <w:multiLevelType w:val="hybridMultilevel"/>
    <w:tmpl w:val="FF6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71026"/>
    <w:multiLevelType w:val="hybridMultilevel"/>
    <w:tmpl w:val="8348D2C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nsid w:val="53AB0597"/>
    <w:multiLevelType w:val="hybridMultilevel"/>
    <w:tmpl w:val="3056D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77825"/>
    <w:multiLevelType w:val="hybridMultilevel"/>
    <w:tmpl w:val="F98054B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B1042CF"/>
    <w:multiLevelType w:val="multilevel"/>
    <w:tmpl w:val="5F2C9324"/>
    <w:lvl w:ilvl="0">
      <w:start w:val="1"/>
      <w:numFmt w:val="decimal"/>
      <w:lvlText w:val="%1."/>
      <w:lvlJc w:val="left"/>
      <w:pPr>
        <w:ind w:left="-180" w:hanging="360"/>
      </w:pPr>
      <w:rPr>
        <w:rFonts w:hint="default"/>
      </w:rPr>
    </w:lvl>
    <w:lvl w:ilvl="1">
      <w:start w:val="1"/>
      <w:numFmt w:val="decimal"/>
      <w:isLgl/>
      <w:lvlText w:val="%1.%2"/>
      <w:lvlJc w:val="left"/>
      <w:pPr>
        <w:ind w:left="360" w:hanging="900"/>
      </w:pPr>
      <w:rPr>
        <w:rFonts w:hint="default"/>
      </w:rPr>
    </w:lvl>
    <w:lvl w:ilvl="2">
      <w:start w:val="1"/>
      <w:numFmt w:val="decimal"/>
      <w:isLgl/>
      <w:lvlText w:val="%1.%2.%3"/>
      <w:lvlJc w:val="left"/>
      <w:pPr>
        <w:ind w:left="360" w:hanging="900"/>
      </w:pPr>
      <w:rPr>
        <w:rFonts w:hint="default"/>
      </w:rPr>
    </w:lvl>
    <w:lvl w:ilvl="3">
      <w:start w:val="1"/>
      <w:numFmt w:val="decimal"/>
      <w:isLgl/>
      <w:lvlText w:val="%1.%2.%3.%4"/>
      <w:lvlJc w:val="left"/>
      <w:pPr>
        <w:ind w:left="360" w:hanging="90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260" w:hanging="1800"/>
      </w:pPr>
      <w:rPr>
        <w:rFonts w:hint="default"/>
      </w:rPr>
    </w:lvl>
  </w:abstractNum>
  <w:abstractNum w:abstractNumId="28">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03175DB"/>
    <w:multiLevelType w:val="hybridMultilevel"/>
    <w:tmpl w:val="A4A026C8"/>
    <w:lvl w:ilvl="0" w:tplc="F47A74EA">
      <w:numFmt w:val="bullet"/>
      <w:lvlText w:val="•"/>
      <w:lvlJc w:val="left"/>
      <w:pPr>
        <w:ind w:left="1080" w:hanging="72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B22C6"/>
    <w:multiLevelType w:val="hybridMultilevel"/>
    <w:tmpl w:val="782824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64DB627E"/>
    <w:multiLevelType w:val="hybridMultilevel"/>
    <w:tmpl w:val="B0C0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22A91"/>
    <w:multiLevelType w:val="hybridMultilevel"/>
    <w:tmpl w:val="EA844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68960E7B"/>
    <w:multiLevelType w:val="hybridMultilevel"/>
    <w:tmpl w:val="AF7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63370"/>
    <w:multiLevelType w:val="hybridMultilevel"/>
    <w:tmpl w:val="1D521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29B7DB8"/>
    <w:multiLevelType w:val="hybridMultilevel"/>
    <w:tmpl w:val="98FC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B1E02"/>
    <w:multiLevelType w:val="hybridMultilevel"/>
    <w:tmpl w:val="F0A4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03A96"/>
    <w:multiLevelType w:val="hybridMultilevel"/>
    <w:tmpl w:val="631A33C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7B2639FA"/>
    <w:multiLevelType w:val="hybridMultilevel"/>
    <w:tmpl w:val="B82A9ECE"/>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DF44E57"/>
    <w:multiLevelType w:val="hybridMultilevel"/>
    <w:tmpl w:val="4F2CCC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7D463A"/>
    <w:multiLevelType w:val="multilevel"/>
    <w:tmpl w:val="91FC0F3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num w:numId="1">
    <w:abstractNumId w:val="14"/>
  </w:num>
  <w:num w:numId="2">
    <w:abstractNumId w:val="25"/>
  </w:num>
  <w:num w:numId="3">
    <w:abstractNumId w:val="0"/>
  </w:num>
  <w:num w:numId="4">
    <w:abstractNumId w:val="13"/>
  </w:num>
  <w:num w:numId="5">
    <w:abstractNumId w:val="1"/>
  </w:num>
  <w:num w:numId="6">
    <w:abstractNumId w:val="28"/>
  </w:num>
  <w:num w:numId="7">
    <w:abstractNumId w:val="6"/>
  </w:num>
  <w:num w:numId="8">
    <w:abstractNumId w:val="22"/>
  </w:num>
  <w:num w:numId="9">
    <w:abstractNumId w:val="40"/>
  </w:num>
  <w:num w:numId="10">
    <w:abstractNumId w:val="29"/>
  </w:num>
  <w:num w:numId="11">
    <w:abstractNumId w:val="33"/>
  </w:num>
  <w:num w:numId="12">
    <w:abstractNumId w:val="5"/>
  </w:num>
  <w:num w:numId="13">
    <w:abstractNumId w:val="18"/>
  </w:num>
  <w:num w:numId="14">
    <w:abstractNumId w:val="36"/>
  </w:num>
  <w:num w:numId="15">
    <w:abstractNumId w:val="9"/>
  </w:num>
  <w:num w:numId="16">
    <w:abstractNumId w:val="39"/>
  </w:num>
  <w:num w:numId="17">
    <w:abstractNumId w:val="4"/>
  </w:num>
  <w:num w:numId="18">
    <w:abstractNumId w:val="23"/>
  </w:num>
  <w:num w:numId="19">
    <w:abstractNumId w:val="7"/>
  </w:num>
  <w:num w:numId="20">
    <w:abstractNumId w:val="2"/>
  </w:num>
  <w:num w:numId="21">
    <w:abstractNumId w:val="27"/>
  </w:num>
  <w:num w:numId="22">
    <w:abstractNumId w:val="19"/>
  </w:num>
  <w:num w:numId="23">
    <w:abstractNumId w:val="10"/>
  </w:num>
  <w:num w:numId="24">
    <w:abstractNumId w:val="15"/>
  </w:num>
  <w:num w:numId="25">
    <w:abstractNumId w:val="12"/>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16"/>
  </w:num>
  <w:num w:numId="32">
    <w:abstractNumId w:val="32"/>
  </w:num>
  <w:num w:numId="33">
    <w:abstractNumId w:val="3"/>
  </w:num>
  <w:num w:numId="34">
    <w:abstractNumId w:val="20"/>
  </w:num>
  <w:num w:numId="35">
    <w:abstractNumId w:val="30"/>
  </w:num>
  <w:num w:numId="36">
    <w:abstractNumId w:val="3"/>
  </w:num>
  <w:num w:numId="37">
    <w:abstractNumId w:val="8"/>
  </w:num>
  <w:num w:numId="38">
    <w:abstractNumId w:val="21"/>
  </w:num>
  <w:num w:numId="39">
    <w:abstractNumId w:val="11"/>
  </w:num>
  <w:num w:numId="40">
    <w:abstractNumId w:val="24"/>
  </w:num>
  <w:num w:numId="41">
    <w:abstractNumId w:val="31"/>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E7"/>
    <w:rsid w:val="00012345"/>
    <w:rsid w:val="000133F1"/>
    <w:rsid w:val="00015F00"/>
    <w:rsid w:val="000207A6"/>
    <w:rsid w:val="00022D4B"/>
    <w:rsid w:val="000236F6"/>
    <w:rsid w:val="00023728"/>
    <w:rsid w:val="00024B03"/>
    <w:rsid w:val="00024CB0"/>
    <w:rsid w:val="00027356"/>
    <w:rsid w:val="00027AD8"/>
    <w:rsid w:val="00030E0C"/>
    <w:rsid w:val="00041300"/>
    <w:rsid w:val="0004162B"/>
    <w:rsid w:val="00043325"/>
    <w:rsid w:val="000459F2"/>
    <w:rsid w:val="00045BCB"/>
    <w:rsid w:val="000467B3"/>
    <w:rsid w:val="000502A4"/>
    <w:rsid w:val="00054848"/>
    <w:rsid w:val="00054A78"/>
    <w:rsid w:val="000556D9"/>
    <w:rsid w:val="00055707"/>
    <w:rsid w:val="00056584"/>
    <w:rsid w:val="00061DF1"/>
    <w:rsid w:val="00064198"/>
    <w:rsid w:val="0006500E"/>
    <w:rsid w:val="00066E70"/>
    <w:rsid w:val="0006728A"/>
    <w:rsid w:val="00074C47"/>
    <w:rsid w:val="00076D5A"/>
    <w:rsid w:val="000805B1"/>
    <w:rsid w:val="00081B5F"/>
    <w:rsid w:val="00082FF2"/>
    <w:rsid w:val="0008409E"/>
    <w:rsid w:val="0008474A"/>
    <w:rsid w:val="00084C72"/>
    <w:rsid w:val="00087B66"/>
    <w:rsid w:val="00091F4B"/>
    <w:rsid w:val="00095260"/>
    <w:rsid w:val="0009656A"/>
    <w:rsid w:val="000A33F8"/>
    <w:rsid w:val="000A5493"/>
    <w:rsid w:val="000B12C1"/>
    <w:rsid w:val="000B1BB4"/>
    <w:rsid w:val="000B5D9F"/>
    <w:rsid w:val="000C11EC"/>
    <w:rsid w:val="000C1331"/>
    <w:rsid w:val="000C5A6E"/>
    <w:rsid w:val="000D0C68"/>
    <w:rsid w:val="000D74B0"/>
    <w:rsid w:val="000E018A"/>
    <w:rsid w:val="000E0FFB"/>
    <w:rsid w:val="000E1895"/>
    <w:rsid w:val="000E71C9"/>
    <w:rsid w:val="000F1E7A"/>
    <w:rsid w:val="000F2079"/>
    <w:rsid w:val="000F2C71"/>
    <w:rsid w:val="000F601A"/>
    <w:rsid w:val="000F60F9"/>
    <w:rsid w:val="00100943"/>
    <w:rsid w:val="001053BE"/>
    <w:rsid w:val="00107741"/>
    <w:rsid w:val="00111270"/>
    <w:rsid w:val="0011287F"/>
    <w:rsid w:val="001128B3"/>
    <w:rsid w:val="00113068"/>
    <w:rsid w:val="001137D9"/>
    <w:rsid w:val="00113AAD"/>
    <w:rsid w:val="00113B74"/>
    <w:rsid w:val="0011412D"/>
    <w:rsid w:val="00121864"/>
    <w:rsid w:val="00124589"/>
    <w:rsid w:val="00127AAA"/>
    <w:rsid w:val="001325CB"/>
    <w:rsid w:val="001431BD"/>
    <w:rsid w:val="00144E23"/>
    <w:rsid w:val="001471FF"/>
    <w:rsid w:val="00151E2B"/>
    <w:rsid w:val="001542AE"/>
    <w:rsid w:val="00156231"/>
    <w:rsid w:val="00160294"/>
    <w:rsid w:val="001635AF"/>
    <w:rsid w:val="001652AF"/>
    <w:rsid w:val="00166994"/>
    <w:rsid w:val="0017145D"/>
    <w:rsid w:val="00180582"/>
    <w:rsid w:val="0018134B"/>
    <w:rsid w:val="00183DF2"/>
    <w:rsid w:val="00184DC9"/>
    <w:rsid w:val="0018506B"/>
    <w:rsid w:val="00192009"/>
    <w:rsid w:val="001957B3"/>
    <w:rsid w:val="001A166C"/>
    <w:rsid w:val="001A194C"/>
    <w:rsid w:val="001A2719"/>
    <w:rsid w:val="001A6EDA"/>
    <w:rsid w:val="001A77DB"/>
    <w:rsid w:val="001B5887"/>
    <w:rsid w:val="001C51D7"/>
    <w:rsid w:val="001C7AE0"/>
    <w:rsid w:val="001D1D87"/>
    <w:rsid w:val="001D68D6"/>
    <w:rsid w:val="001E11E0"/>
    <w:rsid w:val="001E6D7B"/>
    <w:rsid w:val="001E72FE"/>
    <w:rsid w:val="001F20D4"/>
    <w:rsid w:val="001F31B4"/>
    <w:rsid w:val="001F6BBF"/>
    <w:rsid w:val="001F7A1B"/>
    <w:rsid w:val="002005EB"/>
    <w:rsid w:val="00204A2F"/>
    <w:rsid w:val="00205199"/>
    <w:rsid w:val="002104EE"/>
    <w:rsid w:val="002134D9"/>
    <w:rsid w:val="0021471D"/>
    <w:rsid w:val="00215560"/>
    <w:rsid w:val="00215AAB"/>
    <w:rsid w:val="00216FED"/>
    <w:rsid w:val="002214CE"/>
    <w:rsid w:val="00223455"/>
    <w:rsid w:val="00223805"/>
    <w:rsid w:val="00226349"/>
    <w:rsid w:val="002274E9"/>
    <w:rsid w:val="002312B2"/>
    <w:rsid w:val="002315D2"/>
    <w:rsid w:val="002371A6"/>
    <w:rsid w:val="00237DCB"/>
    <w:rsid w:val="00241819"/>
    <w:rsid w:val="00242F08"/>
    <w:rsid w:val="00244359"/>
    <w:rsid w:val="0024452E"/>
    <w:rsid w:val="00245A5D"/>
    <w:rsid w:val="002471EB"/>
    <w:rsid w:val="00247AFA"/>
    <w:rsid w:val="0025447D"/>
    <w:rsid w:val="00257DF7"/>
    <w:rsid w:val="00265B8F"/>
    <w:rsid w:val="002702D8"/>
    <w:rsid w:val="00272B38"/>
    <w:rsid w:val="0027434E"/>
    <w:rsid w:val="002772F8"/>
    <w:rsid w:val="00287FF7"/>
    <w:rsid w:val="00293A92"/>
    <w:rsid w:val="002941F1"/>
    <w:rsid w:val="002A1ECC"/>
    <w:rsid w:val="002A61B2"/>
    <w:rsid w:val="002A62B8"/>
    <w:rsid w:val="002B11A1"/>
    <w:rsid w:val="002B2D13"/>
    <w:rsid w:val="002B3519"/>
    <w:rsid w:val="002C0174"/>
    <w:rsid w:val="002C70BD"/>
    <w:rsid w:val="002D04DC"/>
    <w:rsid w:val="002D0B46"/>
    <w:rsid w:val="002D46EF"/>
    <w:rsid w:val="002D57E4"/>
    <w:rsid w:val="002D613F"/>
    <w:rsid w:val="002E00D2"/>
    <w:rsid w:val="002E0ADC"/>
    <w:rsid w:val="002E1E4E"/>
    <w:rsid w:val="002E256E"/>
    <w:rsid w:val="002E718A"/>
    <w:rsid w:val="002F10CF"/>
    <w:rsid w:val="002F4031"/>
    <w:rsid w:val="003062B2"/>
    <w:rsid w:val="0031553C"/>
    <w:rsid w:val="003171F3"/>
    <w:rsid w:val="0032181D"/>
    <w:rsid w:val="00322A82"/>
    <w:rsid w:val="003241A0"/>
    <w:rsid w:val="003268DA"/>
    <w:rsid w:val="00327516"/>
    <w:rsid w:val="00334361"/>
    <w:rsid w:val="00335D29"/>
    <w:rsid w:val="00337B5D"/>
    <w:rsid w:val="0034189D"/>
    <w:rsid w:val="00346DDE"/>
    <w:rsid w:val="0034709C"/>
    <w:rsid w:val="003476A2"/>
    <w:rsid w:val="00351649"/>
    <w:rsid w:val="00354421"/>
    <w:rsid w:val="003545BD"/>
    <w:rsid w:val="003576EC"/>
    <w:rsid w:val="00357727"/>
    <w:rsid w:val="00363847"/>
    <w:rsid w:val="00363877"/>
    <w:rsid w:val="003644FA"/>
    <w:rsid w:val="00367FC9"/>
    <w:rsid w:val="0037004B"/>
    <w:rsid w:val="003746F8"/>
    <w:rsid w:val="0038011D"/>
    <w:rsid w:val="00381B06"/>
    <w:rsid w:val="0038279C"/>
    <w:rsid w:val="00392EA9"/>
    <w:rsid w:val="00394947"/>
    <w:rsid w:val="00395175"/>
    <w:rsid w:val="003A0582"/>
    <w:rsid w:val="003A102B"/>
    <w:rsid w:val="003A392F"/>
    <w:rsid w:val="003A39EB"/>
    <w:rsid w:val="003A6897"/>
    <w:rsid w:val="003B066C"/>
    <w:rsid w:val="003B4348"/>
    <w:rsid w:val="003B64A6"/>
    <w:rsid w:val="003B6990"/>
    <w:rsid w:val="003C68D3"/>
    <w:rsid w:val="003C77B5"/>
    <w:rsid w:val="003D200F"/>
    <w:rsid w:val="003D2F21"/>
    <w:rsid w:val="003D3B87"/>
    <w:rsid w:val="003D65E8"/>
    <w:rsid w:val="003E028B"/>
    <w:rsid w:val="003E4300"/>
    <w:rsid w:val="003E5A48"/>
    <w:rsid w:val="003E6007"/>
    <w:rsid w:val="003E6F69"/>
    <w:rsid w:val="003F014B"/>
    <w:rsid w:val="00404BAB"/>
    <w:rsid w:val="00406621"/>
    <w:rsid w:val="00406FAA"/>
    <w:rsid w:val="0040715D"/>
    <w:rsid w:val="00411FCD"/>
    <w:rsid w:val="00413310"/>
    <w:rsid w:val="00420681"/>
    <w:rsid w:val="0042153C"/>
    <w:rsid w:val="00422404"/>
    <w:rsid w:val="00430FDC"/>
    <w:rsid w:val="004335B9"/>
    <w:rsid w:val="00437C9C"/>
    <w:rsid w:val="00444D75"/>
    <w:rsid w:val="00446DEF"/>
    <w:rsid w:val="004542B8"/>
    <w:rsid w:val="00455035"/>
    <w:rsid w:val="00456CFD"/>
    <w:rsid w:val="00460DA7"/>
    <w:rsid w:val="004613E6"/>
    <w:rsid w:val="0046242B"/>
    <w:rsid w:val="00462982"/>
    <w:rsid w:val="0046366E"/>
    <w:rsid w:val="0047082B"/>
    <w:rsid w:val="004726C7"/>
    <w:rsid w:val="00473203"/>
    <w:rsid w:val="0047553A"/>
    <w:rsid w:val="00477DDE"/>
    <w:rsid w:val="00480424"/>
    <w:rsid w:val="004823D3"/>
    <w:rsid w:val="00485566"/>
    <w:rsid w:val="00490914"/>
    <w:rsid w:val="00494C6A"/>
    <w:rsid w:val="00494DFE"/>
    <w:rsid w:val="004A514C"/>
    <w:rsid w:val="004B0115"/>
    <w:rsid w:val="004B0EFC"/>
    <w:rsid w:val="004B1220"/>
    <w:rsid w:val="004B5846"/>
    <w:rsid w:val="004C0640"/>
    <w:rsid w:val="004C18DD"/>
    <w:rsid w:val="004C2B69"/>
    <w:rsid w:val="004C41C2"/>
    <w:rsid w:val="004C5AF4"/>
    <w:rsid w:val="004D0DBE"/>
    <w:rsid w:val="004D5179"/>
    <w:rsid w:val="004E1149"/>
    <w:rsid w:val="004E19A7"/>
    <w:rsid w:val="004F2EE4"/>
    <w:rsid w:val="004F4357"/>
    <w:rsid w:val="004F4537"/>
    <w:rsid w:val="004F5BD1"/>
    <w:rsid w:val="004F7DF4"/>
    <w:rsid w:val="00502AEF"/>
    <w:rsid w:val="00505B29"/>
    <w:rsid w:val="00506817"/>
    <w:rsid w:val="00507BB7"/>
    <w:rsid w:val="00507BC0"/>
    <w:rsid w:val="00510187"/>
    <w:rsid w:val="00510D0B"/>
    <w:rsid w:val="0052028B"/>
    <w:rsid w:val="00520D87"/>
    <w:rsid w:val="00521121"/>
    <w:rsid w:val="005246EA"/>
    <w:rsid w:val="00527E57"/>
    <w:rsid w:val="00530297"/>
    <w:rsid w:val="005306EE"/>
    <w:rsid w:val="00531450"/>
    <w:rsid w:val="00531ACC"/>
    <w:rsid w:val="005327AD"/>
    <w:rsid w:val="00536335"/>
    <w:rsid w:val="00540BBD"/>
    <w:rsid w:val="00543FFB"/>
    <w:rsid w:val="00546DD6"/>
    <w:rsid w:val="00547A03"/>
    <w:rsid w:val="00550A3A"/>
    <w:rsid w:val="00552124"/>
    <w:rsid w:val="00561344"/>
    <w:rsid w:val="00562987"/>
    <w:rsid w:val="0056504A"/>
    <w:rsid w:val="0056722E"/>
    <w:rsid w:val="005747AE"/>
    <w:rsid w:val="00576034"/>
    <w:rsid w:val="00577501"/>
    <w:rsid w:val="005779D8"/>
    <w:rsid w:val="0058197A"/>
    <w:rsid w:val="00586E72"/>
    <w:rsid w:val="00591B52"/>
    <w:rsid w:val="00592EBB"/>
    <w:rsid w:val="00595C51"/>
    <w:rsid w:val="005965DD"/>
    <w:rsid w:val="005A0351"/>
    <w:rsid w:val="005A0458"/>
    <w:rsid w:val="005A0A5A"/>
    <w:rsid w:val="005A1808"/>
    <w:rsid w:val="005A325D"/>
    <w:rsid w:val="005A35E9"/>
    <w:rsid w:val="005A41D6"/>
    <w:rsid w:val="005A751E"/>
    <w:rsid w:val="005B07CD"/>
    <w:rsid w:val="005B12F5"/>
    <w:rsid w:val="005B3376"/>
    <w:rsid w:val="005B3B60"/>
    <w:rsid w:val="005B4E95"/>
    <w:rsid w:val="005B6075"/>
    <w:rsid w:val="005B6B22"/>
    <w:rsid w:val="005B710E"/>
    <w:rsid w:val="005C4551"/>
    <w:rsid w:val="005D1A58"/>
    <w:rsid w:val="005D2C12"/>
    <w:rsid w:val="005D3D4D"/>
    <w:rsid w:val="005E0055"/>
    <w:rsid w:val="005E40F5"/>
    <w:rsid w:val="005E7945"/>
    <w:rsid w:val="005F07CD"/>
    <w:rsid w:val="005F4A62"/>
    <w:rsid w:val="005F6FF1"/>
    <w:rsid w:val="005F731C"/>
    <w:rsid w:val="00612380"/>
    <w:rsid w:val="00615ECF"/>
    <w:rsid w:val="00620C15"/>
    <w:rsid w:val="0062430A"/>
    <w:rsid w:val="006255C4"/>
    <w:rsid w:val="00625B00"/>
    <w:rsid w:val="00626626"/>
    <w:rsid w:val="00634C49"/>
    <w:rsid w:val="00636103"/>
    <w:rsid w:val="00640F99"/>
    <w:rsid w:val="0064220C"/>
    <w:rsid w:val="00643438"/>
    <w:rsid w:val="00650F38"/>
    <w:rsid w:val="00651E70"/>
    <w:rsid w:val="00655253"/>
    <w:rsid w:val="0065526E"/>
    <w:rsid w:val="0066166E"/>
    <w:rsid w:val="00667282"/>
    <w:rsid w:val="00675BB7"/>
    <w:rsid w:val="006852AD"/>
    <w:rsid w:val="00685E5C"/>
    <w:rsid w:val="00686F83"/>
    <w:rsid w:val="00697B33"/>
    <w:rsid w:val="006A001F"/>
    <w:rsid w:val="006A3AD3"/>
    <w:rsid w:val="006B1AFA"/>
    <w:rsid w:val="006B3396"/>
    <w:rsid w:val="006B55C6"/>
    <w:rsid w:val="006B59DB"/>
    <w:rsid w:val="006C09BF"/>
    <w:rsid w:val="006C19D7"/>
    <w:rsid w:val="006C1BA5"/>
    <w:rsid w:val="006C4642"/>
    <w:rsid w:val="006C5EE7"/>
    <w:rsid w:val="006D34C9"/>
    <w:rsid w:val="006D6163"/>
    <w:rsid w:val="006D766C"/>
    <w:rsid w:val="006E5ADC"/>
    <w:rsid w:val="006F1660"/>
    <w:rsid w:val="006F2CB7"/>
    <w:rsid w:val="006F6999"/>
    <w:rsid w:val="00701FA7"/>
    <w:rsid w:val="007056C3"/>
    <w:rsid w:val="00706C3E"/>
    <w:rsid w:val="007074D2"/>
    <w:rsid w:val="007117A3"/>
    <w:rsid w:val="007126FC"/>
    <w:rsid w:val="00720981"/>
    <w:rsid w:val="00721F6E"/>
    <w:rsid w:val="00724D25"/>
    <w:rsid w:val="007253B5"/>
    <w:rsid w:val="00725D28"/>
    <w:rsid w:val="007273A3"/>
    <w:rsid w:val="00727649"/>
    <w:rsid w:val="00727949"/>
    <w:rsid w:val="00730625"/>
    <w:rsid w:val="007306E7"/>
    <w:rsid w:val="00730F6D"/>
    <w:rsid w:val="0073129B"/>
    <w:rsid w:val="007312D0"/>
    <w:rsid w:val="00731EBB"/>
    <w:rsid w:val="00732857"/>
    <w:rsid w:val="00733EF7"/>
    <w:rsid w:val="0073728D"/>
    <w:rsid w:val="00741CD2"/>
    <w:rsid w:val="00747841"/>
    <w:rsid w:val="00753A7C"/>
    <w:rsid w:val="00754FFF"/>
    <w:rsid w:val="007623C5"/>
    <w:rsid w:val="00767668"/>
    <w:rsid w:val="00770700"/>
    <w:rsid w:val="007779CC"/>
    <w:rsid w:val="00777FB0"/>
    <w:rsid w:val="00782CA2"/>
    <w:rsid w:val="00792699"/>
    <w:rsid w:val="007A0A6B"/>
    <w:rsid w:val="007A1E18"/>
    <w:rsid w:val="007A5D49"/>
    <w:rsid w:val="007B67F1"/>
    <w:rsid w:val="007C0A0D"/>
    <w:rsid w:val="007C25AA"/>
    <w:rsid w:val="007C7661"/>
    <w:rsid w:val="007C77B7"/>
    <w:rsid w:val="007D1A38"/>
    <w:rsid w:val="007D4A50"/>
    <w:rsid w:val="007D4BDD"/>
    <w:rsid w:val="007D5D30"/>
    <w:rsid w:val="007D5E51"/>
    <w:rsid w:val="007D76B0"/>
    <w:rsid w:val="007D7E61"/>
    <w:rsid w:val="007E4142"/>
    <w:rsid w:val="007E5D88"/>
    <w:rsid w:val="007F3457"/>
    <w:rsid w:val="008108B4"/>
    <w:rsid w:val="00812E16"/>
    <w:rsid w:val="0081353E"/>
    <w:rsid w:val="0082405F"/>
    <w:rsid w:val="0082580C"/>
    <w:rsid w:val="0082733A"/>
    <w:rsid w:val="00833EEE"/>
    <w:rsid w:val="00834C2D"/>
    <w:rsid w:val="0083567B"/>
    <w:rsid w:val="00840801"/>
    <w:rsid w:val="0085022E"/>
    <w:rsid w:val="0085308C"/>
    <w:rsid w:val="0085441C"/>
    <w:rsid w:val="00855929"/>
    <w:rsid w:val="00863174"/>
    <w:rsid w:val="008648A9"/>
    <w:rsid w:val="008651CD"/>
    <w:rsid w:val="00866595"/>
    <w:rsid w:val="0087680B"/>
    <w:rsid w:val="00880406"/>
    <w:rsid w:val="0088088D"/>
    <w:rsid w:val="00881259"/>
    <w:rsid w:val="00891244"/>
    <w:rsid w:val="008915B0"/>
    <w:rsid w:val="008949AD"/>
    <w:rsid w:val="008A5261"/>
    <w:rsid w:val="008A5CE5"/>
    <w:rsid w:val="008A6030"/>
    <w:rsid w:val="008A6C38"/>
    <w:rsid w:val="008B4705"/>
    <w:rsid w:val="008B60F3"/>
    <w:rsid w:val="008B7028"/>
    <w:rsid w:val="008C207E"/>
    <w:rsid w:val="008C4CC6"/>
    <w:rsid w:val="008D1A72"/>
    <w:rsid w:val="008D218D"/>
    <w:rsid w:val="008D42AC"/>
    <w:rsid w:val="008E5784"/>
    <w:rsid w:val="008F252B"/>
    <w:rsid w:val="008F3D64"/>
    <w:rsid w:val="0090119F"/>
    <w:rsid w:val="0090262F"/>
    <w:rsid w:val="00903275"/>
    <w:rsid w:val="009059B6"/>
    <w:rsid w:val="00906559"/>
    <w:rsid w:val="00906A9E"/>
    <w:rsid w:val="00906BA5"/>
    <w:rsid w:val="00907BB1"/>
    <w:rsid w:val="00916F3A"/>
    <w:rsid w:val="00923BD8"/>
    <w:rsid w:val="009243D0"/>
    <w:rsid w:val="00925080"/>
    <w:rsid w:val="00925F9A"/>
    <w:rsid w:val="0093311B"/>
    <w:rsid w:val="009336D0"/>
    <w:rsid w:val="009356F3"/>
    <w:rsid w:val="009365E6"/>
    <w:rsid w:val="009379E2"/>
    <w:rsid w:val="00941B80"/>
    <w:rsid w:val="009426BE"/>
    <w:rsid w:val="00944601"/>
    <w:rsid w:val="00945B92"/>
    <w:rsid w:val="0094697E"/>
    <w:rsid w:val="00951DD9"/>
    <w:rsid w:val="00952FD8"/>
    <w:rsid w:val="00961C01"/>
    <w:rsid w:val="009624B7"/>
    <w:rsid w:val="00962503"/>
    <w:rsid w:val="00963B63"/>
    <w:rsid w:val="00965936"/>
    <w:rsid w:val="00966486"/>
    <w:rsid w:val="00966E16"/>
    <w:rsid w:val="00970615"/>
    <w:rsid w:val="0097113E"/>
    <w:rsid w:val="00974B82"/>
    <w:rsid w:val="009843B5"/>
    <w:rsid w:val="00986961"/>
    <w:rsid w:val="00990FF5"/>
    <w:rsid w:val="00991069"/>
    <w:rsid w:val="009A1046"/>
    <w:rsid w:val="009A1B18"/>
    <w:rsid w:val="009A27E3"/>
    <w:rsid w:val="009A383F"/>
    <w:rsid w:val="009A3B06"/>
    <w:rsid w:val="009A3BA3"/>
    <w:rsid w:val="009A41AE"/>
    <w:rsid w:val="009A5FAA"/>
    <w:rsid w:val="009A6B3A"/>
    <w:rsid w:val="009A775F"/>
    <w:rsid w:val="009A77FD"/>
    <w:rsid w:val="009C06BC"/>
    <w:rsid w:val="009C4B34"/>
    <w:rsid w:val="009C4FD9"/>
    <w:rsid w:val="009D5E72"/>
    <w:rsid w:val="009D63D1"/>
    <w:rsid w:val="009D693E"/>
    <w:rsid w:val="009E1940"/>
    <w:rsid w:val="009E1DBE"/>
    <w:rsid w:val="009E1DBF"/>
    <w:rsid w:val="009E6BBF"/>
    <w:rsid w:val="009F044F"/>
    <w:rsid w:val="009F0E31"/>
    <w:rsid w:val="009F32B2"/>
    <w:rsid w:val="00A040DF"/>
    <w:rsid w:val="00A04DD3"/>
    <w:rsid w:val="00A04FDF"/>
    <w:rsid w:val="00A06480"/>
    <w:rsid w:val="00A209E4"/>
    <w:rsid w:val="00A24119"/>
    <w:rsid w:val="00A24204"/>
    <w:rsid w:val="00A25649"/>
    <w:rsid w:val="00A331A9"/>
    <w:rsid w:val="00A3371B"/>
    <w:rsid w:val="00A34F47"/>
    <w:rsid w:val="00A37501"/>
    <w:rsid w:val="00A40AD6"/>
    <w:rsid w:val="00A46948"/>
    <w:rsid w:val="00A46D15"/>
    <w:rsid w:val="00A472F6"/>
    <w:rsid w:val="00A479A2"/>
    <w:rsid w:val="00A54B91"/>
    <w:rsid w:val="00A55068"/>
    <w:rsid w:val="00A55915"/>
    <w:rsid w:val="00A55A40"/>
    <w:rsid w:val="00A565F6"/>
    <w:rsid w:val="00A61108"/>
    <w:rsid w:val="00A65819"/>
    <w:rsid w:val="00A66BA5"/>
    <w:rsid w:val="00A66F65"/>
    <w:rsid w:val="00A67A0A"/>
    <w:rsid w:val="00A702DC"/>
    <w:rsid w:val="00A72387"/>
    <w:rsid w:val="00A73A3E"/>
    <w:rsid w:val="00A74636"/>
    <w:rsid w:val="00A768AC"/>
    <w:rsid w:val="00A77F25"/>
    <w:rsid w:val="00A80A54"/>
    <w:rsid w:val="00A81884"/>
    <w:rsid w:val="00A912FE"/>
    <w:rsid w:val="00AA0BCC"/>
    <w:rsid w:val="00AA2469"/>
    <w:rsid w:val="00AA3C73"/>
    <w:rsid w:val="00AA4237"/>
    <w:rsid w:val="00AA5797"/>
    <w:rsid w:val="00AA64AD"/>
    <w:rsid w:val="00AB0746"/>
    <w:rsid w:val="00AC0CB0"/>
    <w:rsid w:val="00AC270D"/>
    <w:rsid w:val="00AC2A0A"/>
    <w:rsid w:val="00AC72DC"/>
    <w:rsid w:val="00AE40A1"/>
    <w:rsid w:val="00AF3786"/>
    <w:rsid w:val="00AF4012"/>
    <w:rsid w:val="00AF6648"/>
    <w:rsid w:val="00AF67E0"/>
    <w:rsid w:val="00AF76F0"/>
    <w:rsid w:val="00B018A4"/>
    <w:rsid w:val="00B064E8"/>
    <w:rsid w:val="00B14142"/>
    <w:rsid w:val="00B16ED3"/>
    <w:rsid w:val="00B21C05"/>
    <w:rsid w:val="00B240C2"/>
    <w:rsid w:val="00B2770B"/>
    <w:rsid w:val="00B32081"/>
    <w:rsid w:val="00B3523E"/>
    <w:rsid w:val="00B354D1"/>
    <w:rsid w:val="00B35978"/>
    <w:rsid w:val="00B42176"/>
    <w:rsid w:val="00B51142"/>
    <w:rsid w:val="00B51B01"/>
    <w:rsid w:val="00B52561"/>
    <w:rsid w:val="00B529DB"/>
    <w:rsid w:val="00B54675"/>
    <w:rsid w:val="00B562BC"/>
    <w:rsid w:val="00B5669B"/>
    <w:rsid w:val="00B57EF2"/>
    <w:rsid w:val="00B65D92"/>
    <w:rsid w:val="00B71710"/>
    <w:rsid w:val="00B805D6"/>
    <w:rsid w:val="00B831CC"/>
    <w:rsid w:val="00B85257"/>
    <w:rsid w:val="00B901EA"/>
    <w:rsid w:val="00B92BAA"/>
    <w:rsid w:val="00B93F33"/>
    <w:rsid w:val="00B97942"/>
    <w:rsid w:val="00BB0480"/>
    <w:rsid w:val="00BB0F86"/>
    <w:rsid w:val="00BB44F5"/>
    <w:rsid w:val="00BC0646"/>
    <w:rsid w:val="00BC08DF"/>
    <w:rsid w:val="00BC2D07"/>
    <w:rsid w:val="00BC2DA9"/>
    <w:rsid w:val="00BC73C9"/>
    <w:rsid w:val="00BE2B60"/>
    <w:rsid w:val="00BE36F7"/>
    <w:rsid w:val="00BE3AD6"/>
    <w:rsid w:val="00BE7FB7"/>
    <w:rsid w:val="00BF200C"/>
    <w:rsid w:val="00BF246E"/>
    <w:rsid w:val="00C02F35"/>
    <w:rsid w:val="00C0553C"/>
    <w:rsid w:val="00C11E92"/>
    <w:rsid w:val="00C14EC9"/>
    <w:rsid w:val="00C2057F"/>
    <w:rsid w:val="00C20C73"/>
    <w:rsid w:val="00C21DE6"/>
    <w:rsid w:val="00C2332F"/>
    <w:rsid w:val="00C27A01"/>
    <w:rsid w:val="00C31033"/>
    <w:rsid w:val="00C31FB1"/>
    <w:rsid w:val="00C33363"/>
    <w:rsid w:val="00C34815"/>
    <w:rsid w:val="00C351D1"/>
    <w:rsid w:val="00C44C01"/>
    <w:rsid w:val="00C46537"/>
    <w:rsid w:val="00C503B7"/>
    <w:rsid w:val="00C558AD"/>
    <w:rsid w:val="00C6066D"/>
    <w:rsid w:val="00C609A5"/>
    <w:rsid w:val="00C61F7D"/>
    <w:rsid w:val="00C6463A"/>
    <w:rsid w:val="00C649A0"/>
    <w:rsid w:val="00C662EF"/>
    <w:rsid w:val="00C66F14"/>
    <w:rsid w:val="00C67B99"/>
    <w:rsid w:val="00C76DCA"/>
    <w:rsid w:val="00C8582F"/>
    <w:rsid w:val="00C85B24"/>
    <w:rsid w:val="00C863F9"/>
    <w:rsid w:val="00C87F1A"/>
    <w:rsid w:val="00C91CDA"/>
    <w:rsid w:val="00C95800"/>
    <w:rsid w:val="00C95C97"/>
    <w:rsid w:val="00CA2213"/>
    <w:rsid w:val="00CA30D0"/>
    <w:rsid w:val="00CA53F9"/>
    <w:rsid w:val="00CA5C13"/>
    <w:rsid w:val="00CA5D52"/>
    <w:rsid w:val="00CA5D97"/>
    <w:rsid w:val="00CB0A47"/>
    <w:rsid w:val="00CB4ADA"/>
    <w:rsid w:val="00CC4353"/>
    <w:rsid w:val="00CC51A2"/>
    <w:rsid w:val="00CC69D0"/>
    <w:rsid w:val="00CC77A8"/>
    <w:rsid w:val="00CC7CEE"/>
    <w:rsid w:val="00CD5D55"/>
    <w:rsid w:val="00CE2571"/>
    <w:rsid w:val="00CE3B45"/>
    <w:rsid w:val="00CE47A8"/>
    <w:rsid w:val="00CE53E6"/>
    <w:rsid w:val="00CE56B1"/>
    <w:rsid w:val="00CF16BA"/>
    <w:rsid w:val="00CF1E93"/>
    <w:rsid w:val="00CF2028"/>
    <w:rsid w:val="00CF4A11"/>
    <w:rsid w:val="00D0292A"/>
    <w:rsid w:val="00D02BE8"/>
    <w:rsid w:val="00D0423C"/>
    <w:rsid w:val="00D05922"/>
    <w:rsid w:val="00D10605"/>
    <w:rsid w:val="00D109C8"/>
    <w:rsid w:val="00D11FEB"/>
    <w:rsid w:val="00D16206"/>
    <w:rsid w:val="00D2321D"/>
    <w:rsid w:val="00D24114"/>
    <w:rsid w:val="00D27947"/>
    <w:rsid w:val="00D27F3B"/>
    <w:rsid w:val="00D33E82"/>
    <w:rsid w:val="00D34F36"/>
    <w:rsid w:val="00D41DE5"/>
    <w:rsid w:val="00D47A75"/>
    <w:rsid w:val="00D52F63"/>
    <w:rsid w:val="00D5461F"/>
    <w:rsid w:val="00D57C9E"/>
    <w:rsid w:val="00D6160F"/>
    <w:rsid w:val="00D65615"/>
    <w:rsid w:val="00D664DB"/>
    <w:rsid w:val="00D709A7"/>
    <w:rsid w:val="00D740D7"/>
    <w:rsid w:val="00D76A79"/>
    <w:rsid w:val="00D80BCB"/>
    <w:rsid w:val="00D82357"/>
    <w:rsid w:val="00D91C9D"/>
    <w:rsid w:val="00DA16C8"/>
    <w:rsid w:val="00DA4180"/>
    <w:rsid w:val="00DA5918"/>
    <w:rsid w:val="00DB336E"/>
    <w:rsid w:val="00DB4FA1"/>
    <w:rsid w:val="00DB5E51"/>
    <w:rsid w:val="00DB7BAD"/>
    <w:rsid w:val="00DB7D96"/>
    <w:rsid w:val="00DC2E9C"/>
    <w:rsid w:val="00DC6432"/>
    <w:rsid w:val="00DC650A"/>
    <w:rsid w:val="00DD2C2A"/>
    <w:rsid w:val="00DE0E5F"/>
    <w:rsid w:val="00DE50A4"/>
    <w:rsid w:val="00DF0B02"/>
    <w:rsid w:val="00DF784B"/>
    <w:rsid w:val="00E00DD9"/>
    <w:rsid w:val="00E0171C"/>
    <w:rsid w:val="00E04C62"/>
    <w:rsid w:val="00E05956"/>
    <w:rsid w:val="00E06F17"/>
    <w:rsid w:val="00E1122B"/>
    <w:rsid w:val="00E15A9E"/>
    <w:rsid w:val="00E201E7"/>
    <w:rsid w:val="00E21CE4"/>
    <w:rsid w:val="00E2782D"/>
    <w:rsid w:val="00E32E66"/>
    <w:rsid w:val="00E34460"/>
    <w:rsid w:val="00E35EE6"/>
    <w:rsid w:val="00E415BB"/>
    <w:rsid w:val="00E541ED"/>
    <w:rsid w:val="00E54B29"/>
    <w:rsid w:val="00E56F63"/>
    <w:rsid w:val="00E57863"/>
    <w:rsid w:val="00E732F8"/>
    <w:rsid w:val="00E808B0"/>
    <w:rsid w:val="00E86B74"/>
    <w:rsid w:val="00E87391"/>
    <w:rsid w:val="00E87BA3"/>
    <w:rsid w:val="00E90660"/>
    <w:rsid w:val="00E91CB7"/>
    <w:rsid w:val="00E9549D"/>
    <w:rsid w:val="00EA13C7"/>
    <w:rsid w:val="00EA1C97"/>
    <w:rsid w:val="00EB0819"/>
    <w:rsid w:val="00EB51F5"/>
    <w:rsid w:val="00EB55D6"/>
    <w:rsid w:val="00EB752B"/>
    <w:rsid w:val="00EC4E70"/>
    <w:rsid w:val="00EC52F7"/>
    <w:rsid w:val="00EC76E0"/>
    <w:rsid w:val="00ED1682"/>
    <w:rsid w:val="00ED1925"/>
    <w:rsid w:val="00ED6400"/>
    <w:rsid w:val="00EE6044"/>
    <w:rsid w:val="00EE7EC7"/>
    <w:rsid w:val="00EF152F"/>
    <w:rsid w:val="00EF1B85"/>
    <w:rsid w:val="00EF4668"/>
    <w:rsid w:val="00F004CC"/>
    <w:rsid w:val="00F01B5B"/>
    <w:rsid w:val="00F033A9"/>
    <w:rsid w:val="00F03B9C"/>
    <w:rsid w:val="00F06CED"/>
    <w:rsid w:val="00F074B1"/>
    <w:rsid w:val="00F101D5"/>
    <w:rsid w:val="00F12EB0"/>
    <w:rsid w:val="00F14451"/>
    <w:rsid w:val="00F15012"/>
    <w:rsid w:val="00F1685E"/>
    <w:rsid w:val="00F17005"/>
    <w:rsid w:val="00F1792A"/>
    <w:rsid w:val="00F342C2"/>
    <w:rsid w:val="00F401EE"/>
    <w:rsid w:val="00F44EC1"/>
    <w:rsid w:val="00F51B86"/>
    <w:rsid w:val="00F527D6"/>
    <w:rsid w:val="00F60E4C"/>
    <w:rsid w:val="00F72D50"/>
    <w:rsid w:val="00F7645A"/>
    <w:rsid w:val="00F76EAD"/>
    <w:rsid w:val="00F8036D"/>
    <w:rsid w:val="00F86F9D"/>
    <w:rsid w:val="00F92B89"/>
    <w:rsid w:val="00F93E75"/>
    <w:rsid w:val="00F965D1"/>
    <w:rsid w:val="00F9765E"/>
    <w:rsid w:val="00FA072B"/>
    <w:rsid w:val="00FA3A0A"/>
    <w:rsid w:val="00FA570D"/>
    <w:rsid w:val="00FA738E"/>
    <w:rsid w:val="00FB400D"/>
    <w:rsid w:val="00FB481E"/>
    <w:rsid w:val="00FC1A47"/>
    <w:rsid w:val="00FC1D7F"/>
    <w:rsid w:val="00FC3D27"/>
    <w:rsid w:val="00FC408E"/>
    <w:rsid w:val="00FC5D70"/>
    <w:rsid w:val="00FD4146"/>
    <w:rsid w:val="00FD64A9"/>
    <w:rsid w:val="00FE2DA8"/>
    <w:rsid w:val="00FE4642"/>
    <w:rsid w:val="00FE571F"/>
    <w:rsid w:val="00FF3431"/>
    <w:rsid w:val="00FF401D"/>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CA794-1650-4D1C-952F-990AC5E2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01E7"/>
    <w:pPr>
      <w:numPr>
        <w:numId w:val="5"/>
      </w:numPr>
      <w:pBdr>
        <w:bottom w:val="single" w:sz="12" w:space="1" w:color="auto"/>
      </w:pBdr>
      <w:spacing w:before="240" w:after="240" w:line="240" w:lineRule="auto"/>
      <w:jc w:val="both"/>
      <w:outlineLvl w:val="0"/>
    </w:pPr>
    <w:rPr>
      <w:rFonts w:ascii="Cambria" w:eastAsia="Times New Roman" w:hAnsi="Cambria" w:cs="Cambria"/>
      <w:b/>
      <w:bCs/>
      <w:sz w:val="28"/>
      <w:szCs w:val="28"/>
      <w:lang w:val="en-GB"/>
    </w:rPr>
  </w:style>
  <w:style w:type="paragraph" w:styleId="Heading2">
    <w:name w:val="heading 2"/>
    <w:basedOn w:val="Normal"/>
    <w:next w:val="Normal"/>
    <w:link w:val="Heading2Char"/>
    <w:uiPriority w:val="99"/>
    <w:qFormat/>
    <w:rsid w:val="00E201E7"/>
    <w:pPr>
      <w:numPr>
        <w:ilvl w:val="1"/>
        <w:numId w:val="1"/>
      </w:numPr>
      <w:pBdr>
        <w:bottom w:val="single" w:sz="8" w:space="1" w:color="auto"/>
      </w:pBdr>
      <w:spacing w:before="240" w:after="240" w:line="240" w:lineRule="auto"/>
      <w:ind w:left="576"/>
      <w:jc w:val="both"/>
      <w:outlineLvl w:val="1"/>
    </w:pPr>
    <w:rPr>
      <w:rFonts w:ascii="Cambria" w:eastAsia="Times New Roman" w:hAnsi="Cambria" w:cs="Cambria"/>
      <w:szCs w:val="20"/>
      <w:lang w:val="en-GB"/>
    </w:rPr>
  </w:style>
  <w:style w:type="paragraph" w:styleId="Heading3">
    <w:name w:val="heading 3"/>
    <w:basedOn w:val="Normal"/>
    <w:next w:val="Normal"/>
    <w:link w:val="Heading3Char"/>
    <w:uiPriority w:val="9"/>
    <w:qFormat/>
    <w:rsid w:val="00E201E7"/>
    <w:pPr>
      <w:numPr>
        <w:ilvl w:val="2"/>
        <w:numId w:val="1"/>
      </w:numPr>
      <w:pBdr>
        <w:bottom w:val="single" w:sz="4" w:space="1" w:color="auto"/>
      </w:pBdr>
      <w:spacing w:before="240" w:after="120" w:line="240" w:lineRule="auto"/>
      <w:jc w:val="both"/>
      <w:outlineLvl w:val="2"/>
    </w:pPr>
    <w:rPr>
      <w:rFonts w:ascii="Cambria" w:eastAsia="Times New Roman" w:hAnsi="Cambria" w:cs="Cambria"/>
      <w:szCs w:val="20"/>
      <w:lang w:val="en-GB"/>
    </w:rPr>
  </w:style>
  <w:style w:type="paragraph" w:styleId="Heading4">
    <w:name w:val="heading 4"/>
    <w:basedOn w:val="Normal"/>
    <w:next w:val="Normal"/>
    <w:link w:val="Heading4Char"/>
    <w:qFormat/>
    <w:rsid w:val="00E201E7"/>
    <w:pPr>
      <w:numPr>
        <w:ilvl w:val="3"/>
        <w:numId w:val="1"/>
      </w:numPr>
      <w:spacing w:before="240" w:after="120" w:line="240" w:lineRule="auto"/>
      <w:outlineLvl w:val="3"/>
    </w:pPr>
    <w:rPr>
      <w:rFonts w:ascii="Cambria" w:eastAsia="Times New Roman" w:hAnsi="Cambria" w:cs="Cambria"/>
      <w:szCs w:val="20"/>
      <w:lang w:val="en-GB"/>
    </w:rPr>
  </w:style>
  <w:style w:type="paragraph" w:styleId="Heading6">
    <w:name w:val="heading 6"/>
    <w:basedOn w:val="Normal"/>
    <w:next w:val="Normal"/>
    <w:link w:val="Heading6Char"/>
    <w:qFormat/>
    <w:rsid w:val="00E201E7"/>
    <w:pPr>
      <w:numPr>
        <w:ilvl w:val="5"/>
        <w:numId w:val="1"/>
      </w:numPr>
      <w:spacing w:before="280" w:after="100" w:line="240" w:lineRule="auto"/>
      <w:jc w:val="both"/>
      <w:outlineLvl w:val="5"/>
    </w:pPr>
    <w:rPr>
      <w:rFonts w:ascii="Cambria" w:eastAsia="Times New Roman" w:hAnsi="Cambria" w:cs="Cambria"/>
      <w:i/>
      <w:iCs/>
      <w:color w:val="4F81BD"/>
      <w:lang w:val="en-GB"/>
    </w:rPr>
  </w:style>
  <w:style w:type="paragraph" w:styleId="Heading7">
    <w:name w:val="heading 7"/>
    <w:basedOn w:val="Normal"/>
    <w:next w:val="Normal"/>
    <w:link w:val="Heading7Char"/>
    <w:qFormat/>
    <w:rsid w:val="00E201E7"/>
    <w:pPr>
      <w:numPr>
        <w:ilvl w:val="6"/>
        <w:numId w:val="1"/>
      </w:numPr>
      <w:spacing w:before="320" w:after="100" w:line="240" w:lineRule="auto"/>
      <w:jc w:val="both"/>
      <w:outlineLvl w:val="6"/>
    </w:pPr>
    <w:rPr>
      <w:rFonts w:ascii="Cambria" w:eastAsia="Times New Roman" w:hAnsi="Cambria" w:cs="Cambria"/>
      <w:b/>
      <w:bCs/>
      <w:color w:val="9BBB59"/>
      <w:sz w:val="20"/>
      <w:szCs w:val="20"/>
      <w:lang w:val="en-GB"/>
    </w:rPr>
  </w:style>
  <w:style w:type="paragraph" w:styleId="Heading8">
    <w:name w:val="heading 8"/>
    <w:basedOn w:val="Normal"/>
    <w:next w:val="Normal"/>
    <w:link w:val="Heading8Char"/>
    <w:qFormat/>
    <w:rsid w:val="00E201E7"/>
    <w:pPr>
      <w:numPr>
        <w:ilvl w:val="7"/>
        <w:numId w:val="1"/>
      </w:numPr>
      <w:spacing w:before="320" w:after="100" w:line="240" w:lineRule="auto"/>
      <w:jc w:val="both"/>
      <w:outlineLvl w:val="7"/>
    </w:pPr>
    <w:rPr>
      <w:rFonts w:ascii="Cambria" w:eastAsia="Times New Roman" w:hAnsi="Cambria" w:cs="Cambria"/>
      <w:b/>
      <w:bCs/>
      <w:i/>
      <w:iCs/>
      <w:color w:val="9BBB59"/>
      <w:sz w:val="20"/>
      <w:szCs w:val="20"/>
      <w:lang w:val="en-GB"/>
    </w:rPr>
  </w:style>
  <w:style w:type="paragraph" w:styleId="Heading9">
    <w:name w:val="heading 9"/>
    <w:basedOn w:val="Normal"/>
    <w:next w:val="Normal"/>
    <w:link w:val="Heading9Char"/>
    <w:qFormat/>
    <w:rsid w:val="00E201E7"/>
    <w:pPr>
      <w:numPr>
        <w:ilvl w:val="8"/>
        <w:numId w:val="1"/>
      </w:numPr>
      <w:spacing w:before="320" w:after="100" w:line="240" w:lineRule="auto"/>
      <w:jc w:val="both"/>
      <w:outlineLvl w:val="8"/>
    </w:pPr>
    <w:rPr>
      <w:rFonts w:ascii="Cambria" w:eastAsia="Times New Roman" w:hAnsi="Cambria" w:cs="Cambria"/>
      <w:i/>
      <w:iCs/>
      <w:color w:val="9BBB59"/>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1E7"/>
    <w:rPr>
      <w:rFonts w:ascii="Cambria" w:eastAsia="Times New Roman" w:hAnsi="Cambria" w:cs="Cambria"/>
      <w:b/>
      <w:bCs/>
      <w:sz w:val="28"/>
      <w:szCs w:val="28"/>
      <w:lang w:val="en-GB"/>
    </w:rPr>
  </w:style>
  <w:style w:type="character" w:customStyle="1" w:styleId="Heading2Char">
    <w:name w:val="Heading 2 Char"/>
    <w:basedOn w:val="DefaultParagraphFont"/>
    <w:link w:val="Heading2"/>
    <w:uiPriority w:val="99"/>
    <w:rsid w:val="00E201E7"/>
    <w:rPr>
      <w:rFonts w:ascii="Cambria" w:eastAsia="Times New Roman" w:hAnsi="Cambria" w:cs="Cambria"/>
      <w:szCs w:val="20"/>
      <w:lang w:val="en-GB"/>
    </w:rPr>
  </w:style>
  <w:style w:type="character" w:customStyle="1" w:styleId="Heading3Char">
    <w:name w:val="Heading 3 Char"/>
    <w:basedOn w:val="DefaultParagraphFont"/>
    <w:link w:val="Heading3"/>
    <w:uiPriority w:val="9"/>
    <w:rsid w:val="00E201E7"/>
    <w:rPr>
      <w:rFonts w:ascii="Cambria" w:eastAsia="Times New Roman" w:hAnsi="Cambria" w:cs="Cambria"/>
      <w:szCs w:val="20"/>
      <w:lang w:val="en-GB"/>
    </w:rPr>
  </w:style>
  <w:style w:type="character" w:customStyle="1" w:styleId="Heading4Char">
    <w:name w:val="Heading 4 Char"/>
    <w:basedOn w:val="DefaultParagraphFont"/>
    <w:link w:val="Heading4"/>
    <w:rsid w:val="00E201E7"/>
    <w:rPr>
      <w:rFonts w:ascii="Cambria" w:eastAsia="Times New Roman" w:hAnsi="Cambria" w:cs="Cambria"/>
      <w:szCs w:val="20"/>
      <w:lang w:val="en-GB"/>
    </w:rPr>
  </w:style>
  <w:style w:type="character" w:customStyle="1" w:styleId="Heading6Char">
    <w:name w:val="Heading 6 Char"/>
    <w:basedOn w:val="DefaultParagraphFont"/>
    <w:link w:val="Heading6"/>
    <w:rsid w:val="00E201E7"/>
    <w:rPr>
      <w:rFonts w:ascii="Cambria" w:eastAsia="Times New Roman" w:hAnsi="Cambria" w:cs="Cambria"/>
      <w:i/>
      <w:iCs/>
      <w:color w:val="4F81BD"/>
      <w:lang w:val="en-GB"/>
    </w:rPr>
  </w:style>
  <w:style w:type="character" w:customStyle="1" w:styleId="Heading7Char">
    <w:name w:val="Heading 7 Char"/>
    <w:basedOn w:val="DefaultParagraphFont"/>
    <w:link w:val="Heading7"/>
    <w:rsid w:val="00E201E7"/>
    <w:rPr>
      <w:rFonts w:ascii="Cambria" w:eastAsia="Times New Roman" w:hAnsi="Cambria" w:cs="Cambria"/>
      <w:b/>
      <w:bCs/>
      <w:color w:val="9BBB59"/>
      <w:sz w:val="20"/>
      <w:szCs w:val="20"/>
      <w:lang w:val="en-GB"/>
    </w:rPr>
  </w:style>
  <w:style w:type="character" w:customStyle="1" w:styleId="Heading8Char">
    <w:name w:val="Heading 8 Char"/>
    <w:basedOn w:val="DefaultParagraphFont"/>
    <w:link w:val="Heading8"/>
    <w:rsid w:val="00E201E7"/>
    <w:rPr>
      <w:rFonts w:ascii="Cambria" w:eastAsia="Times New Roman" w:hAnsi="Cambria" w:cs="Cambria"/>
      <w:b/>
      <w:bCs/>
      <w:i/>
      <w:iCs/>
      <w:color w:val="9BBB59"/>
      <w:sz w:val="20"/>
      <w:szCs w:val="20"/>
      <w:lang w:val="en-GB"/>
    </w:rPr>
  </w:style>
  <w:style w:type="character" w:customStyle="1" w:styleId="Heading9Char">
    <w:name w:val="Heading 9 Char"/>
    <w:basedOn w:val="DefaultParagraphFont"/>
    <w:link w:val="Heading9"/>
    <w:rsid w:val="00E201E7"/>
    <w:rPr>
      <w:rFonts w:ascii="Cambria" w:eastAsia="Times New Roman" w:hAnsi="Cambria" w:cs="Cambria"/>
      <w:i/>
      <w:iCs/>
      <w:color w:val="9BBB59"/>
      <w:sz w:val="20"/>
      <w:szCs w:val="20"/>
      <w:lang w:val="en-GB"/>
    </w:rPr>
  </w:style>
  <w:style w:type="numbering" w:customStyle="1" w:styleId="NoList1">
    <w:name w:val="No List1"/>
    <w:next w:val="NoList"/>
    <w:uiPriority w:val="99"/>
    <w:semiHidden/>
    <w:unhideWhenUsed/>
    <w:rsid w:val="00E201E7"/>
  </w:style>
  <w:style w:type="paragraph" w:styleId="ListParagraph">
    <w:name w:val="List Paragraph"/>
    <w:basedOn w:val="Normal"/>
    <w:link w:val="ListParagraphChar"/>
    <w:uiPriority w:val="34"/>
    <w:qFormat/>
    <w:rsid w:val="00E201E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201E7"/>
    <w:rPr>
      <w:rFonts w:ascii="Times New Roman" w:eastAsia="Times New Roman" w:hAnsi="Times New Roman" w:cs="Times New Roman"/>
      <w:sz w:val="24"/>
      <w:szCs w:val="24"/>
    </w:rPr>
  </w:style>
  <w:style w:type="character" w:styleId="Hyperlink">
    <w:name w:val="Hyperlink"/>
    <w:uiPriority w:val="99"/>
    <w:unhideWhenUsed/>
    <w:rsid w:val="00E201E7"/>
    <w:rPr>
      <w:color w:val="0000FF"/>
      <w:u w:val="single"/>
    </w:rPr>
  </w:style>
  <w:style w:type="character" w:styleId="CommentReference">
    <w:name w:val="annotation reference"/>
    <w:uiPriority w:val="99"/>
    <w:semiHidden/>
    <w:unhideWhenUsed/>
    <w:rsid w:val="00E201E7"/>
    <w:rPr>
      <w:sz w:val="16"/>
      <w:szCs w:val="16"/>
    </w:rPr>
  </w:style>
  <w:style w:type="paragraph" w:styleId="CommentText">
    <w:name w:val="annotation text"/>
    <w:basedOn w:val="Normal"/>
    <w:link w:val="CommentTextChar"/>
    <w:uiPriority w:val="99"/>
    <w:unhideWhenUsed/>
    <w:rsid w:val="00E201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01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01E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01E7"/>
    <w:rPr>
      <w:rFonts w:ascii="Tahoma" w:eastAsia="Times New Roman" w:hAnsi="Tahoma" w:cs="Tahoma"/>
      <w:sz w:val="16"/>
      <w:szCs w:val="16"/>
    </w:rPr>
  </w:style>
  <w:style w:type="paragraph" w:styleId="Title">
    <w:name w:val="Title"/>
    <w:basedOn w:val="Normal"/>
    <w:next w:val="Normal"/>
    <w:link w:val="TitleChar"/>
    <w:uiPriority w:val="10"/>
    <w:qFormat/>
    <w:rsid w:val="00E201E7"/>
    <w:pPr>
      <w:pBdr>
        <w:top w:val="single" w:sz="8" w:space="10" w:color="A7BFDE"/>
        <w:bottom w:val="single" w:sz="24" w:space="15" w:color="9BBB59"/>
      </w:pBdr>
      <w:spacing w:before="120" w:after="120" w:line="240" w:lineRule="auto"/>
      <w:jc w:val="center"/>
    </w:pPr>
    <w:rPr>
      <w:rFonts w:ascii="Cambria" w:eastAsia="Times New Roman" w:hAnsi="Cambria" w:cs="Cambria"/>
      <w:i/>
      <w:iCs/>
      <w:color w:val="243F60"/>
      <w:sz w:val="60"/>
      <w:szCs w:val="60"/>
    </w:rPr>
  </w:style>
  <w:style w:type="character" w:customStyle="1" w:styleId="TitleChar">
    <w:name w:val="Title Char"/>
    <w:basedOn w:val="DefaultParagraphFont"/>
    <w:link w:val="Title"/>
    <w:uiPriority w:val="10"/>
    <w:rsid w:val="00E201E7"/>
    <w:rPr>
      <w:rFonts w:ascii="Cambria" w:eastAsia="Times New Roman" w:hAnsi="Cambria" w:cs="Cambria"/>
      <w:i/>
      <w:iCs/>
      <w:color w:val="243F60"/>
      <w:sz w:val="60"/>
      <w:szCs w:val="60"/>
    </w:rPr>
  </w:style>
  <w:style w:type="paragraph" w:styleId="FootnoteText">
    <w:name w:val="footnote text"/>
    <w:aliases w:val="Footnote Text Char Char Char,f,fn,Footnote Text Char2 Char,Footnote Text Char1 Char Char,Footnote Text Char2 Char Char Char,Footnote Text Char1 Char Char Char Char,Footnote Text Char2 Char Char Char Char Char,footnote text,ALTS FOOTNOTE,ft"/>
    <w:basedOn w:val="Normal"/>
    <w:link w:val="FootnoteTextChar"/>
    <w:uiPriority w:val="99"/>
    <w:unhideWhenUsed/>
    <w:qFormat/>
    <w:rsid w:val="00E201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 Char,fn Char,Footnote Text Char2 Char Char,Footnote Text Char1 Char Char Char,Footnote Text Char2 Char Char Char Char,Footnote Text Char1 Char Char Char Char Char,footnote text Char,ft Char"/>
    <w:basedOn w:val="DefaultParagraphFont"/>
    <w:link w:val="FootnoteText"/>
    <w:uiPriority w:val="99"/>
    <w:rsid w:val="00E201E7"/>
    <w:rPr>
      <w:rFonts w:ascii="Times New Roman" w:eastAsia="Times New Roman" w:hAnsi="Times New Roman" w:cs="Times New Roman"/>
      <w:sz w:val="20"/>
      <w:szCs w:val="20"/>
    </w:rPr>
  </w:style>
  <w:style w:type="character" w:styleId="FootnoteReference">
    <w:name w:val="footnote reference"/>
    <w:aliases w:val="ftref"/>
    <w:unhideWhenUsed/>
    <w:rsid w:val="00E201E7"/>
    <w:rPr>
      <w:vertAlign w:val="superscript"/>
    </w:rPr>
  </w:style>
  <w:style w:type="character" w:customStyle="1" w:styleId="FootnoteTextChar1">
    <w:name w:val="Footnote Text Char1"/>
    <w:aliases w:val="Footnote Text Char Char Char Char1,f Char1,fn Char1,Footnote Text Char2 Char Char1,Footnote Text Char1 Char Char Char1,Footnote Text Char2 Char Char Char Char1,Footnote Text Char1 Char Char Char Char Char1,footnote text Char1"/>
    <w:uiPriority w:val="99"/>
    <w:rsid w:val="00E201E7"/>
    <w:rPr>
      <w:rFonts w:ascii="Times New Roman" w:hAnsi="Times New Roman" w:cs="Times New Roman"/>
      <w:sz w:val="20"/>
      <w:szCs w:val="20"/>
    </w:rPr>
  </w:style>
  <w:style w:type="paragraph" w:styleId="Header">
    <w:name w:val="header"/>
    <w:basedOn w:val="Normal"/>
    <w:link w:val="HeaderChar"/>
    <w:unhideWhenUsed/>
    <w:rsid w:val="00E201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01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1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1E7"/>
    <w:rPr>
      <w:rFonts w:ascii="Times New Roman" w:eastAsia="Times New Roman" w:hAnsi="Times New Roman" w:cs="Times New Roman"/>
      <w:sz w:val="24"/>
      <w:szCs w:val="24"/>
    </w:rPr>
  </w:style>
  <w:style w:type="table" w:styleId="TableGrid">
    <w:name w:val="Table Grid"/>
    <w:basedOn w:val="TableNormal"/>
    <w:uiPriority w:val="99"/>
    <w:rsid w:val="00E201E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E201E7"/>
    <w:pPr>
      <w:spacing w:after="120" w:line="240" w:lineRule="auto"/>
    </w:pPr>
    <w:rPr>
      <w:rFonts w:ascii="Times New Roman" w:eastAsia="Cambria" w:hAnsi="Times New Roman" w:cs="Times New Roman"/>
      <w:sz w:val="20"/>
      <w:szCs w:val="20"/>
    </w:rPr>
  </w:style>
  <w:style w:type="character" w:customStyle="1" w:styleId="BodyTextChar">
    <w:name w:val="Body Text Char"/>
    <w:basedOn w:val="DefaultParagraphFont"/>
    <w:link w:val="BodyText"/>
    <w:uiPriority w:val="99"/>
    <w:rsid w:val="00E201E7"/>
    <w:rPr>
      <w:rFonts w:ascii="Times New Roman" w:eastAsia="Cambria" w:hAnsi="Times New Roman" w:cs="Times New Roman"/>
      <w:sz w:val="20"/>
      <w:szCs w:val="20"/>
    </w:rPr>
  </w:style>
  <w:style w:type="paragraph" w:styleId="TOC3">
    <w:name w:val="toc 3"/>
    <w:basedOn w:val="Normal"/>
    <w:next w:val="Normal"/>
    <w:autoRedefine/>
    <w:uiPriority w:val="39"/>
    <w:unhideWhenUsed/>
    <w:rsid w:val="00E201E7"/>
    <w:pPr>
      <w:spacing w:after="100" w:line="240" w:lineRule="auto"/>
      <w:ind w:left="480"/>
      <w:jc w:val="center"/>
    </w:pPr>
    <w:rPr>
      <w:rFonts w:ascii="Times New Roman" w:eastAsia="Cambria" w:hAnsi="Times New Roman" w:cs="Times New Roman"/>
      <w:b/>
      <w:color w:val="FF0000"/>
      <w:sz w:val="24"/>
      <w:szCs w:val="24"/>
    </w:rPr>
  </w:style>
  <w:style w:type="paragraph" w:styleId="List">
    <w:name w:val="List"/>
    <w:basedOn w:val="Normal"/>
    <w:unhideWhenUsed/>
    <w:rsid w:val="00E201E7"/>
    <w:pPr>
      <w:spacing w:after="0" w:line="240" w:lineRule="auto"/>
      <w:ind w:left="360" w:hanging="360"/>
      <w:contextualSpacing/>
    </w:pPr>
    <w:rPr>
      <w:rFonts w:ascii="Times New Roman" w:eastAsia="Cambria" w:hAnsi="Times New Roman" w:cs="Times New Roman"/>
      <w:sz w:val="24"/>
      <w:szCs w:val="24"/>
    </w:rPr>
  </w:style>
  <w:style w:type="paragraph" w:styleId="List2">
    <w:name w:val="List 2"/>
    <w:basedOn w:val="Normal"/>
    <w:unhideWhenUsed/>
    <w:rsid w:val="00E201E7"/>
    <w:pPr>
      <w:spacing w:after="0" w:line="240" w:lineRule="auto"/>
      <w:ind w:left="720" w:hanging="360"/>
      <w:contextualSpacing/>
    </w:pPr>
    <w:rPr>
      <w:rFonts w:ascii="Times New Roman" w:eastAsia="Cambria" w:hAnsi="Times New Roman" w:cs="Times New Roman"/>
      <w:sz w:val="24"/>
      <w:szCs w:val="24"/>
    </w:rPr>
  </w:style>
  <w:style w:type="paragraph" w:styleId="BodyText3">
    <w:name w:val="Body Text 3"/>
    <w:basedOn w:val="Normal"/>
    <w:link w:val="BodyText3Char"/>
    <w:uiPriority w:val="99"/>
    <w:semiHidden/>
    <w:unhideWhenUsed/>
    <w:rsid w:val="00E201E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201E7"/>
    <w:rPr>
      <w:rFonts w:ascii="Times New Roman" w:eastAsia="Times New Roman" w:hAnsi="Times New Roman" w:cs="Times New Roman"/>
      <w:sz w:val="16"/>
      <w:szCs w:val="16"/>
    </w:rPr>
  </w:style>
  <w:style w:type="character" w:customStyle="1" w:styleId="HeaderChar1">
    <w:name w:val="Header Char1"/>
    <w:semiHidden/>
    <w:locked/>
    <w:rsid w:val="00E201E7"/>
    <w:rPr>
      <w:rFonts w:ascii="Arial" w:hAnsi="Arial" w:cs="Arial"/>
      <w:lang w:eastAsia="en-US"/>
    </w:rPr>
  </w:style>
  <w:style w:type="character" w:styleId="PageNumber">
    <w:name w:val="page number"/>
    <w:rsid w:val="00E201E7"/>
    <w:rPr>
      <w:rFonts w:cs="Times New Roman"/>
    </w:rPr>
  </w:style>
  <w:style w:type="character" w:styleId="Strong">
    <w:name w:val="Strong"/>
    <w:uiPriority w:val="22"/>
    <w:qFormat/>
    <w:rsid w:val="00E201E7"/>
    <w:rPr>
      <w:b/>
      <w:bCs/>
    </w:rPr>
  </w:style>
  <w:style w:type="paragraph" w:customStyle="1" w:styleId="NoteLevel21">
    <w:name w:val="Note Level 21"/>
    <w:uiPriority w:val="99"/>
    <w:rsid w:val="00E201E7"/>
    <w:pPr>
      <w:spacing w:after="0" w:line="240" w:lineRule="auto"/>
    </w:pPr>
    <w:rPr>
      <w:rFonts w:ascii="Calibri" w:eastAsia="Times New Roman" w:hAnsi="Calibri" w:cs="Calibri"/>
    </w:rPr>
  </w:style>
  <w:style w:type="paragraph" w:styleId="NoSpacing">
    <w:name w:val="No Spacing"/>
    <w:link w:val="NoSpacingChar"/>
    <w:uiPriority w:val="1"/>
    <w:qFormat/>
    <w:rsid w:val="00E201E7"/>
    <w:pPr>
      <w:spacing w:after="0" w:line="240" w:lineRule="auto"/>
    </w:pPr>
    <w:rPr>
      <w:rFonts w:ascii="Calibri" w:eastAsia="Calibri" w:hAnsi="Calibri" w:cs="Times New Roman"/>
    </w:rPr>
  </w:style>
  <w:style w:type="character" w:customStyle="1" w:styleId="NoSpacingChar">
    <w:name w:val="No Spacing Char"/>
    <w:link w:val="NoSpacing"/>
    <w:uiPriority w:val="1"/>
    <w:rsid w:val="00E201E7"/>
    <w:rPr>
      <w:rFonts w:ascii="Calibri" w:eastAsia="Calibri" w:hAnsi="Calibri" w:cs="Times New Roman"/>
    </w:rPr>
  </w:style>
  <w:style w:type="paragraph" w:customStyle="1" w:styleId="Default">
    <w:name w:val="Default"/>
    <w:rsid w:val="00E201E7"/>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character" w:customStyle="1" w:styleId="apple-style-span">
    <w:name w:val="apple-style-span"/>
    <w:basedOn w:val="DefaultParagraphFont"/>
    <w:rsid w:val="00E201E7"/>
  </w:style>
  <w:style w:type="character" w:customStyle="1" w:styleId="apple-converted-space">
    <w:name w:val="apple-converted-space"/>
    <w:basedOn w:val="DefaultParagraphFont"/>
    <w:rsid w:val="00E201E7"/>
  </w:style>
  <w:style w:type="paragraph" w:styleId="CommentSubject">
    <w:name w:val="annotation subject"/>
    <w:basedOn w:val="CommentText"/>
    <w:next w:val="CommentText"/>
    <w:link w:val="CommentSubjectChar"/>
    <w:uiPriority w:val="99"/>
    <w:semiHidden/>
    <w:unhideWhenUsed/>
    <w:rsid w:val="00E201E7"/>
    <w:rPr>
      <w:b/>
      <w:bCs/>
    </w:rPr>
  </w:style>
  <w:style w:type="character" w:customStyle="1" w:styleId="CommentSubjectChar">
    <w:name w:val="Comment Subject Char"/>
    <w:basedOn w:val="CommentTextChar"/>
    <w:link w:val="CommentSubject"/>
    <w:uiPriority w:val="99"/>
    <w:semiHidden/>
    <w:rsid w:val="00E201E7"/>
    <w:rPr>
      <w:rFonts w:ascii="Times New Roman" w:eastAsia="Times New Roman" w:hAnsi="Times New Roman" w:cs="Times New Roman"/>
      <w:b/>
      <w:bCs/>
      <w:sz w:val="20"/>
      <w:szCs w:val="20"/>
    </w:rPr>
  </w:style>
  <w:style w:type="table" w:customStyle="1" w:styleId="TableGrid1">
    <w:name w:val="Table Grid1"/>
    <w:basedOn w:val="TableNormal"/>
    <w:next w:val="TableGrid"/>
    <w:rsid w:val="0002735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2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901EA"/>
  </w:style>
  <w:style w:type="character" w:styleId="Emphasis">
    <w:name w:val="Emphasis"/>
    <w:basedOn w:val="DefaultParagraphFont"/>
    <w:uiPriority w:val="20"/>
    <w:qFormat/>
    <w:rsid w:val="00B901EA"/>
    <w:rPr>
      <w:i/>
      <w:iCs/>
    </w:rPr>
  </w:style>
  <w:style w:type="paragraph" w:styleId="Revision">
    <w:name w:val="Revision"/>
    <w:hidden/>
    <w:uiPriority w:val="99"/>
    <w:semiHidden/>
    <w:rsid w:val="00C85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537">
      <w:bodyDiv w:val="1"/>
      <w:marLeft w:val="0"/>
      <w:marRight w:val="0"/>
      <w:marTop w:val="0"/>
      <w:marBottom w:val="0"/>
      <w:divBdr>
        <w:top w:val="none" w:sz="0" w:space="0" w:color="auto"/>
        <w:left w:val="none" w:sz="0" w:space="0" w:color="auto"/>
        <w:bottom w:val="none" w:sz="0" w:space="0" w:color="auto"/>
        <w:right w:val="none" w:sz="0" w:space="0" w:color="auto"/>
      </w:divBdr>
    </w:div>
    <w:div w:id="18162859">
      <w:bodyDiv w:val="1"/>
      <w:marLeft w:val="0"/>
      <w:marRight w:val="0"/>
      <w:marTop w:val="0"/>
      <w:marBottom w:val="0"/>
      <w:divBdr>
        <w:top w:val="none" w:sz="0" w:space="0" w:color="auto"/>
        <w:left w:val="none" w:sz="0" w:space="0" w:color="auto"/>
        <w:bottom w:val="none" w:sz="0" w:space="0" w:color="auto"/>
        <w:right w:val="none" w:sz="0" w:space="0" w:color="auto"/>
      </w:divBdr>
    </w:div>
    <w:div w:id="120076816">
      <w:bodyDiv w:val="1"/>
      <w:marLeft w:val="0"/>
      <w:marRight w:val="0"/>
      <w:marTop w:val="0"/>
      <w:marBottom w:val="0"/>
      <w:divBdr>
        <w:top w:val="none" w:sz="0" w:space="0" w:color="auto"/>
        <w:left w:val="none" w:sz="0" w:space="0" w:color="auto"/>
        <w:bottom w:val="none" w:sz="0" w:space="0" w:color="auto"/>
        <w:right w:val="none" w:sz="0" w:space="0" w:color="auto"/>
      </w:divBdr>
    </w:div>
    <w:div w:id="152188041">
      <w:bodyDiv w:val="1"/>
      <w:marLeft w:val="0"/>
      <w:marRight w:val="0"/>
      <w:marTop w:val="0"/>
      <w:marBottom w:val="0"/>
      <w:divBdr>
        <w:top w:val="none" w:sz="0" w:space="0" w:color="auto"/>
        <w:left w:val="none" w:sz="0" w:space="0" w:color="auto"/>
        <w:bottom w:val="none" w:sz="0" w:space="0" w:color="auto"/>
        <w:right w:val="none" w:sz="0" w:space="0" w:color="auto"/>
      </w:divBdr>
    </w:div>
    <w:div w:id="190724035">
      <w:bodyDiv w:val="1"/>
      <w:marLeft w:val="0"/>
      <w:marRight w:val="0"/>
      <w:marTop w:val="0"/>
      <w:marBottom w:val="0"/>
      <w:divBdr>
        <w:top w:val="none" w:sz="0" w:space="0" w:color="auto"/>
        <w:left w:val="none" w:sz="0" w:space="0" w:color="auto"/>
        <w:bottom w:val="none" w:sz="0" w:space="0" w:color="auto"/>
        <w:right w:val="none" w:sz="0" w:space="0" w:color="auto"/>
      </w:divBdr>
    </w:div>
    <w:div w:id="213084997">
      <w:bodyDiv w:val="1"/>
      <w:marLeft w:val="0"/>
      <w:marRight w:val="0"/>
      <w:marTop w:val="0"/>
      <w:marBottom w:val="0"/>
      <w:divBdr>
        <w:top w:val="none" w:sz="0" w:space="0" w:color="auto"/>
        <w:left w:val="none" w:sz="0" w:space="0" w:color="auto"/>
        <w:bottom w:val="none" w:sz="0" w:space="0" w:color="auto"/>
        <w:right w:val="none" w:sz="0" w:space="0" w:color="auto"/>
      </w:divBdr>
    </w:div>
    <w:div w:id="234508723">
      <w:bodyDiv w:val="1"/>
      <w:marLeft w:val="0"/>
      <w:marRight w:val="0"/>
      <w:marTop w:val="0"/>
      <w:marBottom w:val="0"/>
      <w:divBdr>
        <w:top w:val="none" w:sz="0" w:space="0" w:color="auto"/>
        <w:left w:val="none" w:sz="0" w:space="0" w:color="auto"/>
        <w:bottom w:val="none" w:sz="0" w:space="0" w:color="auto"/>
        <w:right w:val="none" w:sz="0" w:space="0" w:color="auto"/>
      </w:divBdr>
    </w:div>
    <w:div w:id="268587585">
      <w:bodyDiv w:val="1"/>
      <w:marLeft w:val="0"/>
      <w:marRight w:val="0"/>
      <w:marTop w:val="0"/>
      <w:marBottom w:val="0"/>
      <w:divBdr>
        <w:top w:val="none" w:sz="0" w:space="0" w:color="auto"/>
        <w:left w:val="none" w:sz="0" w:space="0" w:color="auto"/>
        <w:bottom w:val="none" w:sz="0" w:space="0" w:color="auto"/>
        <w:right w:val="none" w:sz="0" w:space="0" w:color="auto"/>
      </w:divBdr>
    </w:div>
    <w:div w:id="270624816">
      <w:bodyDiv w:val="1"/>
      <w:marLeft w:val="0"/>
      <w:marRight w:val="0"/>
      <w:marTop w:val="0"/>
      <w:marBottom w:val="0"/>
      <w:divBdr>
        <w:top w:val="none" w:sz="0" w:space="0" w:color="auto"/>
        <w:left w:val="none" w:sz="0" w:space="0" w:color="auto"/>
        <w:bottom w:val="none" w:sz="0" w:space="0" w:color="auto"/>
        <w:right w:val="none" w:sz="0" w:space="0" w:color="auto"/>
      </w:divBdr>
    </w:div>
    <w:div w:id="306594053">
      <w:bodyDiv w:val="1"/>
      <w:marLeft w:val="0"/>
      <w:marRight w:val="0"/>
      <w:marTop w:val="0"/>
      <w:marBottom w:val="0"/>
      <w:divBdr>
        <w:top w:val="none" w:sz="0" w:space="0" w:color="auto"/>
        <w:left w:val="none" w:sz="0" w:space="0" w:color="auto"/>
        <w:bottom w:val="none" w:sz="0" w:space="0" w:color="auto"/>
        <w:right w:val="none" w:sz="0" w:space="0" w:color="auto"/>
      </w:divBdr>
    </w:div>
    <w:div w:id="424346720">
      <w:bodyDiv w:val="1"/>
      <w:marLeft w:val="0"/>
      <w:marRight w:val="0"/>
      <w:marTop w:val="0"/>
      <w:marBottom w:val="0"/>
      <w:divBdr>
        <w:top w:val="none" w:sz="0" w:space="0" w:color="auto"/>
        <w:left w:val="none" w:sz="0" w:space="0" w:color="auto"/>
        <w:bottom w:val="none" w:sz="0" w:space="0" w:color="auto"/>
        <w:right w:val="none" w:sz="0" w:space="0" w:color="auto"/>
      </w:divBdr>
    </w:div>
    <w:div w:id="439839733">
      <w:bodyDiv w:val="1"/>
      <w:marLeft w:val="0"/>
      <w:marRight w:val="0"/>
      <w:marTop w:val="0"/>
      <w:marBottom w:val="0"/>
      <w:divBdr>
        <w:top w:val="none" w:sz="0" w:space="0" w:color="auto"/>
        <w:left w:val="none" w:sz="0" w:space="0" w:color="auto"/>
        <w:bottom w:val="none" w:sz="0" w:space="0" w:color="auto"/>
        <w:right w:val="none" w:sz="0" w:space="0" w:color="auto"/>
      </w:divBdr>
    </w:div>
    <w:div w:id="475530188">
      <w:bodyDiv w:val="1"/>
      <w:marLeft w:val="0"/>
      <w:marRight w:val="0"/>
      <w:marTop w:val="0"/>
      <w:marBottom w:val="0"/>
      <w:divBdr>
        <w:top w:val="none" w:sz="0" w:space="0" w:color="auto"/>
        <w:left w:val="none" w:sz="0" w:space="0" w:color="auto"/>
        <w:bottom w:val="none" w:sz="0" w:space="0" w:color="auto"/>
        <w:right w:val="none" w:sz="0" w:space="0" w:color="auto"/>
      </w:divBdr>
    </w:div>
    <w:div w:id="547030110">
      <w:bodyDiv w:val="1"/>
      <w:marLeft w:val="0"/>
      <w:marRight w:val="0"/>
      <w:marTop w:val="0"/>
      <w:marBottom w:val="0"/>
      <w:divBdr>
        <w:top w:val="none" w:sz="0" w:space="0" w:color="auto"/>
        <w:left w:val="none" w:sz="0" w:space="0" w:color="auto"/>
        <w:bottom w:val="none" w:sz="0" w:space="0" w:color="auto"/>
        <w:right w:val="none" w:sz="0" w:space="0" w:color="auto"/>
      </w:divBdr>
    </w:div>
    <w:div w:id="624237007">
      <w:bodyDiv w:val="1"/>
      <w:marLeft w:val="0"/>
      <w:marRight w:val="0"/>
      <w:marTop w:val="0"/>
      <w:marBottom w:val="0"/>
      <w:divBdr>
        <w:top w:val="none" w:sz="0" w:space="0" w:color="auto"/>
        <w:left w:val="none" w:sz="0" w:space="0" w:color="auto"/>
        <w:bottom w:val="none" w:sz="0" w:space="0" w:color="auto"/>
        <w:right w:val="none" w:sz="0" w:space="0" w:color="auto"/>
      </w:divBdr>
    </w:div>
    <w:div w:id="707603919">
      <w:bodyDiv w:val="1"/>
      <w:marLeft w:val="0"/>
      <w:marRight w:val="0"/>
      <w:marTop w:val="0"/>
      <w:marBottom w:val="0"/>
      <w:divBdr>
        <w:top w:val="none" w:sz="0" w:space="0" w:color="auto"/>
        <w:left w:val="none" w:sz="0" w:space="0" w:color="auto"/>
        <w:bottom w:val="none" w:sz="0" w:space="0" w:color="auto"/>
        <w:right w:val="none" w:sz="0" w:space="0" w:color="auto"/>
      </w:divBdr>
    </w:div>
    <w:div w:id="827326718">
      <w:bodyDiv w:val="1"/>
      <w:marLeft w:val="0"/>
      <w:marRight w:val="0"/>
      <w:marTop w:val="0"/>
      <w:marBottom w:val="0"/>
      <w:divBdr>
        <w:top w:val="none" w:sz="0" w:space="0" w:color="auto"/>
        <w:left w:val="none" w:sz="0" w:space="0" w:color="auto"/>
        <w:bottom w:val="none" w:sz="0" w:space="0" w:color="auto"/>
        <w:right w:val="none" w:sz="0" w:space="0" w:color="auto"/>
      </w:divBdr>
    </w:div>
    <w:div w:id="827988117">
      <w:bodyDiv w:val="1"/>
      <w:marLeft w:val="0"/>
      <w:marRight w:val="0"/>
      <w:marTop w:val="0"/>
      <w:marBottom w:val="0"/>
      <w:divBdr>
        <w:top w:val="none" w:sz="0" w:space="0" w:color="auto"/>
        <w:left w:val="none" w:sz="0" w:space="0" w:color="auto"/>
        <w:bottom w:val="none" w:sz="0" w:space="0" w:color="auto"/>
        <w:right w:val="none" w:sz="0" w:space="0" w:color="auto"/>
      </w:divBdr>
    </w:div>
    <w:div w:id="837885181">
      <w:bodyDiv w:val="1"/>
      <w:marLeft w:val="0"/>
      <w:marRight w:val="0"/>
      <w:marTop w:val="0"/>
      <w:marBottom w:val="0"/>
      <w:divBdr>
        <w:top w:val="none" w:sz="0" w:space="0" w:color="auto"/>
        <w:left w:val="none" w:sz="0" w:space="0" w:color="auto"/>
        <w:bottom w:val="none" w:sz="0" w:space="0" w:color="auto"/>
        <w:right w:val="none" w:sz="0" w:space="0" w:color="auto"/>
      </w:divBdr>
    </w:div>
    <w:div w:id="863519558">
      <w:bodyDiv w:val="1"/>
      <w:marLeft w:val="0"/>
      <w:marRight w:val="0"/>
      <w:marTop w:val="0"/>
      <w:marBottom w:val="0"/>
      <w:divBdr>
        <w:top w:val="none" w:sz="0" w:space="0" w:color="auto"/>
        <w:left w:val="none" w:sz="0" w:space="0" w:color="auto"/>
        <w:bottom w:val="none" w:sz="0" w:space="0" w:color="auto"/>
        <w:right w:val="none" w:sz="0" w:space="0" w:color="auto"/>
      </w:divBdr>
    </w:div>
    <w:div w:id="980689863">
      <w:bodyDiv w:val="1"/>
      <w:marLeft w:val="0"/>
      <w:marRight w:val="0"/>
      <w:marTop w:val="0"/>
      <w:marBottom w:val="0"/>
      <w:divBdr>
        <w:top w:val="none" w:sz="0" w:space="0" w:color="auto"/>
        <w:left w:val="none" w:sz="0" w:space="0" w:color="auto"/>
        <w:bottom w:val="none" w:sz="0" w:space="0" w:color="auto"/>
        <w:right w:val="none" w:sz="0" w:space="0" w:color="auto"/>
      </w:divBdr>
    </w:div>
    <w:div w:id="1042050469">
      <w:bodyDiv w:val="1"/>
      <w:marLeft w:val="0"/>
      <w:marRight w:val="0"/>
      <w:marTop w:val="0"/>
      <w:marBottom w:val="0"/>
      <w:divBdr>
        <w:top w:val="none" w:sz="0" w:space="0" w:color="auto"/>
        <w:left w:val="none" w:sz="0" w:space="0" w:color="auto"/>
        <w:bottom w:val="none" w:sz="0" w:space="0" w:color="auto"/>
        <w:right w:val="none" w:sz="0" w:space="0" w:color="auto"/>
      </w:divBdr>
    </w:div>
    <w:div w:id="1132286185">
      <w:bodyDiv w:val="1"/>
      <w:marLeft w:val="0"/>
      <w:marRight w:val="0"/>
      <w:marTop w:val="0"/>
      <w:marBottom w:val="0"/>
      <w:divBdr>
        <w:top w:val="none" w:sz="0" w:space="0" w:color="auto"/>
        <w:left w:val="none" w:sz="0" w:space="0" w:color="auto"/>
        <w:bottom w:val="none" w:sz="0" w:space="0" w:color="auto"/>
        <w:right w:val="none" w:sz="0" w:space="0" w:color="auto"/>
      </w:divBdr>
    </w:div>
    <w:div w:id="1187328060">
      <w:bodyDiv w:val="1"/>
      <w:marLeft w:val="0"/>
      <w:marRight w:val="0"/>
      <w:marTop w:val="0"/>
      <w:marBottom w:val="0"/>
      <w:divBdr>
        <w:top w:val="none" w:sz="0" w:space="0" w:color="auto"/>
        <w:left w:val="none" w:sz="0" w:space="0" w:color="auto"/>
        <w:bottom w:val="none" w:sz="0" w:space="0" w:color="auto"/>
        <w:right w:val="none" w:sz="0" w:space="0" w:color="auto"/>
      </w:divBdr>
    </w:div>
    <w:div w:id="1276131511">
      <w:bodyDiv w:val="1"/>
      <w:marLeft w:val="0"/>
      <w:marRight w:val="0"/>
      <w:marTop w:val="0"/>
      <w:marBottom w:val="0"/>
      <w:divBdr>
        <w:top w:val="none" w:sz="0" w:space="0" w:color="auto"/>
        <w:left w:val="none" w:sz="0" w:space="0" w:color="auto"/>
        <w:bottom w:val="none" w:sz="0" w:space="0" w:color="auto"/>
        <w:right w:val="none" w:sz="0" w:space="0" w:color="auto"/>
      </w:divBdr>
    </w:div>
    <w:div w:id="1283918655">
      <w:bodyDiv w:val="1"/>
      <w:marLeft w:val="0"/>
      <w:marRight w:val="0"/>
      <w:marTop w:val="0"/>
      <w:marBottom w:val="0"/>
      <w:divBdr>
        <w:top w:val="none" w:sz="0" w:space="0" w:color="auto"/>
        <w:left w:val="none" w:sz="0" w:space="0" w:color="auto"/>
        <w:bottom w:val="none" w:sz="0" w:space="0" w:color="auto"/>
        <w:right w:val="none" w:sz="0" w:space="0" w:color="auto"/>
      </w:divBdr>
    </w:div>
    <w:div w:id="1330985094">
      <w:bodyDiv w:val="1"/>
      <w:marLeft w:val="0"/>
      <w:marRight w:val="0"/>
      <w:marTop w:val="0"/>
      <w:marBottom w:val="0"/>
      <w:divBdr>
        <w:top w:val="none" w:sz="0" w:space="0" w:color="auto"/>
        <w:left w:val="none" w:sz="0" w:space="0" w:color="auto"/>
        <w:bottom w:val="none" w:sz="0" w:space="0" w:color="auto"/>
        <w:right w:val="none" w:sz="0" w:space="0" w:color="auto"/>
      </w:divBdr>
    </w:div>
    <w:div w:id="1374188536">
      <w:bodyDiv w:val="1"/>
      <w:marLeft w:val="0"/>
      <w:marRight w:val="0"/>
      <w:marTop w:val="0"/>
      <w:marBottom w:val="0"/>
      <w:divBdr>
        <w:top w:val="none" w:sz="0" w:space="0" w:color="auto"/>
        <w:left w:val="none" w:sz="0" w:space="0" w:color="auto"/>
        <w:bottom w:val="none" w:sz="0" w:space="0" w:color="auto"/>
        <w:right w:val="none" w:sz="0" w:space="0" w:color="auto"/>
      </w:divBdr>
    </w:div>
    <w:div w:id="1425687869">
      <w:bodyDiv w:val="1"/>
      <w:marLeft w:val="0"/>
      <w:marRight w:val="0"/>
      <w:marTop w:val="0"/>
      <w:marBottom w:val="0"/>
      <w:divBdr>
        <w:top w:val="none" w:sz="0" w:space="0" w:color="auto"/>
        <w:left w:val="none" w:sz="0" w:space="0" w:color="auto"/>
        <w:bottom w:val="none" w:sz="0" w:space="0" w:color="auto"/>
        <w:right w:val="none" w:sz="0" w:space="0" w:color="auto"/>
      </w:divBdr>
    </w:div>
    <w:div w:id="1524594777">
      <w:bodyDiv w:val="1"/>
      <w:marLeft w:val="0"/>
      <w:marRight w:val="0"/>
      <w:marTop w:val="0"/>
      <w:marBottom w:val="0"/>
      <w:divBdr>
        <w:top w:val="none" w:sz="0" w:space="0" w:color="auto"/>
        <w:left w:val="none" w:sz="0" w:space="0" w:color="auto"/>
        <w:bottom w:val="none" w:sz="0" w:space="0" w:color="auto"/>
        <w:right w:val="none" w:sz="0" w:space="0" w:color="auto"/>
      </w:divBdr>
    </w:div>
    <w:div w:id="1564563340">
      <w:bodyDiv w:val="1"/>
      <w:marLeft w:val="0"/>
      <w:marRight w:val="0"/>
      <w:marTop w:val="0"/>
      <w:marBottom w:val="0"/>
      <w:divBdr>
        <w:top w:val="none" w:sz="0" w:space="0" w:color="auto"/>
        <w:left w:val="none" w:sz="0" w:space="0" w:color="auto"/>
        <w:bottom w:val="none" w:sz="0" w:space="0" w:color="auto"/>
        <w:right w:val="none" w:sz="0" w:space="0" w:color="auto"/>
      </w:divBdr>
    </w:div>
    <w:div w:id="1702125817">
      <w:bodyDiv w:val="1"/>
      <w:marLeft w:val="0"/>
      <w:marRight w:val="0"/>
      <w:marTop w:val="0"/>
      <w:marBottom w:val="0"/>
      <w:divBdr>
        <w:top w:val="none" w:sz="0" w:space="0" w:color="auto"/>
        <w:left w:val="none" w:sz="0" w:space="0" w:color="auto"/>
        <w:bottom w:val="none" w:sz="0" w:space="0" w:color="auto"/>
        <w:right w:val="none" w:sz="0" w:space="0" w:color="auto"/>
      </w:divBdr>
    </w:div>
    <w:div w:id="1792941448">
      <w:bodyDiv w:val="1"/>
      <w:marLeft w:val="0"/>
      <w:marRight w:val="0"/>
      <w:marTop w:val="0"/>
      <w:marBottom w:val="0"/>
      <w:divBdr>
        <w:top w:val="none" w:sz="0" w:space="0" w:color="auto"/>
        <w:left w:val="none" w:sz="0" w:space="0" w:color="auto"/>
        <w:bottom w:val="none" w:sz="0" w:space="0" w:color="auto"/>
        <w:right w:val="none" w:sz="0" w:space="0" w:color="auto"/>
      </w:divBdr>
    </w:div>
    <w:div w:id="1810049953">
      <w:bodyDiv w:val="1"/>
      <w:marLeft w:val="0"/>
      <w:marRight w:val="0"/>
      <w:marTop w:val="0"/>
      <w:marBottom w:val="0"/>
      <w:divBdr>
        <w:top w:val="none" w:sz="0" w:space="0" w:color="auto"/>
        <w:left w:val="none" w:sz="0" w:space="0" w:color="auto"/>
        <w:bottom w:val="none" w:sz="0" w:space="0" w:color="auto"/>
        <w:right w:val="none" w:sz="0" w:space="0" w:color="auto"/>
      </w:divBdr>
    </w:div>
    <w:div w:id="1852988856">
      <w:bodyDiv w:val="1"/>
      <w:marLeft w:val="0"/>
      <w:marRight w:val="0"/>
      <w:marTop w:val="0"/>
      <w:marBottom w:val="0"/>
      <w:divBdr>
        <w:top w:val="none" w:sz="0" w:space="0" w:color="auto"/>
        <w:left w:val="none" w:sz="0" w:space="0" w:color="auto"/>
        <w:bottom w:val="none" w:sz="0" w:space="0" w:color="auto"/>
        <w:right w:val="none" w:sz="0" w:space="0" w:color="auto"/>
      </w:divBdr>
    </w:div>
    <w:div w:id="1869677418">
      <w:bodyDiv w:val="1"/>
      <w:marLeft w:val="0"/>
      <w:marRight w:val="0"/>
      <w:marTop w:val="0"/>
      <w:marBottom w:val="0"/>
      <w:divBdr>
        <w:top w:val="none" w:sz="0" w:space="0" w:color="auto"/>
        <w:left w:val="none" w:sz="0" w:space="0" w:color="auto"/>
        <w:bottom w:val="none" w:sz="0" w:space="0" w:color="auto"/>
        <w:right w:val="none" w:sz="0" w:space="0" w:color="auto"/>
      </w:divBdr>
    </w:div>
    <w:div w:id="1878271018">
      <w:bodyDiv w:val="1"/>
      <w:marLeft w:val="0"/>
      <w:marRight w:val="0"/>
      <w:marTop w:val="0"/>
      <w:marBottom w:val="0"/>
      <w:divBdr>
        <w:top w:val="none" w:sz="0" w:space="0" w:color="auto"/>
        <w:left w:val="none" w:sz="0" w:space="0" w:color="auto"/>
        <w:bottom w:val="none" w:sz="0" w:space="0" w:color="auto"/>
        <w:right w:val="none" w:sz="0" w:space="0" w:color="auto"/>
      </w:divBdr>
    </w:div>
    <w:div w:id="1888637145">
      <w:bodyDiv w:val="1"/>
      <w:marLeft w:val="0"/>
      <w:marRight w:val="0"/>
      <w:marTop w:val="0"/>
      <w:marBottom w:val="0"/>
      <w:divBdr>
        <w:top w:val="none" w:sz="0" w:space="0" w:color="auto"/>
        <w:left w:val="none" w:sz="0" w:space="0" w:color="auto"/>
        <w:bottom w:val="none" w:sz="0" w:space="0" w:color="auto"/>
        <w:right w:val="none" w:sz="0" w:space="0" w:color="auto"/>
      </w:divBdr>
    </w:div>
    <w:div w:id="1953248710">
      <w:bodyDiv w:val="1"/>
      <w:marLeft w:val="0"/>
      <w:marRight w:val="0"/>
      <w:marTop w:val="0"/>
      <w:marBottom w:val="0"/>
      <w:divBdr>
        <w:top w:val="none" w:sz="0" w:space="0" w:color="auto"/>
        <w:left w:val="none" w:sz="0" w:space="0" w:color="auto"/>
        <w:bottom w:val="none" w:sz="0" w:space="0" w:color="auto"/>
        <w:right w:val="none" w:sz="0" w:space="0" w:color="auto"/>
      </w:divBdr>
    </w:div>
    <w:div w:id="2072917877">
      <w:bodyDiv w:val="1"/>
      <w:marLeft w:val="0"/>
      <w:marRight w:val="0"/>
      <w:marTop w:val="0"/>
      <w:marBottom w:val="0"/>
      <w:divBdr>
        <w:top w:val="none" w:sz="0" w:space="0" w:color="auto"/>
        <w:left w:val="none" w:sz="0" w:space="0" w:color="auto"/>
        <w:bottom w:val="none" w:sz="0" w:space="0" w:color="auto"/>
        <w:right w:val="none" w:sz="0" w:space="0" w:color="auto"/>
      </w:divBdr>
    </w:div>
    <w:div w:id="2124227822">
      <w:bodyDiv w:val="1"/>
      <w:marLeft w:val="0"/>
      <w:marRight w:val="0"/>
      <w:marTop w:val="0"/>
      <w:marBottom w:val="0"/>
      <w:divBdr>
        <w:top w:val="none" w:sz="0" w:space="0" w:color="auto"/>
        <w:left w:val="none" w:sz="0" w:space="0" w:color="auto"/>
        <w:bottom w:val="none" w:sz="0" w:space="0" w:color="auto"/>
        <w:right w:val="none" w:sz="0" w:space="0" w:color="auto"/>
      </w:divBdr>
    </w:div>
    <w:div w:id="21280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org/Docs/sc/committees/1267/1267ListEng.html"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2015-09-28T10:00:00+00:00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SSD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227</Value>
      <Value>1110</Value>
      <Value>1634</Value>
      <Value>1</Value>
    </TaxCatchAll>
    <c4e2ab2cc9354bbf9064eeb465a566ea xmlns="1ed4137b-41b2-488b-8250-6d369ec27664">
      <Terms xmlns="http://schemas.microsoft.com/office/infopath/2007/PartnerControls"/>
    </c4e2ab2cc9354bbf9064eeb465a566ea>
    <UndpProjectNo xmlns="1ed4137b-41b2-488b-8250-6d369ec27664">00072625</UndpProjectNo>
    <UndpDocStatus xmlns="1ed4137b-41b2-488b-8250-6d369ec27664">Draft</UndpDocStatus>
    <Outcome1 xmlns="f1161f5b-24a3-4c2d-bc81-44cb9325e8ee">DP </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ATLASPDC-4-39553</_dlc_DocId>
    <_dlc_DocIdUrl xmlns="f1161f5b-24a3-4c2d-bc81-44cb9325e8ee">
      <Url>https://info.undp.org/docs/pdc/_layouts/DocIdRedir.aspx?ID=ATLASPDC-4-39553</Url>
      <Description>ATLASPDC-4-39553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B4A3E-37EE-4681-B012-7BC2714E8D21}"/>
</file>

<file path=customXml/itemProps2.xml><?xml version="1.0" encoding="utf-8"?>
<ds:datastoreItem xmlns:ds="http://schemas.openxmlformats.org/officeDocument/2006/customXml" ds:itemID="{22ED71B6-2EA7-4709-B342-8B6D0DCAB7DA}"/>
</file>

<file path=customXml/itemProps3.xml><?xml version="1.0" encoding="utf-8"?>
<ds:datastoreItem xmlns:ds="http://schemas.openxmlformats.org/officeDocument/2006/customXml" ds:itemID="{80619CB8-95E3-4C9A-9E71-1F9CF919B7B6}"/>
</file>

<file path=customXml/itemProps4.xml><?xml version="1.0" encoding="utf-8"?>
<ds:datastoreItem xmlns:ds="http://schemas.openxmlformats.org/officeDocument/2006/customXml" ds:itemID="{D0B62967-49D1-424C-AEA6-FF90AF60EACF}"/>
</file>

<file path=customXml/itemProps5.xml><?xml version="1.0" encoding="utf-8"?>
<ds:datastoreItem xmlns:ds="http://schemas.openxmlformats.org/officeDocument/2006/customXml" ds:itemID="{8F26581F-F1A3-40C0-801B-AE6B2EF3B987}"/>
</file>

<file path=customXml/itemProps6.xml><?xml version="1.0" encoding="utf-8"?>
<ds:datastoreItem xmlns:ds="http://schemas.openxmlformats.org/officeDocument/2006/customXml" ds:itemID="{1A40AA3F-5B1B-4201-B46A-1C86A9171120}"/>
</file>

<file path=docProps/app.xml><?xml version="1.0" encoding="utf-8"?>
<Properties xmlns="http://schemas.openxmlformats.org/officeDocument/2006/extended-properties" xmlns:vt="http://schemas.openxmlformats.org/officeDocument/2006/docPropsVTypes">
  <Template>Normal</Template>
  <TotalTime>1</TotalTime>
  <Pages>1</Pages>
  <Words>9396</Words>
  <Characters>53561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dc:title>
  <dc:subject/>
  <dc:creator>Democracy and participation project </dc:creator>
  <cp:lastModifiedBy>undp</cp:lastModifiedBy>
  <cp:revision>3</cp:revision>
  <cp:lastPrinted>2014-10-27T13:27:00Z</cp:lastPrinted>
  <dcterms:created xsi:type="dcterms:W3CDTF">2014-10-27T13:28:00Z</dcterms:created>
  <dcterms:modified xsi:type="dcterms:W3CDTF">2014-10-27T13:28:00Z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1110;#Prodoc|099f975e-b4d9-4bba-a499-dbcc387c61ad</vt:lpwstr>
  </property>
  <property fmtid="{D5CDD505-2E9C-101B-9397-08002B2CF9AE}" pid="17" name="_dlc_DocIdItemGuid">
    <vt:lpwstr>d0ebc60d-53f7-428f-8cfa-b378e901771b</vt:lpwstr>
  </property>
  <property fmtid="{D5CDD505-2E9C-101B-9397-08002B2CF9AE}" pid="18" name="URL">
    <vt:lpwstr/>
  </property>
  <property fmtid="{D5CDD505-2E9C-101B-9397-08002B2CF9AE}" pid="19" name="DocumentSetDescription">
    <vt:lpwstr/>
  </property>
</Properties>
</file>